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533902"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533902">
        <w:rPr>
          <w:rFonts w:ascii="Times New Roman" w:eastAsia="Times New Roman" w:hAnsi="Times New Roman" w:cs="Arial"/>
          <w:bCs/>
          <w:kern w:val="28"/>
          <w:sz w:val="24"/>
          <w:szCs w:val="24"/>
          <w:lang w:eastAsia="ru-RU"/>
        </w:rPr>
        <w:t>Утверждено</w:t>
      </w:r>
      <w:r w:rsidR="00C80F0F" w:rsidRPr="00533902">
        <w:rPr>
          <w:rFonts w:ascii="Times New Roman" w:eastAsia="Times New Roman" w:hAnsi="Times New Roman" w:cs="Arial"/>
          <w:bCs/>
          <w:kern w:val="28"/>
          <w:sz w:val="24"/>
          <w:szCs w:val="24"/>
          <w:lang w:eastAsia="ru-RU"/>
        </w:rPr>
        <w:t xml:space="preserve"> Приказ</w:t>
      </w:r>
      <w:r w:rsidRPr="00533902">
        <w:rPr>
          <w:rFonts w:ascii="Times New Roman" w:eastAsia="Times New Roman" w:hAnsi="Times New Roman" w:cs="Arial"/>
          <w:bCs/>
          <w:kern w:val="28"/>
          <w:sz w:val="24"/>
          <w:szCs w:val="24"/>
          <w:lang w:eastAsia="ru-RU"/>
        </w:rPr>
        <w:t>ом</w:t>
      </w:r>
    </w:p>
    <w:p w14:paraId="3ACA4F0A" w14:textId="77777777" w:rsidR="00A91651" w:rsidRPr="00533902" w:rsidRDefault="00C80F0F" w:rsidP="00C80F0F">
      <w:pPr>
        <w:spacing w:line="240" w:lineRule="auto"/>
        <w:jc w:val="right"/>
        <w:rPr>
          <w:rFonts w:ascii="Times New Roman" w:eastAsia="Times New Roman" w:hAnsi="Times New Roman" w:cs="Arial"/>
          <w:bCs/>
          <w:kern w:val="28"/>
          <w:sz w:val="24"/>
          <w:szCs w:val="24"/>
          <w:lang w:eastAsia="ru-RU"/>
        </w:rPr>
      </w:pPr>
      <w:r w:rsidRPr="00533902">
        <w:rPr>
          <w:rFonts w:ascii="Times New Roman" w:eastAsia="Times New Roman" w:hAnsi="Times New Roman" w:cs="Arial"/>
          <w:bCs/>
          <w:kern w:val="28"/>
          <w:sz w:val="24"/>
          <w:szCs w:val="24"/>
          <w:lang w:eastAsia="ru-RU"/>
        </w:rPr>
        <w:t xml:space="preserve">АО «Саханефтегазсбыт» </w:t>
      </w:r>
    </w:p>
    <w:p w14:paraId="67118B96" w14:textId="33C84A3A" w:rsidR="00E910B4" w:rsidRPr="0037736F" w:rsidRDefault="00B54E85" w:rsidP="00E910B4">
      <w:pPr>
        <w:spacing w:line="240" w:lineRule="auto"/>
        <w:jc w:val="right"/>
        <w:rPr>
          <w:rFonts w:ascii="Times New Roman" w:hAnsi="Times New Roman"/>
          <w:b/>
          <w:bCs/>
          <w:sz w:val="24"/>
          <w:szCs w:val="24"/>
        </w:rPr>
      </w:pPr>
      <w:r w:rsidRPr="005E38AE">
        <w:rPr>
          <w:rFonts w:ascii="Times New Roman" w:eastAsia="Times New Roman" w:hAnsi="Times New Roman" w:cs="Arial"/>
          <w:bCs/>
          <w:kern w:val="28"/>
          <w:sz w:val="24"/>
          <w:szCs w:val="24"/>
          <w:lang w:eastAsia="ru-RU"/>
        </w:rPr>
        <w:t>от «</w:t>
      </w:r>
      <w:r w:rsidR="00C21949">
        <w:rPr>
          <w:rFonts w:ascii="Times New Roman" w:eastAsia="Times New Roman" w:hAnsi="Times New Roman" w:cs="Arial"/>
          <w:bCs/>
          <w:kern w:val="28"/>
          <w:sz w:val="24"/>
          <w:szCs w:val="24"/>
          <w:lang w:eastAsia="ru-RU"/>
        </w:rPr>
        <w:t>02</w:t>
      </w:r>
      <w:r w:rsidR="009E4E5A" w:rsidRPr="005E38AE">
        <w:rPr>
          <w:rFonts w:ascii="Times New Roman" w:eastAsia="Times New Roman" w:hAnsi="Times New Roman" w:cs="Arial"/>
          <w:bCs/>
          <w:kern w:val="28"/>
          <w:sz w:val="24"/>
          <w:szCs w:val="24"/>
          <w:lang w:eastAsia="ru-RU"/>
        </w:rPr>
        <w:t xml:space="preserve">» </w:t>
      </w:r>
      <w:r w:rsidR="00C21949">
        <w:rPr>
          <w:rFonts w:ascii="Times New Roman" w:eastAsia="Times New Roman" w:hAnsi="Times New Roman" w:cs="Arial"/>
          <w:bCs/>
          <w:kern w:val="28"/>
          <w:sz w:val="24"/>
          <w:szCs w:val="24"/>
          <w:lang w:eastAsia="ru-RU"/>
        </w:rPr>
        <w:t>октября</w:t>
      </w:r>
      <w:r w:rsidR="009E4E5A" w:rsidRPr="005E38AE">
        <w:rPr>
          <w:rFonts w:ascii="Times New Roman" w:eastAsia="Times New Roman" w:hAnsi="Times New Roman" w:cs="Arial"/>
          <w:bCs/>
          <w:kern w:val="28"/>
          <w:sz w:val="24"/>
          <w:szCs w:val="24"/>
          <w:lang w:eastAsia="ru-RU"/>
        </w:rPr>
        <w:t xml:space="preserve"> </w:t>
      </w:r>
      <w:r w:rsidR="00E910B4" w:rsidRPr="005E38AE">
        <w:rPr>
          <w:rFonts w:ascii="Times New Roman" w:eastAsia="Times New Roman" w:hAnsi="Times New Roman" w:cs="Arial"/>
          <w:bCs/>
          <w:kern w:val="28"/>
          <w:sz w:val="24"/>
          <w:szCs w:val="24"/>
          <w:lang w:eastAsia="ru-RU"/>
        </w:rPr>
        <w:t>202</w:t>
      </w:r>
      <w:r w:rsidR="009D0EDB" w:rsidRPr="005E38AE">
        <w:rPr>
          <w:rFonts w:ascii="Times New Roman" w:eastAsia="Times New Roman" w:hAnsi="Times New Roman" w:cs="Arial"/>
          <w:bCs/>
          <w:kern w:val="28"/>
          <w:sz w:val="24"/>
          <w:szCs w:val="24"/>
          <w:lang w:eastAsia="ru-RU"/>
        </w:rPr>
        <w:t>4</w:t>
      </w:r>
      <w:r w:rsidR="00E910B4" w:rsidRPr="005E38AE">
        <w:rPr>
          <w:rFonts w:ascii="Times New Roman" w:eastAsia="Times New Roman" w:hAnsi="Times New Roman" w:cs="Arial"/>
          <w:bCs/>
          <w:kern w:val="28"/>
          <w:sz w:val="24"/>
          <w:szCs w:val="24"/>
          <w:lang w:eastAsia="ru-RU"/>
        </w:rPr>
        <w:t xml:space="preserve"> г. № Закуп </w:t>
      </w:r>
      <w:r w:rsidR="00227338" w:rsidRPr="005E38AE">
        <w:rPr>
          <w:rFonts w:ascii="Times New Roman" w:eastAsia="Times New Roman" w:hAnsi="Times New Roman" w:cs="Arial"/>
          <w:bCs/>
          <w:kern w:val="28"/>
          <w:sz w:val="24"/>
          <w:szCs w:val="24"/>
          <w:lang w:eastAsia="ru-RU"/>
        </w:rPr>
        <w:t>–</w:t>
      </w:r>
      <w:r w:rsidR="00882B19" w:rsidRPr="005E38AE">
        <w:rPr>
          <w:rFonts w:ascii="Times New Roman" w:eastAsia="Times New Roman" w:hAnsi="Times New Roman" w:cs="Arial"/>
          <w:bCs/>
          <w:kern w:val="28"/>
          <w:sz w:val="24"/>
          <w:szCs w:val="24"/>
          <w:lang w:eastAsia="ru-RU"/>
        </w:rPr>
        <w:t xml:space="preserve"> </w:t>
      </w:r>
      <w:r w:rsidR="00C21949">
        <w:rPr>
          <w:rFonts w:ascii="Times New Roman" w:eastAsia="Times New Roman" w:hAnsi="Times New Roman" w:cs="Arial"/>
          <w:bCs/>
          <w:kern w:val="28"/>
          <w:sz w:val="24"/>
          <w:szCs w:val="24"/>
          <w:lang w:eastAsia="ru-RU"/>
        </w:rPr>
        <w:t>4686</w:t>
      </w:r>
      <w:r w:rsidR="00227338" w:rsidRPr="0037736F">
        <w:rPr>
          <w:rFonts w:ascii="Times New Roman" w:eastAsia="Times New Roman" w:hAnsi="Times New Roman" w:cs="Arial"/>
          <w:bCs/>
          <w:kern w:val="28"/>
          <w:sz w:val="24"/>
          <w:szCs w:val="24"/>
          <w:lang w:eastAsia="ru-RU"/>
        </w:rPr>
        <w:t xml:space="preserve"> </w:t>
      </w:r>
      <w:r w:rsidR="00E910B4" w:rsidRPr="0037736F">
        <w:rPr>
          <w:rFonts w:ascii="Times New Roman" w:eastAsia="Times New Roman" w:hAnsi="Times New Roman" w:cs="Arial"/>
          <w:bCs/>
          <w:kern w:val="28"/>
          <w:sz w:val="24"/>
          <w:szCs w:val="24"/>
          <w:lang w:eastAsia="ru-RU"/>
        </w:rPr>
        <w:t xml:space="preserve"> </w:t>
      </w:r>
      <w:r w:rsidR="00D53464" w:rsidRPr="0037736F">
        <w:rPr>
          <w:rFonts w:ascii="Times New Roman" w:eastAsia="Times New Roman" w:hAnsi="Times New Roman" w:cs="Arial"/>
          <w:bCs/>
          <w:kern w:val="28"/>
          <w:sz w:val="24"/>
          <w:szCs w:val="24"/>
          <w:lang w:eastAsia="ru-RU"/>
        </w:rPr>
        <w:t xml:space="preserve"> </w:t>
      </w:r>
    </w:p>
    <w:p w14:paraId="0879B255" w14:textId="77777777" w:rsidR="00C770E9" w:rsidRPr="00533902" w:rsidRDefault="00C770E9" w:rsidP="00C770E9">
      <w:pPr>
        <w:spacing w:line="240" w:lineRule="auto"/>
        <w:jc w:val="center"/>
        <w:outlineLvl w:val="0"/>
        <w:rPr>
          <w:rFonts w:ascii="Times New Roman" w:hAnsi="Times New Roman"/>
          <w:b/>
          <w:bCs/>
          <w:sz w:val="24"/>
          <w:szCs w:val="24"/>
        </w:rPr>
      </w:pPr>
    </w:p>
    <w:p w14:paraId="3FBB1629" w14:textId="77777777" w:rsidR="00C770E9" w:rsidRPr="00533902" w:rsidRDefault="00C770E9" w:rsidP="00C770E9">
      <w:pPr>
        <w:spacing w:line="240" w:lineRule="auto"/>
        <w:jc w:val="center"/>
        <w:outlineLvl w:val="0"/>
        <w:rPr>
          <w:rFonts w:ascii="Times New Roman" w:hAnsi="Times New Roman"/>
          <w:b/>
          <w:bCs/>
          <w:sz w:val="24"/>
          <w:szCs w:val="24"/>
        </w:rPr>
      </w:pPr>
    </w:p>
    <w:p w14:paraId="074DEDFA" w14:textId="77777777" w:rsidR="00C770E9" w:rsidRPr="00533902" w:rsidRDefault="00C770E9" w:rsidP="00C770E9">
      <w:pPr>
        <w:spacing w:line="240" w:lineRule="auto"/>
        <w:jc w:val="center"/>
        <w:outlineLvl w:val="0"/>
        <w:rPr>
          <w:rFonts w:ascii="Times New Roman" w:hAnsi="Times New Roman"/>
          <w:b/>
          <w:bCs/>
          <w:sz w:val="24"/>
          <w:szCs w:val="24"/>
        </w:rPr>
      </w:pPr>
    </w:p>
    <w:p w14:paraId="53AF4372" w14:textId="77777777" w:rsidR="00A25F84" w:rsidRPr="00533902" w:rsidRDefault="00A25F84" w:rsidP="00C770E9">
      <w:pPr>
        <w:spacing w:line="240" w:lineRule="auto"/>
        <w:jc w:val="center"/>
        <w:outlineLvl w:val="0"/>
        <w:rPr>
          <w:rFonts w:ascii="Times New Roman" w:hAnsi="Times New Roman"/>
          <w:b/>
          <w:bCs/>
          <w:sz w:val="24"/>
          <w:szCs w:val="24"/>
        </w:rPr>
      </w:pPr>
    </w:p>
    <w:p w14:paraId="05BB4C07" w14:textId="77777777" w:rsidR="00A25F84" w:rsidRPr="00533902" w:rsidRDefault="00A25F84" w:rsidP="00C770E9">
      <w:pPr>
        <w:spacing w:line="240" w:lineRule="auto"/>
        <w:jc w:val="center"/>
        <w:outlineLvl w:val="0"/>
        <w:rPr>
          <w:rFonts w:ascii="Times New Roman" w:hAnsi="Times New Roman"/>
          <w:b/>
          <w:bCs/>
          <w:sz w:val="24"/>
          <w:szCs w:val="24"/>
        </w:rPr>
      </w:pPr>
    </w:p>
    <w:p w14:paraId="7D605353" w14:textId="77777777" w:rsidR="00C770E9" w:rsidRPr="00533902"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533902"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533902">
        <w:rPr>
          <w:rFonts w:ascii="Times New Roman" w:eastAsia="Times New Roman" w:hAnsi="Times New Roman"/>
          <w:b/>
          <w:bCs/>
          <w:sz w:val="32"/>
          <w:szCs w:val="32"/>
          <w:lang w:eastAsia="ru-RU"/>
        </w:rPr>
        <w:t xml:space="preserve">ДОКУМЕНТАЦИЯ </w:t>
      </w:r>
    </w:p>
    <w:p w14:paraId="333F82A2" w14:textId="77777777" w:rsidR="00C770E9" w:rsidRPr="00533902"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533902">
        <w:rPr>
          <w:rFonts w:ascii="Times New Roman" w:eastAsia="Times New Roman" w:hAnsi="Times New Roman"/>
          <w:b/>
          <w:bCs/>
          <w:sz w:val="32"/>
          <w:szCs w:val="32"/>
          <w:lang w:eastAsia="ru-RU"/>
        </w:rPr>
        <w:t xml:space="preserve">ПО </w:t>
      </w:r>
      <w:bookmarkEnd w:id="0"/>
      <w:r w:rsidR="006414C3" w:rsidRPr="00533902">
        <w:rPr>
          <w:rFonts w:ascii="Times New Roman" w:eastAsia="Times New Roman" w:hAnsi="Times New Roman"/>
          <w:b/>
          <w:bCs/>
          <w:sz w:val="32"/>
          <w:szCs w:val="32"/>
          <w:lang w:eastAsia="ru-RU"/>
        </w:rPr>
        <w:t>ЗАПРОСУ ПРЕДЛОЖЕНИЙ</w:t>
      </w:r>
      <w:r w:rsidR="006414C3" w:rsidRPr="00533902">
        <w:rPr>
          <w:rFonts w:ascii="Times New Roman" w:eastAsia="Times New Roman" w:hAnsi="Times New Roman"/>
          <w:b/>
          <w:bCs/>
          <w:sz w:val="32"/>
          <w:szCs w:val="32"/>
          <w:lang w:eastAsia="ru-RU"/>
        </w:rPr>
        <w:tab/>
      </w:r>
      <w:r w:rsidR="000E4848" w:rsidRPr="00533902">
        <w:rPr>
          <w:rFonts w:ascii="Times New Roman" w:eastAsia="Times New Roman" w:hAnsi="Times New Roman"/>
          <w:b/>
          <w:bCs/>
          <w:sz w:val="32"/>
          <w:szCs w:val="32"/>
          <w:lang w:eastAsia="ru-RU"/>
        </w:rPr>
        <w:t xml:space="preserve"> </w:t>
      </w:r>
      <w:r w:rsidR="00790191" w:rsidRPr="00533902">
        <w:rPr>
          <w:rFonts w:ascii="Times New Roman" w:eastAsia="Times New Roman" w:hAnsi="Times New Roman"/>
          <w:b/>
          <w:bCs/>
          <w:sz w:val="32"/>
          <w:szCs w:val="32"/>
          <w:lang w:eastAsia="ru-RU"/>
        </w:rPr>
        <w:t>В ЭЛЕКТРОННОЙ ФОРМЕ</w:t>
      </w:r>
    </w:p>
    <w:p w14:paraId="41DB4EA4" w14:textId="37AD59F8" w:rsidR="00D53464" w:rsidRPr="00533902" w:rsidRDefault="00D53464" w:rsidP="000112A9">
      <w:pPr>
        <w:spacing w:line="240" w:lineRule="auto"/>
        <w:jc w:val="center"/>
        <w:rPr>
          <w:rFonts w:ascii="Times New Roman" w:eastAsia="Times New Roman" w:hAnsi="Times New Roman"/>
          <w:b/>
          <w:sz w:val="32"/>
          <w:szCs w:val="32"/>
          <w:lang w:eastAsia="ru-RU"/>
        </w:rPr>
      </w:pPr>
    </w:p>
    <w:p w14:paraId="4AC001C2" w14:textId="2BC93D03" w:rsidR="00957A09" w:rsidRDefault="00D53464" w:rsidP="00882B19">
      <w:pPr>
        <w:spacing w:line="240" w:lineRule="auto"/>
        <w:jc w:val="center"/>
        <w:rPr>
          <w:rFonts w:ascii="Times New Roman" w:hAnsi="Times New Roman"/>
          <w:sz w:val="24"/>
          <w:szCs w:val="24"/>
        </w:rPr>
      </w:pPr>
      <w:r w:rsidRPr="00533902">
        <w:rPr>
          <w:rFonts w:ascii="Times New Roman" w:eastAsia="Times New Roman" w:hAnsi="Times New Roman"/>
          <w:b/>
          <w:bCs/>
          <w:sz w:val="32"/>
          <w:szCs w:val="32"/>
          <w:lang w:eastAsia="ru-RU"/>
        </w:rPr>
        <w:t xml:space="preserve">на 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w:t>
      </w:r>
      <w:r w:rsidR="00446188">
        <w:rPr>
          <w:rFonts w:ascii="Times New Roman" w:eastAsia="Times New Roman" w:hAnsi="Times New Roman"/>
          <w:b/>
          <w:bCs/>
          <w:sz w:val="32"/>
          <w:szCs w:val="32"/>
          <w:lang w:eastAsia="ru-RU"/>
        </w:rPr>
        <w:t xml:space="preserve">              </w:t>
      </w:r>
      <w:r w:rsidRPr="00533902">
        <w:rPr>
          <w:rFonts w:ascii="Times New Roman" w:eastAsia="Times New Roman" w:hAnsi="Times New Roman"/>
          <w:b/>
          <w:bCs/>
          <w:sz w:val="32"/>
          <w:szCs w:val="32"/>
          <w:lang w:eastAsia="ru-RU"/>
        </w:rPr>
        <w:t>АО «Саханефтегазсбыт» в пос. Беркакит РС(Я)»</w:t>
      </w:r>
      <w:r w:rsidR="00882B19" w:rsidRPr="00533902">
        <w:rPr>
          <w:rFonts w:ascii="Times New Roman" w:hAnsi="Times New Roman"/>
          <w:sz w:val="24"/>
          <w:szCs w:val="24"/>
        </w:rPr>
        <w:t xml:space="preserve"> </w:t>
      </w:r>
    </w:p>
    <w:p w14:paraId="62367148" w14:textId="2F285E82" w:rsidR="00C21949" w:rsidRDefault="00C21949" w:rsidP="00882B19">
      <w:pPr>
        <w:spacing w:line="240" w:lineRule="auto"/>
        <w:jc w:val="center"/>
        <w:rPr>
          <w:rFonts w:ascii="Times New Roman" w:hAnsi="Times New Roman"/>
          <w:sz w:val="24"/>
          <w:szCs w:val="24"/>
        </w:rPr>
      </w:pPr>
    </w:p>
    <w:p w14:paraId="3ABE773F" w14:textId="1E341A39" w:rsidR="00C21949" w:rsidRPr="00882B19" w:rsidRDefault="00C21949" w:rsidP="00882B19">
      <w:pPr>
        <w:spacing w:line="240" w:lineRule="auto"/>
        <w:jc w:val="center"/>
        <w:rPr>
          <w:rFonts w:ascii="Times New Roman" w:eastAsia="Times New Roman" w:hAnsi="Times New Roman"/>
          <w:b/>
          <w:sz w:val="32"/>
          <w:szCs w:val="32"/>
          <w:lang w:eastAsia="ru-RU"/>
        </w:rPr>
      </w:pPr>
      <w:r>
        <w:rPr>
          <w:rFonts w:ascii="Times New Roman" w:hAnsi="Times New Roman"/>
          <w:sz w:val="24"/>
          <w:szCs w:val="24"/>
        </w:rPr>
        <w:t>(редакция от 0</w:t>
      </w:r>
      <w:r w:rsidR="00B34212">
        <w:rPr>
          <w:rFonts w:ascii="Times New Roman" w:hAnsi="Times New Roman"/>
          <w:sz w:val="24"/>
          <w:szCs w:val="24"/>
        </w:rPr>
        <w:t>3</w:t>
      </w:r>
      <w:r>
        <w:rPr>
          <w:rFonts w:ascii="Times New Roman" w:hAnsi="Times New Roman"/>
          <w:sz w:val="24"/>
          <w:szCs w:val="24"/>
        </w:rPr>
        <w:t>.10.2024г.)</w:t>
      </w:r>
    </w:p>
    <w:p w14:paraId="431046EB" w14:textId="77777777" w:rsidR="00864DCE" w:rsidRPr="00533902" w:rsidRDefault="00864DCE" w:rsidP="00C770E9">
      <w:pPr>
        <w:spacing w:line="240" w:lineRule="auto"/>
        <w:rPr>
          <w:rFonts w:ascii="Times New Roman" w:hAnsi="Times New Roman"/>
          <w:sz w:val="24"/>
          <w:szCs w:val="24"/>
        </w:rPr>
      </w:pPr>
    </w:p>
    <w:p w14:paraId="627D7E3C" w14:textId="77777777" w:rsidR="00C04314" w:rsidRPr="00533902" w:rsidRDefault="00C04314" w:rsidP="00C770E9">
      <w:pPr>
        <w:spacing w:line="240" w:lineRule="auto"/>
        <w:jc w:val="center"/>
        <w:rPr>
          <w:rFonts w:ascii="Times New Roman" w:hAnsi="Times New Roman"/>
          <w:sz w:val="24"/>
          <w:szCs w:val="24"/>
        </w:rPr>
      </w:pPr>
    </w:p>
    <w:p w14:paraId="0360ADF9" w14:textId="77777777" w:rsidR="00C80F0F" w:rsidRPr="00533902" w:rsidRDefault="00C80F0F" w:rsidP="00C770E9">
      <w:pPr>
        <w:spacing w:line="240" w:lineRule="auto"/>
        <w:jc w:val="center"/>
        <w:rPr>
          <w:rFonts w:ascii="Times New Roman" w:hAnsi="Times New Roman"/>
          <w:sz w:val="24"/>
          <w:szCs w:val="24"/>
        </w:rPr>
      </w:pPr>
    </w:p>
    <w:p w14:paraId="2EFEEBB2" w14:textId="77777777" w:rsidR="00341A95" w:rsidRPr="00533902" w:rsidRDefault="00341A95" w:rsidP="00C770E9">
      <w:pPr>
        <w:spacing w:line="240" w:lineRule="auto"/>
        <w:jc w:val="center"/>
        <w:rPr>
          <w:rFonts w:ascii="Times New Roman" w:hAnsi="Times New Roman"/>
          <w:sz w:val="24"/>
          <w:szCs w:val="24"/>
        </w:rPr>
      </w:pPr>
    </w:p>
    <w:p w14:paraId="04A4D506" w14:textId="77777777" w:rsidR="00BA2909" w:rsidRPr="00533902" w:rsidRDefault="00BA2909" w:rsidP="00C770E9">
      <w:pPr>
        <w:spacing w:line="240" w:lineRule="auto"/>
        <w:jc w:val="center"/>
        <w:rPr>
          <w:rFonts w:ascii="Times New Roman" w:hAnsi="Times New Roman"/>
          <w:sz w:val="24"/>
          <w:szCs w:val="24"/>
        </w:rPr>
      </w:pPr>
    </w:p>
    <w:p w14:paraId="428CF3FD" w14:textId="77777777" w:rsidR="00BA2909" w:rsidRPr="00533902" w:rsidRDefault="00BA2909" w:rsidP="00C770E9">
      <w:pPr>
        <w:spacing w:line="240" w:lineRule="auto"/>
        <w:jc w:val="center"/>
        <w:rPr>
          <w:rFonts w:ascii="Times New Roman" w:hAnsi="Times New Roman"/>
          <w:sz w:val="24"/>
          <w:szCs w:val="24"/>
        </w:rPr>
      </w:pPr>
    </w:p>
    <w:p w14:paraId="3478FC37" w14:textId="77777777" w:rsidR="00B4173C" w:rsidRPr="00533902" w:rsidRDefault="00B4173C" w:rsidP="00C770E9">
      <w:pPr>
        <w:spacing w:line="240" w:lineRule="auto"/>
        <w:jc w:val="center"/>
        <w:rPr>
          <w:rFonts w:ascii="Times New Roman" w:hAnsi="Times New Roman"/>
          <w:sz w:val="24"/>
          <w:szCs w:val="24"/>
        </w:rPr>
      </w:pPr>
    </w:p>
    <w:p w14:paraId="20709283" w14:textId="77777777" w:rsidR="00A04A2F" w:rsidRPr="00533902" w:rsidRDefault="00A04A2F" w:rsidP="00C770E9">
      <w:pPr>
        <w:spacing w:line="240" w:lineRule="auto"/>
        <w:jc w:val="center"/>
        <w:rPr>
          <w:rFonts w:ascii="Times New Roman" w:hAnsi="Times New Roman"/>
          <w:sz w:val="24"/>
          <w:szCs w:val="24"/>
        </w:rPr>
      </w:pPr>
    </w:p>
    <w:p w14:paraId="19B17ED6" w14:textId="77777777" w:rsidR="00A04A2F" w:rsidRPr="00533902" w:rsidRDefault="00A04A2F" w:rsidP="00C770E9">
      <w:pPr>
        <w:spacing w:line="240" w:lineRule="auto"/>
        <w:jc w:val="center"/>
        <w:rPr>
          <w:rFonts w:ascii="Times New Roman" w:hAnsi="Times New Roman"/>
          <w:sz w:val="24"/>
          <w:szCs w:val="24"/>
        </w:rPr>
      </w:pPr>
    </w:p>
    <w:p w14:paraId="495BAA03" w14:textId="77777777" w:rsidR="00A04A2F" w:rsidRPr="00533902" w:rsidRDefault="00A04A2F" w:rsidP="00C770E9">
      <w:pPr>
        <w:spacing w:line="240" w:lineRule="auto"/>
        <w:jc w:val="center"/>
        <w:rPr>
          <w:rFonts w:ascii="Times New Roman" w:hAnsi="Times New Roman"/>
          <w:sz w:val="24"/>
          <w:szCs w:val="24"/>
        </w:rPr>
      </w:pPr>
    </w:p>
    <w:p w14:paraId="5C961FDC" w14:textId="77777777" w:rsidR="00C23A9A" w:rsidRPr="00533902" w:rsidRDefault="00C23A9A" w:rsidP="00C770E9">
      <w:pPr>
        <w:spacing w:line="240" w:lineRule="auto"/>
        <w:jc w:val="center"/>
        <w:rPr>
          <w:rFonts w:ascii="Times New Roman" w:hAnsi="Times New Roman"/>
          <w:sz w:val="24"/>
          <w:szCs w:val="24"/>
        </w:rPr>
      </w:pPr>
    </w:p>
    <w:p w14:paraId="6DDA00CC" w14:textId="77777777" w:rsidR="00B54E85" w:rsidRPr="00533902" w:rsidRDefault="00B54E85" w:rsidP="00C770E9">
      <w:pPr>
        <w:spacing w:line="240" w:lineRule="auto"/>
        <w:jc w:val="center"/>
        <w:rPr>
          <w:rFonts w:ascii="Times New Roman" w:hAnsi="Times New Roman"/>
          <w:sz w:val="24"/>
          <w:szCs w:val="24"/>
        </w:rPr>
      </w:pPr>
    </w:p>
    <w:p w14:paraId="7D721FD8" w14:textId="77777777" w:rsidR="00894E57" w:rsidRPr="00533902" w:rsidRDefault="00894E57" w:rsidP="00C770E9">
      <w:pPr>
        <w:spacing w:line="240" w:lineRule="auto"/>
        <w:jc w:val="center"/>
        <w:rPr>
          <w:rFonts w:ascii="Times New Roman" w:hAnsi="Times New Roman"/>
          <w:sz w:val="24"/>
          <w:szCs w:val="24"/>
        </w:rPr>
      </w:pPr>
    </w:p>
    <w:p w14:paraId="74677707" w14:textId="77777777" w:rsidR="00CC26B8" w:rsidRPr="00533902" w:rsidRDefault="00CC26B8" w:rsidP="00D34226">
      <w:pPr>
        <w:spacing w:line="240" w:lineRule="auto"/>
        <w:rPr>
          <w:rFonts w:ascii="Times New Roman" w:hAnsi="Times New Roman"/>
          <w:sz w:val="24"/>
          <w:szCs w:val="24"/>
        </w:rPr>
      </w:pPr>
    </w:p>
    <w:p w14:paraId="028D6829" w14:textId="3A6A6F04" w:rsidR="0004235B" w:rsidRPr="00533902" w:rsidRDefault="00743CF9" w:rsidP="00894E57">
      <w:pPr>
        <w:spacing w:line="240" w:lineRule="auto"/>
        <w:jc w:val="center"/>
        <w:rPr>
          <w:rFonts w:ascii="Times New Roman" w:hAnsi="Times New Roman"/>
          <w:sz w:val="24"/>
          <w:szCs w:val="24"/>
        </w:rPr>
      </w:pPr>
      <w:r w:rsidRPr="00533902">
        <w:rPr>
          <w:rFonts w:ascii="Times New Roman" w:hAnsi="Times New Roman"/>
          <w:sz w:val="24"/>
          <w:szCs w:val="24"/>
        </w:rPr>
        <w:t>Якутск – 20</w:t>
      </w:r>
      <w:r w:rsidR="00C556C1" w:rsidRPr="00533902">
        <w:rPr>
          <w:rFonts w:ascii="Times New Roman" w:hAnsi="Times New Roman"/>
          <w:sz w:val="24"/>
          <w:szCs w:val="24"/>
        </w:rPr>
        <w:t>2</w:t>
      </w:r>
      <w:r w:rsidR="009D0EDB" w:rsidRPr="00533902">
        <w:rPr>
          <w:rFonts w:ascii="Times New Roman" w:hAnsi="Times New Roman"/>
          <w:sz w:val="24"/>
          <w:szCs w:val="24"/>
        </w:rPr>
        <w:t>4</w:t>
      </w:r>
    </w:p>
    <w:tbl>
      <w:tblPr>
        <w:tblW w:w="30338" w:type="dxa"/>
        <w:tblInd w:w="-284" w:type="dxa"/>
        <w:tblLook w:val="04A0" w:firstRow="1" w:lastRow="0" w:firstColumn="1" w:lastColumn="0" w:noHBand="0" w:noVBand="1"/>
      </w:tblPr>
      <w:tblGrid>
        <w:gridCol w:w="9782"/>
        <w:gridCol w:w="9782"/>
        <w:gridCol w:w="9782"/>
        <w:gridCol w:w="992"/>
      </w:tblGrid>
      <w:tr w:rsidR="00CB322C" w:rsidRPr="00533902" w14:paraId="57058526" w14:textId="77777777" w:rsidTr="00A04A2F">
        <w:trPr>
          <w:gridAfter w:val="1"/>
          <w:wAfter w:w="992" w:type="dxa"/>
          <w:trHeight w:val="360"/>
        </w:trPr>
        <w:tc>
          <w:tcPr>
            <w:tcW w:w="9782" w:type="dxa"/>
            <w:tcBorders>
              <w:top w:val="nil"/>
              <w:left w:val="nil"/>
              <w:bottom w:val="nil"/>
              <w:right w:val="nil"/>
            </w:tcBorders>
            <w:vAlign w:val="bottom"/>
          </w:tcPr>
          <w:p w14:paraId="1596628C" w14:textId="665C42BE" w:rsidR="007C1BE0" w:rsidRDefault="00544DAB" w:rsidP="002D5403">
            <w:pPr>
              <w:spacing w:after="0" w:line="240" w:lineRule="auto"/>
              <w:jc w:val="center"/>
              <w:rPr>
                <w:rFonts w:ascii="Times New Roman" w:hAnsi="Times New Roman"/>
                <w:sz w:val="24"/>
                <w:szCs w:val="24"/>
              </w:rPr>
            </w:pPr>
            <w:r w:rsidRPr="00533902">
              <w:rPr>
                <w:rFonts w:ascii="Times New Roman" w:hAnsi="Times New Roman"/>
                <w:sz w:val="24"/>
                <w:szCs w:val="24"/>
              </w:rPr>
              <w:lastRenderedPageBreak/>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p>
          <w:p w14:paraId="7C795B05" w14:textId="248A3BA7" w:rsidR="00882B19" w:rsidRDefault="00882B19" w:rsidP="002D5403">
            <w:pPr>
              <w:spacing w:after="0" w:line="240" w:lineRule="auto"/>
              <w:jc w:val="center"/>
              <w:rPr>
                <w:rFonts w:ascii="Times New Roman" w:hAnsi="Times New Roman"/>
                <w:sz w:val="24"/>
                <w:szCs w:val="24"/>
              </w:rPr>
            </w:pPr>
          </w:p>
          <w:p w14:paraId="661F2EB0" w14:textId="77777777" w:rsidR="00882B19" w:rsidRPr="00533902" w:rsidRDefault="00882B19" w:rsidP="002D5403">
            <w:pPr>
              <w:spacing w:after="0" w:line="240" w:lineRule="auto"/>
              <w:jc w:val="center"/>
              <w:rPr>
                <w:rFonts w:ascii="Times New Roman" w:hAnsi="Times New Roman"/>
                <w:sz w:val="24"/>
                <w:szCs w:val="24"/>
              </w:rPr>
            </w:pPr>
          </w:p>
          <w:p w14:paraId="454F5FF0" w14:textId="77777777" w:rsidR="002D5403" w:rsidRPr="00533902" w:rsidRDefault="00A04A2F" w:rsidP="002D5403">
            <w:pPr>
              <w:spacing w:after="0" w:line="240" w:lineRule="auto"/>
              <w:jc w:val="center"/>
              <w:rPr>
                <w:rFonts w:ascii="Times New Roman" w:eastAsia="Times New Roman" w:hAnsi="Times New Roman"/>
                <w:sz w:val="24"/>
                <w:szCs w:val="24"/>
                <w:lang w:eastAsia="ru-RU"/>
              </w:rPr>
            </w:pP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007C1BE0" w:rsidRPr="00533902">
              <w:rPr>
                <w:rFonts w:ascii="Times New Roman" w:hAnsi="Times New Roman"/>
                <w:sz w:val="24"/>
                <w:szCs w:val="24"/>
              </w:rPr>
              <w:t xml:space="preserve">              </w:t>
            </w:r>
            <w:r w:rsidR="002D5403" w:rsidRPr="00533902">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533902"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533902" w:rsidRDefault="002D5403" w:rsidP="002D5403">
            <w:pPr>
              <w:spacing w:after="0" w:line="240" w:lineRule="auto"/>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СОДЕРЖАНИЕ</w:t>
            </w:r>
          </w:p>
        </w:tc>
      </w:tr>
      <w:tr w:rsidR="00CB322C" w:rsidRPr="00533902"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r>
      <w:tr w:rsidR="00226B5E" w:rsidRPr="00533902"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15CD92E4" w14:textId="77777777" w:rsidTr="00A04A2F">
        <w:trPr>
          <w:trHeight w:val="360"/>
        </w:trPr>
        <w:tc>
          <w:tcPr>
            <w:tcW w:w="9782" w:type="dxa"/>
            <w:tcBorders>
              <w:top w:val="nil"/>
              <w:left w:val="nil"/>
              <w:bottom w:val="nil"/>
              <w:right w:val="nil"/>
            </w:tcBorders>
            <w:vAlign w:val="bottom"/>
          </w:tcPr>
          <w:p w14:paraId="33D67BEC"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65CDA23"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1.3. Обжалование </w:t>
            </w:r>
            <w:r w:rsidRPr="00533902">
              <w:rPr>
                <w:rFonts w:ascii="Times New Roman" w:eastAsia="Times New Roman" w:hAnsi="Times New Roman"/>
                <w:iCs/>
                <w:sz w:val="24"/>
                <w:szCs w:val="24"/>
                <w:lang w:eastAsia="ru-RU"/>
              </w:rPr>
              <w:t>действий (бездействия) организатора закупки</w:t>
            </w:r>
            <w:r w:rsidRPr="00533902">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1.3. Обжалование </w:t>
            </w:r>
            <w:r w:rsidRPr="00533902">
              <w:rPr>
                <w:rFonts w:ascii="Times New Roman" w:eastAsia="Times New Roman" w:hAnsi="Times New Roman"/>
                <w:iCs/>
                <w:sz w:val="24"/>
                <w:szCs w:val="24"/>
                <w:lang w:eastAsia="ru-RU"/>
              </w:rPr>
              <w:t>действий (бездействия) организатора закупки</w:t>
            </w:r>
            <w:r w:rsidRPr="00533902">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1.6. </w:t>
            </w:r>
            <w:r w:rsidR="003732E8" w:rsidRPr="00533902">
              <w:rPr>
                <w:rFonts w:ascii="Times New Roman" w:eastAsia="Times New Roman" w:hAnsi="Times New Roman"/>
                <w:sz w:val="24"/>
                <w:szCs w:val="24"/>
                <w:lang w:eastAsia="ru-RU"/>
              </w:rPr>
              <w:t xml:space="preserve">Конфликт интересов </w:t>
            </w:r>
            <w:r w:rsidRPr="00533902">
              <w:rPr>
                <w:rFonts w:ascii="Times New Roman" w:eastAsia="Times New Roman" w:hAnsi="Times New Roman"/>
                <w:sz w:val="24"/>
                <w:szCs w:val="24"/>
                <w:lang w:eastAsia="ru-RU"/>
              </w:rPr>
              <w:t>. . . . . . . . . . . . . . . . . . . . . . . . . . . . . . . . . . . . . . . . . . . . . . . . .</w:t>
            </w:r>
            <w:r w:rsidR="003732E8" w:rsidRPr="00533902">
              <w:rPr>
                <w:rFonts w:ascii="Times New Roman" w:eastAsia="Times New Roman" w:hAnsi="Times New Roman"/>
                <w:sz w:val="24"/>
                <w:szCs w:val="24"/>
                <w:lang w:eastAsia="ru-RU"/>
              </w:rPr>
              <w:t xml:space="preserve"> . . . . . </w:t>
            </w:r>
            <w:proofErr w:type="gramStart"/>
            <w:r w:rsidR="003732E8" w:rsidRPr="00533902">
              <w:rPr>
                <w:rFonts w:ascii="Times New Roman" w:eastAsia="Times New Roman" w:hAnsi="Times New Roman"/>
                <w:sz w:val="24"/>
                <w:szCs w:val="24"/>
                <w:lang w:eastAsia="ru-RU"/>
              </w:rPr>
              <w:t>. . . .</w:t>
            </w:r>
            <w:proofErr w:type="gramEnd"/>
            <w:r w:rsidR="003732E8"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6</w:t>
            </w:r>
          </w:p>
        </w:tc>
      </w:tr>
      <w:tr w:rsidR="00226B5E" w:rsidRPr="00533902"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2. Техническое задание </w:t>
            </w:r>
            <w:proofErr w:type="gramStart"/>
            <w:r w:rsidR="00D56C0B"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 . . . . . . . . . . . . . . . . . . . . . . . . . . . . . . . . . . .</w:t>
            </w:r>
            <w:r w:rsidR="006940E8" w:rsidRPr="00533902">
              <w:rPr>
                <w:rFonts w:ascii="Times New Roman" w:eastAsia="Times New Roman" w:hAnsi="Times New Roman"/>
                <w:b/>
                <w:bCs/>
                <w:sz w:val="24"/>
                <w:szCs w:val="24"/>
                <w:lang w:eastAsia="ru-RU"/>
              </w:rPr>
              <w:t xml:space="preserve"> . . . . . . . . . . . . . . .</w:t>
            </w:r>
            <w:r w:rsidRPr="00533902">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0B22EF" w:rsidRPr="0053390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2. Техническое задание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8</w:t>
            </w:r>
          </w:p>
        </w:tc>
      </w:tr>
      <w:tr w:rsidR="00226B5E" w:rsidRPr="00533902" w14:paraId="32AE0400" w14:textId="77777777" w:rsidTr="00A04A2F">
        <w:trPr>
          <w:trHeight w:val="360"/>
        </w:trPr>
        <w:tc>
          <w:tcPr>
            <w:tcW w:w="9782" w:type="dxa"/>
            <w:tcBorders>
              <w:top w:val="nil"/>
              <w:left w:val="nil"/>
              <w:bottom w:val="nil"/>
              <w:right w:val="nil"/>
            </w:tcBorders>
            <w:vAlign w:val="bottom"/>
          </w:tcPr>
          <w:p w14:paraId="1687396A" w14:textId="77777777" w:rsidR="002D5403" w:rsidRPr="00533902" w:rsidRDefault="002D5403" w:rsidP="008F4C8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 Предмет закупки. . . . . . . . . . . . . . . . . . . . . </w:t>
            </w:r>
            <w:r w:rsidR="008F4C83" w:rsidRPr="00533902">
              <w:rPr>
                <w:rFonts w:ascii="Times New Roman" w:eastAsia="Times New Roman" w:hAnsi="Times New Roman"/>
                <w:sz w:val="24"/>
                <w:szCs w:val="24"/>
                <w:lang w:eastAsia="ru-RU"/>
              </w:rPr>
              <w:t xml:space="preserve">. . </w:t>
            </w:r>
            <w:r w:rsidRPr="00533902">
              <w:rPr>
                <w:rFonts w:ascii="Times New Roman" w:eastAsia="Times New Roman" w:hAnsi="Times New Roman"/>
                <w:sz w:val="24"/>
                <w:szCs w:val="24"/>
                <w:lang w:eastAsia="ru-RU"/>
              </w:rPr>
              <w:t xml:space="preserve">.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CB25D4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0B22EF" w:rsidRPr="0053390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8</w:t>
            </w:r>
          </w:p>
        </w:tc>
      </w:tr>
      <w:tr w:rsidR="00226B5E" w:rsidRPr="00533902" w14:paraId="77979393" w14:textId="77777777" w:rsidTr="00A04A2F">
        <w:trPr>
          <w:trHeight w:val="360"/>
        </w:trPr>
        <w:tc>
          <w:tcPr>
            <w:tcW w:w="9782" w:type="dxa"/>
            <w:tcBorders>
              <w:top w:val="nil"/>
              <w:left w:val="nil"/>
              <w:bottom w:val="nil"/>
              <w:right w:val="nil"/>
            </w:tcBorders>
            <w:vAlign w:val="bottom"/>
          </w:tcPr>
          <w:p w14:paraId="58DC3077" w14:textId="5093ED18" w:rsidR="000B22EF" w:rsidRPr="00533902" w:rsidRDefault="000B22EF"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2.2. </w:t>
            </w:r>
            <w:r w:rsidR="005E3C00" w:rsidRPr="005E3C00">
              <w:rPr>
                <w:rFonts w:ascii="Times New Roman" w:eastAsia="Times New Roman" w:hAnsi="Times New Roman"/>
                <w:iCs/>
                <w:sz w:val="24"/>
                <w:szCs w:val="24"/>
                <w:lang w:eastAsia="ru-RU"/>
              </w:rPr>
              <w:t>Технические характеристики по разработке проектно-сметной документации и инженерных изысканий на объект</w:t>
            </w:r>
            <w:r w:rsidR="0083243C" w:rsidRPr="00533902">
              <w:rPr>
                <w:rFonts w:ascii="Times New Roman" w:eastAsia="Times New Roman" w:hAnsi="Times New Roman"/>
                <w:sz w:val="24"/>
                <w:szCs w:val="24"/>
                <w:lang w:eastAsia="ru-RU"/>
              </w:rPr>
              <w:t xml:space="preserve">. . . . . . . . . . . . . . . . . . . . . . . </w:t>
            </w:r>
            <w:r w:rsidR="005E3C00" w:rsidRPr="00533902">
              <w:rPr>
                <w:rFonts w:ascii="Times New Roman" w:eastAsia="Times New Roman" w:hAnsi="Times New Roman"/>
                <w:sz w:val="24"/>
                <w:szCs w:val="24"/>
                <w:lang w:eastAsia="ru-RU"/>
              </w:rPr>
              <w:t>. . . . . . . . . . . . . . . . . . . . . .   . . . . . . . . . . . . . . . .</w:t>
            </w:r>
            <w:r w:rsidR="005E3C00">
              <w:rPr>
                <w:rFonts w:ascii="Times New Roman" w:eastAsia="Times New Roman" w:hAnsi="Times New Roman"/>
                <w:sz w:val="24"/>
                <w:szCs w:val="24"/>
                <w:lang w:eastAsia="ru-RU"/>
              </w:rPr>
              <w:t xml:space="preserve"> . . . </w:t>
            </w:r>
          </w:p>
        </w:tc>
        <w:tc>
          <w:tcPr>
            <w:tcW w:w="9782" w:type="dxa"/>
            <w:tcBorders>
              <w:top w:val="nil"/>
              <w:left w:val="nil"/>
              <w:bottom w:val="nil"/>
              <w:right w:val="nil"/>
            </w:tcBorders>
            <w:vAlign w:val="bottom"/>
          </w:tcPr>
          <w:p w14:paraId="123C357A" w14:textId="4C6CA17F" w:rsidR="000B22EF" w:rsidRPr="00533902" w:rsidRDefault="000B22EF" w:rsidP="00DD54CF">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ADC408B" w14:textId="77777777" w:rsidR="000B22EF" w:rsidRPr="00533902"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533902" w:rsidRDefault="000B22EF" w:rsidP="000B22EF">
            <w:pPr>
              <w:spacing w:after="0" w:line="240" w:lineRule="auto"/>
              <w:ind w:left="176" w:right="-533"/>
              <w:jc w:val="both"/>
              <w:rPr>
                <w:rFonts w:ascii="Times New Roman" w:eastAsia="Times New Roman" w:hAnsi="Times New Roman"/>
                <w:sz w:val="24"/>
                <w:szCs w:val="24"/>
                <w:lang w:eastAsia="ru-RU"/>
              </w:rPr>
            </w:pPr>
          </w:p>
        </w:tc>
      </w:tr>
      <w:tr w:rsidR="00426A94" w:rsidRPr="00533902" w14:paraId="61F1AE49" w14:textId="77777777" w:rsidTr="00A04A2F">
        <w:trPr>
          <w:trHeight w:val="360"/>
        </w:trPr>
        <w:tc>
          <w:tcPr>
            <w:tcW w:w="9782" w:type="dxa"/>
            <w:tcBorders>
              <w:top w:val="nil"/>
              <w:left w:val="nil"/>
              <w:bottom w:val="nil"/>
              <w:right w:val="nil"/>
            </w:tcBorders>
            <w:vAlign w:val="bottom"/>
          </w:tcPr>
          <w:p w14:paraId="076D2BFC" w14:textId="57ECC3B2" w:rsidR="00426A94" w:rsidRPr="00533902" w:rsidRDefault="001323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3</w:t>
            </w:r>
            <w:r w:rsidR="00426A94"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sz w:val="24"/>
                <w:szCs w:val="24"/>
                <w:lang w:eastAsia="ru-RU"/>
              </w:rPr>
              <w:t>Место выполнения работ</w:t>
            </w:r>
            <w:r w:rsidR="00FB7AF0" w:rsidRPr="00533902">
              <w:rPr>
                <w:rFonts w:ascii="Times New Roman" w:eastAsia="Times New Roman" w:hAnsi="Times New Roman"/>
                <w:iCs/>
                <w:sz w:val="24"/>
                <w:szCs w:val="24"/>
                <w:lang w:eastAsia="ru-RU"/>
              </w:rPr>
              <w:t xml:space="preserve">. . . . . . . . </w:t>
            </w:r>
            <w:r w:rsidR="00426A94" w:rsidRPr="00533902">
              <w:rPr>
                <w:rFonts w:ascii="Times New Roman" w:eastAsia="Times New Roman" w:hAnsi="Times New Roman"/>
                <w:iCs/>
                <w:sz w:val="24"/>
                <w:szCs w:val="24"/>
                <w:lang w:eastAsia="ru-RU"/>
              </w:rPr>
              <w:t>.</w:t>
            </w:r>
            <w:r w:rsidR="00FB7AF0" w:rsidRPr="00533902">
              <w:rPr>
                <w:rFonts w:ascii="Times New Roman" w:eastAsia="Times New Roman" w:hAnsi="Times New Roman"/>
                <w:iCs/>
                <w:sz w:val="24"/>
                <w:szCs w:val="24"/>
                <w:lang w:eastAsia="ru-RU"/>
              </w:rPr>
              <w:t xml:space="preserve"> </w:t>
            </w:r>
            <w:r w:rsidR="00426A94" w:rsidRPr="00533902">
              <w:rPr>
                <w:rFonts w:ascii="Times New Roman" w:eastAsia="Times New Roman" w:hAnsi="Times New Roman"/>
                <w:sz w:val="24"/>
                <w:szCs w:val="24"/>
                <w:lang w:eastAsia="ru-RU"/>
              </w:rPr>
              <w:t xml:space="preserve">. . . . . . . . . . . . . . </w:t>
            </w:r>
            <w:r w:rsidR="005E3C00" w:rsidRPr="00533902">
              <w:rPr>
                <w:rFonts w:ascii="Times New Roman" w:eastAsia="Times New Roman" w:hAnsi="Times New Roman"/>
                <w:sz w:val="24"/>
                <w:szCs w:val="24"/>
                <w:lang w:eastAsia="ru-RU"/>
              </w:rPr>
              <w:t>. . . . . . . . . . . . . . . .</w:t>
            </w:r>
            <w:r w:rsidR="005E3C00">
              <w:rPr>
                <w:rFonts w:ascii="Times New Roman" w:eastAsia="Times New Roman" w:hAnsi="Times New Roman"/>
                <w:sz w:val="24"/>
                <w:szCs w:val="24"/>
                <w:lang w:eastAsia="ru-RU"/>
              </w:rPr>
              <w:t xml:space="preserve"> . . . . . . </w:t>
            </w:r>
            <w:r w:rsidR="005E3C00" w:rsidRPr="00533902">
              <w:rPr>
                <w:rFonts w:ascii="Times New Roman" w:eastAsia="Times New Roman" w:hAnsi="Times New Roman"/>
                <w:sz w:val="24"/>
                <w:szCs w:val="24"/>
                <w:lang w:eastAsia="ru-RU"/>
              </w:rPr>
              <w:t xml:space="preserve">. . . . . . . . . </w:t>
            </w:r>
            <w:proofErr w:type="gramStart"/>
            <w:r w:rsidR="005E3C00" w:rsidRPr="00533902">
              <w:rPr>
                <w:rFonts w:ascii="Times New Roman" w:eastAsia="Times New Roman" w:hAnsi="Times New Roman"/>
                <w:sz w:val="24"/>
                <w:szCs w:val="24"/>
                <w:lang w:eastAsia="ru-RU"/>
              </w:rPr>
              <w:t>. . . .</w:t>
            </w:r>
            <w:proofErr w:type="gramEnd"/>
            <w:r w:rsidR="005E3C00"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3D1521" w14:textId="5E9C4065" w:rsidR="00426A94" w:rsidRPr="00533902" w:rsidRDefault="002167C9" w:rsidP="002167C9">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03E7E" w:rsidRPr="005339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7C60376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10</w:t>
            </w:r>
          </w:p>
        </w:tc>
      </w:tr>
      <w:tr w:rsidR="002B03D7" w:rsidRPr="00533902" w14:paraId="7D66F4E7" w14:textId="77777777" w:rsidTr="00A04A2F">
        <w:trPr>
          <w:trHeight w:val="360"/>
        </w:trPr>
        <w:tc>
          <w:tcPr>
            <w:tcW w:w="9782" w:type="dxa"/>
            <w:tcBorders>
              <w:top w:val="nil"/>
              <w:left w:val="nil"/>
              <w:bottom w:val="nil"/>
              <w:right w:val="nil"/>
            </w:tcBorders>
            <w:vAlign w:val="bottom"/>
          </w:tcPr>
          <w:p w14:paraId="5BD9F479" w14:textId="18460515" w:rsidR="002B03D7" w:rsidRPr="00533902" w:rsidRDefault="002B03D7"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2.4. </w:t>
            </w:r>
            <w:r w:rsidR="005E3C00" w:rsidRPr="005E3C00">
              <w:rPr>
                <w:rFonts w:ascii="Times New Roman" w:eastAsia="Times New Roman" w:hAnsi="Times New Roman"/>
                <w:iCs/>
                <w:sz w:val="24"/>
                <w:szCs w:val="24"/>
                <w:lang w:eastAsia="ru-RU"/>
              </w:rPr>
              <w:t>Срок выполнения работ</w:t>
            </w:r>
            <w:r w:rsidRPr="00533902">
              <w:rPr>
                <w:rFonts w:ascii="Times New Roman" w:eastAsia="Times New Roman" w:hAnsi="Times New Roman"/>
                <w:sz w:val="24"/>
                <w:szCs w:val="24"/>
                <w:lang w:eastAsia="ru-RU"/>
              </w:rPr>
              <w:t>. . . . . . . . . . . . . . . . . . . . . . . . . . . . . .</w:t>
            </w:r>
            <w:r w:rsidR="0083243C" w:rsidRPr="00533902">
              <w:rPr>
                <w:rFonts w:ascii="Times New Roman" w:eastAsia="Times New Roman" w:hAnsi="Times New Roman"/>
                <w:sz w:val="24"/>
                <w:szCs w:val="24"/>
                <w:lang w:eastAsia="ru-RU"/>
              </w:rPr>
              <w:t xml:space="preserve"> . . . . . . </w:t>
            </w:r>
            <w:proofErr w:type="gramStart"/>
            <w:r w:rsidR="0083243C" w:rsidRPr="00533902">
              <w:rPr>
                <w:rFonts w:ascii="Times New Roman" w:eastAsia="Times New Roman" w:hAnsi="Times New Roman"/>
                <w:sz w:val="24"/>
                <w:szCs w:val="24"/>
                <w:lang w:eastAsia="ru-RU"/>
              </w:rPr>
              <w:t>. . . .</w:t>
            </w:r>
            <w:proofErr w:type="gramEnd"/>
            <w:r w:rsidR="0083243C" w:rsidRPr="00533902">
              <w:rPr>
                <w:rFonts w:ascii="Times New Roman" w:eastAsia="Times New Roman" w:hAnsi="Times New Roman"/>
                <w:sz w:val="24"/>
                <w:szCs w:val="24"/>
                <w:lang w:eastAsia="ru-RU"/>
              </w:rPr>
              <w:t xml:space="preserve">  . .</w:t>
            </w:r>
            <w:r w:rsidR="00F578AD" w:rsidRPr="00533902">
              <w:rPr>
                <w:rFonts w:ascii="Times New Roman" w:eastAsia="Times New Roman" w:hAnsi="Times New Roman"/>
                <w:sz w:val="24"/>
                <w:szCs w:val="24"/>
                <w:lang w:eastAsia="ru-RU"/>
              </w:rPr>
              <w:t xml:space="preserve"> . . . . . . . . . . . </w:t>
            </w:r>
            <w:r w:rsidR="005E3C00">
              <w:rPr>
                <w:rFonts w:ascii="Times New Roman" w:eastAsia="Times New Roman" w:hAnsi="Times New Roman"/>
                <w:sz w:val="24"/>
                <w:szCs w:val="24"/>
                <w:lang w:eastAsia="ru-RU"/>
              </w:rPr>
              <w:t>. . . .</w:t>
            </w:r>
          </w:p>
        </w:tc>
        <w:tc>
          <w:tcPr>
            <w:tcW w:w="9782" w:type="dxa"/>
            <w:tcBorders>
              <w:top w:val="nil"/>
              <w:left w:val="nil"/>
              <w:bottom w:val="nil"/>
              <w:right w:val="nil"/>
            </w:tcBorders>
            <w:vAlign w:val="bottom"/>
          </w:tcPr>
          <w:p w14:paraId="53849DB2" w14:textId="629E7488" w:rsidR="002B03D7" w:rsidRPr="00533902" w:rsidRDefault="005E3C00" w:rsidP="002167C9">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67C9">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1A2AA68" w14:textId="77777777" w:rsidR="002B03D7" w:rsidRPr="00533902"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533902"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716824F9" w14:textId="77777777" w:rsidTr="00A04A2F">
        <w:trPr>
          <w:trHeight w:val="360"/>
        </w:trPr>
        <w:tc>
          <w:tcPr>
            <w:tcW w:w="9782" w:type="dxa"/>
            <w:tcBorders>
              <w:top w:val="nil"/>
              <w:left w:val="nil"/>
              <w:bottom w:val="nil"/>
              <w:right w:val="nil"/>
            </w:tcBorders>
            <w:vAlign w:val="bottom"/>
          </w:tcPr>
          <w:p w14:paraId="0FB81378" w14:textId="318741EE" w:rsidR="00426A94" w:rsidRPr="00533902" w:rsidRDefault="001323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5</w:t>
            </w:r>
            <w:r w:rsidR="00426A94"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iCs/>
                <w:sz w:val="24"/>
                <w:szCs w:val="24"/>
                <w:lang w:eastAsia="ru-RU"/>
              </w:rPr>
              <w:t>Сведения о начальной (максимальной) цене договора</w:t>
            </w:r>
            <w:r w:rsidR="00426A94" w:rsidRPr="00533902">
              <w:rPr>
                <w:rFonts w:ascii="Times New Roman" w:eastAsia="Times New Roman" w:hAnsi="Times New Roman"/>
                <w:sz w:val="24"/>
                <w:szCs w:val="24"/>
                <w:lang w:eastAsia="ru-RU"/>
              </w:rPr>
              <w:t>. . . . . . . . . . . . . . . . . . . . .</w:t>
            </w:r>
            <w:r w:rsidR="00D37C5B" w:rsidRPr="00533902">
              <w:rPr>
                <w:rFonts w:ascii="Times New Roman" w:eastAsia="Times New Roman" w:hAnsi="Times New Roman"/>
                <w:sz w:val="24"/>
                <w:szCs w:val="24"/>
                <w:lang w:eastAsia="ru-RU"/>
              </w:rPr>
              <w:t xml:space="preserve"> </w:t>
            </w:r>
            <w:r w:rsidR="00426A94" w:rsidRPr="00533902">
              <w:rPr>
                <w:rFonts w:ascii="Times New Roman" w:eastAsia="Times New Roman" w:hAnsi="Times New Roman"/>
                <w:sz w:val="24"/>
                <w:szCs w:val="24"/>
                <w:lang w:eastAsia="ru-RU"/>
              </w:rPr>
              <w:t>. . . . .</w:t>
            </w:r>
            <w:r w:rsidR="00D37C5B" w:rsidRPr="00533902">
              <w:rPr>
                <w:rFonts w:ascii="Times New Roman" w:eastAsia="Times New Roman" w:hAnsi="Times New Roman"/>
                <w:sz w:val="24"/>
                <w:szCs w:val="24"/>
                <w:lang w:eastAsia="ru-RU"/>
              </w:rPr>
              <w:t xml:space="preserve"> . . . . </w:t>
            </w:r>
            <w:proofErr w:type="gramStart"/>
            <w:r w:rsidR="00D37C5B" w:rsidRPr="00533902">
              <w:rPr>
                <w:rFonts w:ascii="Times New Roman" w:eastAsia="Times New Roman" w:hAnsi="Times New Roman"/>
                <w:sz w:val="24"/>
                <w:szCs w:val="24"/>
                <w:lang w:eastAsia="ru-RU"/>
              </w:rPr>
              <w:t xml:space="preserve">. . </w:t>
            </w:r>
            <w:r w:rsidR="00AC6891" w:rsidRPr="00533902">
              <w:rPr>
                <w:rFonts w:ascii="Times New Roman" w:eastAsia="Times New Roman" w:hAnsi="Times New Roman"/>
                <w:sz w:val="24"/>
                <w:szCs w:val="24"/>
                <w:lang w:eastAsia="ru-RU"/>
              </w:rPr>
              <w:t>. .</w:t>
            </w:r>
            <w:proofErr w:type="gramEnd"/>
            <w:r w:rsidR="00AC6891"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3CF9A1E" w14:textId="73E95F3F" w:rsidR="00426A94" w:rsidRPr="00533902" w:rsidRDefault="00FE458C" w:rsidP="002167C9">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2167C9">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6E583B3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2.1.8. </w:t>
            </w:r>
            <w:r w:rsidRPr="00533902">
              <w:rPr>
                <w:rFonts w:ascii="Times New Roman" w:hAnsi="Times New Roman"/>
                <w:sz w:val="24"/>
                <w:szCs w:val="24"/>
              </w:rPr>
              <w:t>Вид договорной цены</w:t>
            </w:r>
            <w:r w:rsidRPr="00533902">
              <w:rPr>
                <w:rFonts w:ascii="Times New Roman" w:hAnsi="Times New Roman"/>
                <w:b/>
                <w:sz w:val="24"/>
                <w:szCs w:val="24"/>
              </w:rPr>
              <w:t xml:space="preserve"> </w:t>
            </w:r>
            <w:r w:rsidRPr="00533902">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6710B223" w14:textId="77777777" w:rsidTr="00A04A2F">
        <w:trPr>
          <w:trHeight w:val="360"/>
        </w:trPr>
        <w:tc>
          <w:tcPr>
            <w:tcW w:w="9782" w:type="dxa"/>
            <w:tcBorders>
              <w:top w:val="nil"/>
              <w:left w:val="nil"/>
              <w:bottom w:val="nil"/>
              <w:right w:val="nil"/>
            </w:tcBorders>
            <w:vAlign w:val="bottom"/>
          </w:tcPr>
          <w:p w14:paraId="435F5F31" w14:textId="5227133D" w:rsidR="00426A94" w:rsidRPr="00533902" w:rsidRDefault="00426A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6</w:t>
            </w:r>
            <w:r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bCs/>
                <w:iCs/>
                <w:sz w:val="24"/>
                <w:szCs w:val="24"/>
                <w:lang w:eastAsia="ru-RU"/>
              </w:rPr>
              <w:t>Обоснование начальной (максимальной) цены договора (НМЦД)</w:t>
            </w:r>
            <w:r w:rsidRPr="00533902">
              <w:rPr>
                <w:rFonts w:ascii="Times New Roman" w:eastAsia="Times New Roman" w:hAnsi="Times New Roman"/>
                <w:iCs/>
                <w:sz w:val="24"/>
                <w:szCs w:val="24"/>
                <w:lang w:eastAsia="ru-RU"/>
              </w:rPr>
              <w:t xml:space="preserve">. . . . . </w:t>
            </w:r>
            <w:r w:rsidRPr="00533902">
              <w:rPr>
                <w:rFonts w:ascii="Times New Roman" w:eastAsia="Times New Roman" w:hAnsi="Times New Roman"/>
                <w:sz w:val="24"/>
                <w:szCs w:val="24"/>
                <w:lang w:eastAsia="ru-RU"/>
              </w:rPr>
              <w:t xml:space="preserve">. . . . . . . . . . . . . . . . . . . </w:t>
            </w:r>
          </w:p>
        </w:tc>
        <w:tc>
          <w:tcPr>
            <w:tcW w:w="9782" w:type="dxa"/>
            <w:tcBorders>
              <w:top w:val="nil"/>
              <w:left w:val="nil"/>
              <w:bottom w:val="nil"/>
              <w:right w:val="nil"/>
            </w:tcBorders>
            <w:vAlign w:val="bottom"/>
          </w:tcPr>
          <w:p w14:paraId="3CD3A2A8" w14:textId="5AF7DC8F" w:rsidR="00426A94" w:rsidRPr="00533902" w:rsidRDefault="00426A94" w:rsidP="002167C9">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C3FC2" w:rsidRPr="00533902">
              <w:rPr>
                <w:rFonts w:ascii="Times New Roman" w:eastAsia="Times New Roman" w:hAnsi="Times New Roman"/>
                <w:sz w:val="24"/>
                <w:szCs w:val="24"/>
                <w:lang w:eastAsia="ru-RU"/>
              </w:rPr>
              <w:t xml:space="preserve"> </w:t>
            </w:r>
            <w:r w:rsidR="002167C9">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1E13E84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21865017" w14:textId="77777777" w:rsidTr="00A04A2F">
        <w:trPr>
          <w:trHeight w:val="360"/>
        </w:trPr>
        <w:tc>
          <w:tcPr>
            <w:tcW w:w="9782" w:type="dxa"/>
            <w:tcBorders>
              <w:top w:val="nil"/>
              <w:left w:val="nil"/>
              <w:bottom w:val="nil"/>
              <w:right w:val="nil"/>
            </w:tcBorders>
            <w:vAlign w:val="bottom"/>
          </w:tcPr>
          <w:p w14:paraId="068EDC09" w14:textId="5A28E03D" w:rsidR="00426A94" w:rsidRPr="00533902" w:rsidRDefault="00FE458C" w:rsidP="002B03D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7</w:t>
            </w:r>
            <w:r w:rsidR="00426A94"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sz w:val="24"/>
                <w:szCs w:val="24"/>
                <w:lang w:eastAsia="ru-RU"/>
              </w:rPr>
              <w:t>Форма, сроки и порядок оплаты работ</w:t>
            </w:r>
            <w:r w:rsidR="00D37C5B" w:rsidRPr="00533902">
              <w:rPr>
                <w:rFonts w:ascii="Times New Roman" w:eastAsia="Times New Roman" w:hAnsi="Times New Roman"/>
                <w:sz w:val="24"/>
                <w:szCs w:val="24"/>
                <w:lang w:eastAsia="ru-RU"/>
              </w:rPr>
              <w:t>. . . . . . . . . . .</w:t>
            </w:r>
            <w:r w:rsidR="007034F4" w:rsidRPr="00533902">
              <w:rPr>
                <w:rFonts w:ascii="Times New Roman" w:eastAsia="Times New Roman" w:hAnsi="Times New Roman"/>
                <w:sz w:val="24"/>
                <w:szCs w:val="24"/>
                <w:lang w:eastAsia="ru-RU"/>
              </w:rPr>
              <w:t xml:space="preserve"> . . . . . . . . . .</w:t>
            </w:r>
            <w:r w:rsidR="00F578AD" w:rsidRPr="00533902">
              <w:rPr>
                <w:rFonts w:ascii="Times New Roman" w:eastAsia="Times New Roman" w:hAnsi="Times New Roman"/>
                <w:sz w:val="24"/>
                <w:szCs w:val="24"/>
                <w:lang w:eastAsia="ru-RU"/>
              </w:rPr>
              <w:t xml:space="preserve"> . . . . . . . . . . . . . </w:t>
            </w:r>
            <w:r w:rsidR="00AC6891" w:rsidRPr="00533902">
              <w:rPr>
                <w:rFonts w:ascii="Times New Roman" w:eastAsia="Times New Roman" w:hAnsi="Times New Roman"/>
                <w:sz w:val="24"/>
                <w:szCs w:val="24"/>
                <w:lang w:eastAsia="ru-RU"/>
              </w:rPr>
              <w:t xml:space="preserve">. . . . . </w:t>
            </w:r>
            <w:proofErr w:type="gramStart"/>
            <w:r w:rsidR="00AC6891" w:rsidRPr="00533902">
              <w:rPr>
                <w:rFonts w:ascii="Times New Roman" w:eastAsia="Times New Roman" w:hAnsi="Times New Roman"/>
                <w:sz w:val="24"/>
                <w:szCs w:val="24"/>
                <w:lang w:eastAsia="ru-RU"/>
              </w:rPr>
              <w:t>. . . .</w:t>
            </w:r>
            <w:proofErr w:type="gramEnd"/>
            <w:r w:rsidR="00AC6891"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19BE74A" w14:textId="430FDF41" w:rsidR="00426A94" w:rsidRPr="00533902" w:rsidRDefault="00E24487"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10</w:t>
            </w:r>
          </w:p>
        </w:tc>
        <w:tc>
          <w:tcPr>
            <w:tcW w:w="9782" w:type="dxa"/>
            <w:tcBorders>
              <w:top w:val="nil"/>
              <w:left w:val="nil"/>
              <w:bottom w:val="nil"/>
              <w:right w:val="nil"/>
            </w:tcBorders>
            <w:shd w:val="clear" w:color="auto" w:fill="auto"/>
            <w:noWrap/>
            <w:vAlign w:val="bottom"/>
          </w:tcPr>
          <w:p w14:paraId="4504C73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29DD4128" w14:textId="77777777" w:rsidTr="00A04A2F">
        <w:trPr>
          <w:trHeight w:val="360"/>
        </w:trPr>
        <w:tc>
          <w:tcPr>
            <w:tcW w:w="9782" w:type="dxa"/>
            <w:tcBorders>
              <w:top w:val="nil"/>
              <w:left w:val="nil"/>
              <w:bottom w:val="nil"/>
              <w:right w:val="nil"/>
            </w:tcBorders>
            <w:vAlign w:val="bottom"/>
          </w:tcPr>
          <w:p w14:paraId="38BB36A8" w14:textId="57A27CDE" w:rsidR="00426A94" w:rsidRPr="00533902" w:rsidRDefault="00FE458C"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8</w:t>
            </w:r>
            <w:r w:rsidR="00426A94"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iCs/>
                <w:sz w:val="24"/>
                <w:szCs w:val="24"/>
                <w:lang w:eastAsia="ru-RU"/>
              </w:rPr>
              <w:t>Требования к качеству и объему выполненных работ</w:t>
            </w:r>
            <w:r w:rsidR="00426A94" w:rsidRPr="00533902">
              <w:rPr>
                <w:rFonts w:ascii="Times New Roman" w:eastAsia="Times New Roman" w:hAnsi="Times New Roman"/>
                <w:sz w:val="24"/>
                <w:szCs w:val="24"/>
                <w:lang w:eastAsia="ru-RU"/>
              </w:rPr>
              <w:t>. . . . . . . . . . . . . . . . . . . . . . . .</w:t>
            </w:r>
            <w:r w:rsidR="00D37C5B" w:rsidRPr="00533902">
              <w:rPr>
                <w:rFonts w:ascii="Times New Roman" w:eastAsia="Times New Roman" w:hAnsi="Times New Roman"/>
                <w:sz w:val="24"/>
                <w:szCs w:val="24"/>
                <w:lang w:eastAsia="ru-RU"/>
              </w:rPr>
              <w:t xml:space="preserve"> . . . . . . </w:t>
            </w:r>
            <w:proofErr w:type="gramStart"/>
            <w:r w:rsidR="00D37C5B" w:rsidRPr="00533902">
              <w:rPr>
                <w:rFonts w:ascii="Times New Roman" w:eastAsia="Times New Roman" w:hAnsi="Times New Roman"/>
                <w:sz w:val="24"/>
                <w:szCs w:val="24"/>
                <w:lang w:eastAsia="ru-RU"/>
              </w:rPr>
              <w:t>. . . .</w:t>
            </w:r>
            <w:proofErr w:type="gramEnd"/>
            <w:r w:rsidR="00D37C5B"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12C9CA2" w14:textId="49E4DB35" w:rsidR="00426A94" w:rsidRPr="00533902" w:rsidRDefault="00E24487" w:rsidP="00DD54CF">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AC6891" w:rsidRPr="00533902">
              <w:rPr>
                <w:rFonts w:ascii="Times New Roman" w:eastAsia="Times New Roman" w:hAnsi="Times New Roman"/>
                <w:sz w:val="24"/>
                <w:szCs w:val="24"/>
                <w:lang w:eastAsia="ru-RU"/>
              </w:rPr>
              <w:t>1</w:t>
            </w:r>
            <w:r w:rsidR="00DD54CF">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7819EE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5E3C00" w:rsidRPr="00533902" w14:paraId="4A730864" w14:textId="77777777" w:rsidTr="005B7E31">
        <w:trPr>
          <w:trHeight w:val="360"/>
        </w:trPr>
        <w:tc>
          <w:tcPr>
            <w:tcW w:w="9782" w:type="dxa"/>
            <w:tcBorders>
              <w:top w:val="nil"/>
              <w:left w:val="nil"/>
              <w:bottom w:val="nil"/>
              <w:right w:val="nil"/>
            </w:tcBorders>
            <w:vAlign w:val="bottom"/>
          </w:tcPr>
          <w:p w14:paraId="17501B68" w14:textId="2F83837E"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533902">
              <w:rPr>
                <w:rFonts w:ascii="Times New Roman" w:eastAsia="Times New Roman" w:hAnsi="Times New Roman"/>
                <w:sz w:val="24"/>
                <w:szCs w:val="24"/>
                <w:lang w:eastAsia="ru-RU"/>
              </w:rPr>
              <w:t xml:space="preserve">. </w:t>
            </w:r>
            <w:r w:rsidRPr="005E3C00">
              <w:rPr>
                <w:rFonts w:ascii="Times New Roman" w:eastAsia="Times New Roman" w:hAnsi="Times New Roman"/>
                <w:iCs/>
                <w:sz w:val="24"/>
                <w:szCs w:val="24"/>
                <w:lang w:eastAsia="ru-RU"/>
              </w:rPr>
              <w:t>Гарантия качества на выполненные работы</w:t>
            </w:r>
            <w:r w:rsidRPr="00533902">
              <w:rPr>
                <w:rFonts w:ascii="Times New Roman" w:eastAsia="Times New Roman" w:hAnsi="Times New Roman"/>
                <w:sz w:val="24"/>
                <w:szCs w:val="24"/>
                <w:lang w:eastAsia="ru-RU"/>
              </w:rPr>
              <w:t xml:space="preserve">.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73813AF" w14:textId="7947E0A3" w:rsidR="005E3C00" w:rsidRPr="00533902" w:rsidRDefault="005E3C00"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w:t>
            </w:r>
            <w:r w:rsidR="0057405B">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3D58158A"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73F1770"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5E3C00" w:rsidRPr="00533902" w14:paraId="2EE0D94B" w14:textId="77777777" w:rsidTr="005B7E31">
        <w:trPr>
          <w:trHeight w:val="360"/>
        </w:trPr>
        <w:tc>
          <w:tcPr>
            <w:tcW w:w="9782" w:type="dxa"/>
            <w:tcBorders>
              <w:top w:val="nil"/>
              <w:left w:val="nil"/>
              <w:bottom w:val="nil"/>
              <w:right w:val="nil"/>
            </w:tcBorders>
            <w:vAlign w:val="bottom"/>
          </w:tcPr>
          <w:p w14:paraId="077C9AE9" w14:textId="1B83FE85"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Pr>
                <w:rFonts w:ascii="Times New Roman" w:eastAsia="Times New Roman" w:hAnsi="Times New Roman"/>
                <w:sz w:val="24"/>
                <w:szCs w:val="24"/>
                <w:lang w:eastAsia="ru-RU"/>
              </w:rPr>
              <w:t>10</w:t>
            </w:r>
            <w:r w:rsidRPr="00533902">
              <w:rPr>
                <w:rFonts w:ascii="Times New Roman" w:eastAsia="Times New Roman" w:hAnsi="Times New Roman"/>
                <w:sz w:val="24"/>
                <w:szCs w:val="24"/>
                <w:lang w:eastAsia="ru-RU"/>
              </w:rPr>
              <w:t xml:space="preserve">. </w:t>
            </w:r>
            <w:r w:rsidRPr="005E3C00">
              <w:rPr>
                <w:rFonts w:ascii="Times New Roman" w:eastAsia="Times New Roman" w:hAnsi="Times New Roman"/>
                <w:iCs/>
                <w:sz w:val="24"/>
                <w:szCs w:val="24"/>
                <w:lang w:eastAsia="ru-RU"/>
              </w:rPr>
              <w:t>Обязательные требования к Участнику</w:t>
            </w:r>
            <w:r w:rsidRPr="00533902">
              <w:rPr>
                <w:rFonts w:ascii="Times New Roman" w:eastAsia="Times New Roman" w:hAnsi="Times New Roman"/>
                <w:sz w:val="24"/>
                <w:szCs w:val="24"/>
                <w:lang w:eastAsia="ru-RU"/>
              </w:rPr>
              <w:t xml:space="preserve">. . . . . . . . . . . . . . . . . . . . . . . . . . . . . . . . . . . . . . . . . . . . . </w:t>
            </w:r>
          </w:p>
        </w:tc>
        <w:tc>
          <w:tcPr>
            <w:tcW w:w="9782" w:type="dxa"/>
            <w:tcBorders>
              <w:top w:val="nil"/>
              <w:left w:val="nil"/>
              <w:bottom w:val="nil"/>
              <w:right w:val="nil"/>
            </w:tcBorders>
            <w:vAlign w:val="bottom"/>
          </w:tcPr>
          <w:p w14:paraId="524F97E9" w14:textId="6EA41FC6" w:rsidR="005E3C00" w:rsidRPr="00533902" w:rsidRDefault="005E3C00"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w:t>
            </w:r>
            <w:r w:rsidR="0057405B">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5283B97C"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26F9CD8"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426A94" w:rsidRPr="00533902" w14:paraId="1A2C4CDB" w14:textId="77777777" w:rsidTr="00A04A2F">
        <w:trPr>
          <w:trHeight w:val="360"/>
        </w:trPr>
        <w:tc>
          <w:tcPr>
            <w:tcW w:w="9782" w:type="dxa"/>
            <w:tcBorders>
              <w:top w:val="nil"/>
              <w:left w:val="nil"/>
              <w:bottom w:val="nil"/>
              <w:right w:val="nil"/>
            </w:tcBorders>
            <w:vAlign w:val="bottom"/>
          </w:tcPr>
          <w:p w14:paraId="28195351"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142FFB61" w:rsidR="00426A94" w:rsidRPr="00533902" w:rsidRDefault="00132394"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w:t>
            </w:r>
            <w:r w:rsidR="0057405B">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4256D82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8AF5A6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6876A638" w14:textId="77777777" w:rsidTr="00A04A2F">
        <w:trPr>
          <w:trHeight w:val="360"/>
        </w:trPr>
        <w:tc>
          <w:tcPr>
            <w:tcW w:w="9782" w:type="dxa"/>
            <w:tcBorders>
              <w:top w:val="nil"/>
              <w:left w:val="nil"/>
              <w:bottom w:val="nil"/>
              <w:right w:val="nil"/>
            </w:tcBorders>
            <w:vAlign w:val="bottom"/>
          </w:tcPr>
          <w:p w14:paraId="308D37D0"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0C5A215A" w:rsidR="00426A94" w:rsidRPr="00533902" w:rsidRDefault="00426A94"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2B17DA"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7405B">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6C5BE0B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76CA9EAB" w14:textId="77777777" w:rsidTr="00A04A2F">
        <w:trPr>
          <w:trHeight w:val="360"/>
        </w:trPr>
        <w:tc>
          <w:tcPr>
            <w:tcW w:w="9782" w:type="dxa"/>
            <w:tcBorders>
              <w:top w:val="nil"/>
              <w:left w:val="nil"/>
              <w:bottom w:val="nil"/>
              <w:right w:val="nil"/>
            </w:tcBorders>
            <w:vAlign w:val="bottom"/>
          </w:tcPr>
          <w:p w14:paraId="2AD399E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428741F0"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7405B">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7AD302C4"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w:t>
            </w:r>
          </w:p>
        </w:tc>
        <w:tc>
          <w:tcPr>
            <w:tcW w:w="992" w:type="dxa"/>
            <w:vAlign w:val="bottom"/>
          </w:tcPr>
          <w:p w14:paraId="0C1E05A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12</w:t>
            </w:r>
          </w:p>
        </w:tc>
      </w:tr>
      <w:tr w:rsidR="00426A94" w:rsidRPr="00533902" w14:paraId="440E7DC1" w14:textId="77777777" w:rsidTr="00A04A2F">
        <w:trPr>
          <w:trHeight w:val="360"/>
        </w:trPr>
        <w:tc>
          <w:tcPr>
            <w:tcW w:w="9782" w:type="dxa"/>
            <w:tcBorders>
              <w:top w:val="nil"/>
              <w:left w:val="nil"/>
              <w:bottom w:val="nil"/>
              <w:right w:val="nil"/>
            </w:tcBorders>
            <w:vAlign w:val="bottom"/>
          </w:tcPr>
          <w:p w14:paraId="5635F444"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3B829227"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7405B">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6F93DB21"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92" w:type="dxa"/>
            <w:vAlign w:val="bottom"/>
          </w:tcPr>
          <w:p w14:paraId="164A864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74B62D54" w14:textId="77777777" w:rsidTr="00A04A2F">
        <w:trPr>
          <w:trHeight w:val="360"/>
        </w:trPr>
        <w:tc>
          <w:tcPr>
            <w:tcW w:w="9782" w:type="dxa"/>
            <w:tcBorders>
              <w:top w:val="nil"/>
              <w:left w:val="nil"/>
              <w:bottom w:val="nil"/>
              <w:right w:val="nil"/>
            </w:tcBorders>
            <w:vAlign w:val="bottom"/>
          </w:tcPr>
          <w:p w14:paraId="7AFB29C7" w14:textId="45E4137C"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4.3. Предоставление документации о закупке Участникам . . . . . . . . . . . . . . . . . . . . . . . . . . . . . ..</w:t>
            </w:r>
          </w:p>
        </w:tc>
        <w:tc>
          <w:tcPr>
            <w:tcW w:w="9782" w:type="dxa"/>
            <w:tcBorders>
              <w:top w:val="nil"/>
              <w:left w:val="nil"/>
              <w:bottom w:val="nil"/>
              <w:right w:val="nil"/>
            </w:tcBorders>
            <w:vAlign w:val="bottom"/>
          </w:tcPr>
          <w:p w14:paraId="107EC13D" w14:textId="23D40717"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7405B">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69C8041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951083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15911216" w14:textId="77777777" w:rsidTr="00A04A2F">
        <w:trPr>
          <w:trHeight w:val="360"/>
        </w:trPr>
        <w:tc>
          <w:tcPr>
            <w:tcW w:w="9782" w:type="dxa"/>
            <w:tcBorders>
              <w:top w:val="nil"/>
              <w:left w:val="nil"/>
              <w:bottom w:val="nil"/>
              <w:right w:val="nil"/>
            </w:tcBorders>
            <w:vAlign w:val="bottom"/>
          </w:tcPr>
          <w:p w14:paraId="0BF5E48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5B10222D"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7405B">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0F3ABA6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B0CCFE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6266EA96" w14:textId="77777777" w:rsidTr="00A04A2F">
        <w:trPr>
          <w:trHeight w:val="360"/>
        </w:trPr>
        <w:tc>
          <w:tcPr>
            <w:tcW w:w="9782" w:type="dxa"/>
            <w:tcBorders>
              <w:top w:val="nil"/>
              <w:left w:val="nil"/>
              <w:bottom w:val="nil"/>
              <w:right w:val="nil"/>
            </w:tcBorders>
            <w:vAlign w:val="bottom"/>
          </w:tcPr>
          <w:p w14:paraId="796F93C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3239A9C5"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7405B">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6162290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DCBE6E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1D7EDE0" w14:textId="77777777" w:rsidTr="00A04A2F">
        <w:trPr>
          <w:trHeight w:val="360"/>
        </w:trPr>
        <w:tc>
          <w:tcPr>
            <w:tcW w:w="9782" w:type="dxa"/>
            <w:tcBorders>
              <w:top w:val="nil"/>
              <w:left w:val="nil"/>
              <w:bottom w:val="nil"/>
              <w:right w:val="nil"/>
            </w:tcBorders>
            <w:vAlign w:val="bottom"/>
          </w:tcPr>
          <w:p w14:paraId="21426A3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4.4.2. Требования к сроку действия Заявки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32367D2D"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25F5B3A4"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DF958F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FB29E2A" w14:textId="77777777" w:rsidTr="00A04A2F">
        <w:trPr>
          <w:trHeight w:val="360"/>
        </w:trPr>
        <w:tc>
          <w:tcPr>
            <w:tcW w:w="9782" w:type="dxa"/>
            <w:tcBorders>
              <w:top w:val="nil"/>
              <w:left w:val="nil"/>
              <w:bottom w:val="nil"/>
              <w:right w:val="nil"/>
            </w:tcBorders>
            <w:vAlign w:val="bottom"/>
          </w:tcPr>
          <w:p w14:paraId="13CD8FE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tcBorders>
              <w:top w:val="nil"/>
              <w:left w:val="nil"/>
              <w:bottom w:val="nil"/>
              <w:right w:val="nil"/>
            </w:tcBorders>
            <w:vAlign w:val="bottom"/>
          </w:tcPr>
          <w:p w14:paraId="50166F7A" w14:textId="1A8BAFA0"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7BF7E0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851A84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508625B2" w14:textId="77777777" w:rsidTr="00A04A2F">
        <w:trPr>
          <w:trHeight w:val="360"/>
        </w:trPr>
        <w:tc>
          <w:tcPr>
            <w:tcW w:w="9782" w:type="dxa"/>
            <w:tcBorders>
              <w:top w:val="nil"/>
              <w:left w:val="nil"/>
              <w:bottom w:val="nil"/>
              <w:right w:val="nil"/>
            </w:tcBorders>
            <w:vAlign w:val="bottom"/>
          </w:tcPr>
          <w:p w14:paraId="126A855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B89B9B7" w14:textId="2FA1AEA6"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DA65EED"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4.4.2. Требования к сроку действия Заявки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 . . . . . . . . . . . . . . . . . . . . . . . . . . . .</w:t>
            </w:r>
          </w:p>
        </w:tc>
        <w:tc>
          <w:tcPr>
            <w:tcW w:w="992" w:type="dxa"/>
            <w:vAlign w:val="bottom"/>
          </w:tcPr>
          <w:p w14:paraId="42945B7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03719748" w14:textId="77777777" w:rsidTr="00A04A2F">
        <w:trPr>
          <w:trHeight w:val="360"/>
        </w:trPr>
        <w:tc>
          <w:tcPr>
            <w:tcW w:w="9782" w:type="dxa"/>
            <w:tcBorders>
              <w:top w:val="nil"/>
              <w:left w:val="nil"/>
              <w:bottom w:val="nil"/>
              <w:right w:val="nil"/>
            </w:tcBorders>
            <w:vAlign w:val="bottom"/>
          </w:tcPr>
          <w:p w14:paraId="4560F75A"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168298CB" w:rsidR="00426A94" w:rsidRPr="00533902" w:rsidRDefault="002B17DA" w:rsidP="0057405B">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37634A6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5CA00515" w14:textId="77777777" w:rsidTr="00A04A2F">
        <w:trPr>
          <w:trHeight w:val="360"/>
        </w:trPr>
        <w:tc>
          <w:tcPr>
            <w:tcW w:w="9782" w:type="dxa"/>
            <w:tcBorders>
              <w:top w:val="nil"/>
              <w:left w:val="nil"/>
              <w:bottom w:val="nil"/>
              <w:right w:val="nil"/>
            </w:tcBorders>
            <w:vAlign w:val="bottom"/>
          </w:tcPr>
          <w:p w14:paraId="37C54DB1" w14:textId="77777777" w:rsidR="00426A94" w:rsidRPr="00533902" w:rsidRDefault="00426A94" w:rsidP="00426A94">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533902">
              <w:rPr>
                <w:rFonts w:ascii="Times New Roman" w:eastAsia="Times New Roman" w:hAnsi="Times New Roman"/>
                <w:sz w:val="24"/>
                <w:szCs w:val="24"/>
                <w:lang w:eastAsia="ru-RU"/>
              </w:rPr>
              <w:t xml:space="preserve">4.4.6.  </w:t>
            </w:r>
            <w:r w:rsidRPr="00533902">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533902">
              <w:rPr>
                <w:rFonts w:ascii="Times New Roman" w:eastAsia="Times New Roman" w:hAnsi="Times New Roman"/>
                <w:sz w:val="24"/>
                <w:szCs w:val="24"/>
                <w:lang w:eastAsia="ru-RU"/>
              </w:rPr>
              <w:t>. . . . . . . . . . . . . . . . . . . . . . . . . . . . . . . . . . . . . . . . . . . . . .</w:t>
            </w:r>
          </w:p>
        </w:tc>
        <w:tc>
          <w:tcPr>
            <w:tcW w:w="9782" w:type="dxa"/>
            <w:tcBorders>
              <w:top w:val="nil"/>
              <w:left w:val="nil"/>
              <w:bottom w:val="nil"/>
              <w:right w:val="nil"/>
            </w:tcBorders>
            <w:vAlign w:val="bottom"/>
          </w:tcPr>
          <w:p w14:paraId="27426368" w14:textId="1FD656BE" w:rsidR="00426A94" w:rsidRPr="00533902" w:rsidRDefault="002B17DA" w:rsidP="0057405B">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38EC5A0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E46C92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610EA4D1" w14:textId="77777777" w:rsidTr="00A04A2F">
        <w:trPr>
          <w:trHeight w:val="360"/>
        </w:trPr>
        <w:tc>
          <w:tcPr>
            <w:tcW w:w="9782" w:type="dxa"/>
            <w:tcBorders>
              <w:top w:val="nil"/>
              <w:left w:val="nil"/>
              <w:bottom w:val="nil"/>
              <w:right w:val="nil"/>
            </w:tcBorders>
            <w:vAlign w:val="bottom"/>
          </w:tcPr>
          <w:p w14:paraId="01EFD2A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279047A4" w:rsidR="00426A94" w:rsidRPr="00533902" w:rsidRDefault="002B17DA" w:rsidP="0057405B">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D473AD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0A8A6A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75B17A6" w14:textId="77777777" w:rsidTr="00A04A2F">
        <w:trPr>
          <w:trHeight w:val="360"/>
        </w:trPr>
        <w:tc>
          <w:tcPr>
            <w:tcW w:w="9782" w:type="dxa"/>
            <w:tcBorders>
              <w:top w:val="nil"/>
              <w:left w:val="nil"/>
              <w:bottom w:val="nil"/>
              <w:right w:val="nil"/>
            </w:tcBorders>
            <w:vAlign w:val="bottom"/>
          </w:tcPr>
          <w:p w14:paraId="09D5D6B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722C63CE" w:rsidR="00426A94" w:rsidRPr="00533902" w:rsidRDefault="002B17DA" w:rsidP="0057405B">
            <w:pPr>
              <w:spacing w:after="0" w:line="240" w:lineRule="auto"/>
              <w:ind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57405B">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165A308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06052EEE" w14:textId="77777777" w:rsidTr="00A04A2F">
        <w:trPr>
          <w:trHeight w:val="360"/>
        </w:trPr>
        <w:tc>
          <w:tcPr>
            <w:tcW w:w="9782" w:type="dxa"/>
            <w:tcBorders>
              <w:top w:val="nil"/>
              <w:left w:val="nil"/>
              <w:bottom w:val="nil"/>
              <w:right w:val="nil"/>
            </w:tcBorders>
            <w:vAlign w:val="bottom"/>
          </w:tcPr>
          <w:p w14:paraId="0CA71E4A" w14:textId="706BB09E" w:rsidR="00426A94" w:rsidRPr="00533902" w:rsidRDefault="00426A94" w:rsidP="007034F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4.4.9. Требования к </w:t>
            </w:r>
            <w:r w:rsidR="007034F4" w:rsidRPr="00533902">
              <w:rPr>
                <w:rFonts w:ascii="Times New Roman" w:eastAsia="Times New Roman" w:hAnsi="Times New Roman"/>
                <w:sz w:val="24"/>
                <w:szCs w:val="24"/>
                <w:lang w:eastAsia="ru-RU"/>
              </w:rPr>
              <w:t>представлени</w:t>
            </w:r>
            <w:r w:rsidRPr="00533902">
              <w:rPr>
                <w:rFonts w:ascii="Times New Roman" w:eastAsia="Times New Roman" w:hAnsi="Times New Roman"/>
                <w:sz w:val="24"/>
                <w:szCs w:val="24"/>
                <w:lang w:eastAsia="ru-RU"/>
              </w:rPr>
              <w:t xml:space="preserve">ю Заявки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62852C46"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57405B">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CC9EE9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7AFA4E04" w14:textId="77777777" w:rsidTr="00A04A2F">
        <w:trPr>
          <w:trHeight w:val="360"/>
        </w:trPr>
        <w:tc>
          <w:tcPr>
            <w:tcW w:w="9782" w:type="dxa"/>
            <w:tcBorders>
              <w:top w:val="nil"/>
              <w:left w:val="nil"/>
              <w:bottom w:val="nil"/>
              <w:right w:val="nil"/>
            </w:tcBorders>
            <w:vAlign w:val="bottom"/>
          </w:tcPr>
          <w:p w14:paraId="0FE60F2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426A94" w:rsidRPr="00533902" w:rsidRDefault="00426A94" w:rsidP="000A462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закупки. . . . . . . . .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40FB125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4A8B5C9B" w14:textId="77777777" w:rsidTr="00A04A2F">
        <w:trPr>
          <w:trHeight w:val="360"/>
        </w:trPr>
        <w:tc>
          <w:tcPr>
            <w:tcW w:w="9782" w:type="dxa"/>
            <w:tcBorders>
              <w:top w:val="nil"/>
              <w:left w:val="nil"/>
              <w:bottom w:val="nil"/>
              <w:right w:val="nil"/>
            </w:tcBorders>
            <w:vAlign w:val="bottom"/>
          </w:tcPr>
          <w:p w14:paraId="6F8FF02D"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6B2BEE27"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57405B">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4C1164D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2560F0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01CAE9DD" w14:textId="77777777" w:rsidTr="00A04A2F">
        <w:trPr>
          <w:trHeight w:val="360"/>
        </w:trPr>
        <w:tc>
          <w:tcPr>
            <w:tcW w:w="9782" w:type="dxa"/>
            <w:tcBorders>
              <w:top w:val="nil"/>
              <w:left w:val="nil"/>
              <w:bottom w:val="nil"/>
              <w:right w:val="nil"/>
            </w:tcBorders>
            <w:vAlign w:val="bottom"/>
          </w:tcPr>
          <w:p w14:paraId="5F6C70B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41123186" w:rsidR="00426A94" w:rsidRPr="00533902" w:rsidRDefault="002B17DA" w:rsidP="005740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57405B">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7A52033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3AB06FB1" w14:textId="77777777" w:rsidTr="00A04A2F">
        <w:trPr>
          <w:trHeight w:val="360"/>
        </w:trPr>
        <w:tc>
          <w:tcPr>
            <w:tcW w:w="9782" w:type="dxa"/>
            <w:tcBorders>
              <w:top w:val="nil"/>
              <w:left w:val="nil"/>
              <w:bottom w:val="nil"/>
              <w:right w:val="nil"/>
            </w:tcBorders>
            <w:vAlign w:val="bottom"/>
          </w:tcPr>
          <w:p w14:paraId="607A693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426A94" w:rsidRPr="00533902" w:rsidRDefault="00426A94" w:rsidP="007034F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52406D1F" w14:textId="77777777" w:rsidTr="00A04A2F">
        <w:trPr>
          <w:trHeight w:val="360"/>
        </w:trPr>
        <w:tc>
          <w:tcPr>
            <w:tcW w:w="9782" w:type="dxa"/>
            <w:tcBorders>
              <w:top w:val="nil"/>
              <w:left w:val="nil"/>
              <w:bottom w:val="nil"/>
              <w:right w:val="nil"/>
            </w:tcBorders>
            <w:vAlign w:val="bottom"/>
          </w:tcPr>
          <w:p w14:paraId="1DB9BB7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установленным требованиям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6E4CF8C6"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57405B">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7247B20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5A682FEF" w14:textId="77777777" w:rsidTr="00A04A2F">
        <w:trPr>
          <w:trHeight w:val="360"/>
        </w:trPr>
        <w:tc>
          <w:tcPr>
            <w:tcW w:w="9782" w:type="dxa"/>
            <w:tcBorders>
              <w:top w:val="nil"/>
              <w:left w:val="nil"/>
              <w:bottom w:val="nil"/>
              <w:right w:val="nil"/>
            </w:tcBorders>
            <w:vAlign w:val="bottom"/>
          </w:tcPr>
          <w:p w14:paraId="0CA71FD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40CCEA46"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57405B">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7D8C460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38B40A9E" w14:textId="77777777" w:rsidTr="00A04A2F">
        <w:trPr>
          <w:trHeight w:val="360"/>
        </w:trPr>
        <w:tc>
          <w:tcPr>
            <w:tcW w:w="9782" w:type="dxa"/>
            <w:tcBorders>
              <w:top w:val="nil"/>
              <w:left w:val="nil"/>
              <w:bottom w:val="nil"/>
              <w:right w:val="nil"/>
            </w:tcBorders>
            <w:vAlign w:val="bottom"/>
          </w:tcPr>
          <w:p w14:paraId="6A03C0BC"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4.7. Изменение условий Заявки . . . . . . . . . . . . . . . . . . . . . . . . . . . . . . . . . . . . . . . . . . . . . . . . . . . .</w:t>
            </w:r>
          </w:p>
        </w:tc>
        <w:tc>
          <w:tcPr>
            <w:tcW w:w="9782" w:type="dxa"/>
            <w:tcBorders>
              <w:top w:val="nil"/>
              <w:left w:val="nil"/>
              <w:bottom w:val="nil"/>
              <w:right w:val="nil"/>
            </w:tcBorders>
            <w:vAlign w:val="bottom"/>
          </w:tcPr>
          <w:p w14:paraId="2D05CF21" w14:textId="530D96A1" w:rsidR="00426A94" w:rsidRPr="00533902" w:rsidRDefault="005E3C00"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57405B">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52E7EED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26C3983C"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25</w:t>
            </w:r>
          </w:p>
        </w:tc>
      </w:tr>
      <w:tr w:rsidR="00426A94" w:rsidRPr="00533902" w14:paraId="051D73F6" w14:textId="77777777" w:rsidTr="00A04A2F">
        <w:trPr>
          <w:trHeight w:val="360"/>
        </w:trPr>
        <w:tc>
          <w:tcPr>
            <w:tcW w:w="9782" w:type="dxa"/>
            <w:tcBorders>
              <w:top w:val="nil"/>
              <w:left w:val="nil"/>
              <w:bottom w:val="nil"/>
              <w:right w:val="nil"/>
            </w:tcBorders>
            <w:vAlign w:val="bottom"/>
          </w:tcPr>
          <w:p w14:paraId="6E081A8D"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4.8. Открытие поступивших Заявок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 . . . . . . . . . . . . . . . . . . </w:t>
            </w:r>
          </w:p>
        </w:tc>
        <w:tc>
          <w:tcPr>
            <w:tcW w:w="9782" w:type="dxa"/>
            <w:tcBorders>
              <w:top w:val="nil"/>
              <w:left w:val="nil"/>
              <w:bottom w:val="nil"/>
              <w:right w:val="nil"/>
            </w:tcBorders>
            <w:vAlign w:val="bottom"/>
          </w:tcPr>
          <w:p w14:paraId="47EF742E" w14:textId="447EEBBA" w:rsidR="00426A94" w:rsidRPr="00533902" w:rsidRDefault="005E3C00"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57405B">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4848E45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2F6D09C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26</w:t>
            </w:r>
          </w:p>
        </w:tc>
      </w:tr>
      <w:tr w:rsidR="00426A94" w:rsidRPr="00533902" w14:paraId="2ACC7C21" w14:textId="77777777" w:rsidTr="00A04A2F">
        <w:trPr>
          <w:trHeight w:val="360"/>
        </w:trPr>
        <w:tc>
          <w:tcPr>
            <w:tcW w:w="9782" w:type="dxa"/>
            <w:tcBorders>
              <w:top w:val="nil"/>
              <w:left w:val="nil"/>
              <w:bottom w:val="nil"/>
              <w:right w:val="nil"/>
            </w:tcBorders>
            <w:vAlign w:val="bottom"/>
          </w:tcPr>
          <w:p w14:paraId="55F6553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3F711020" w:rsidR="00426A94" w:rsidRPr="00533902" w:rsidRDefault="005E3C00"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57405B">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61A1834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83CFCCD" w14:textId="77777777" w:rsidTr="00A04A2F">
        <w:trPr>
          <w:trHeight w:val="360"/>
        </w:trPr>
        <w:tc>
          <w:tcPr>
            <w:tcW w:w="9782" w:type="dxa"/>
            <w:tcBorders>
              <w:top w:val="nil"/>
              <w:left w:val="nil"/>
              <w:bottom w:val="nil"/>
              <w:right w:val="nil"/>
            </w:tcBorders>
            <w:vAlign w:val="bottom"/>
          </w:tcPr>
          <w:p w14:paraId="01C2C24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29079EE7" w:rsidR="00426A94" w:rsidRPr="00533902" w:rsidRDefault="0057405B"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2D1C65D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57AEF5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561FFDD7" w14:textId="77777777" w:rsidTr="00A04A2F">
        <w:trPr>
          <w:trHeight w:val="360"/>
        </w:trPr>
        <w:tc>
          <w:tcPr>
            <w:tcW w:w="9782" w:type="dxa"/>
            <w:tcBorders>
              <w:top w:val="nil"/>
              <w:left w:val="nil"/>
              <w:bottom w:val="nil"/>
              <w:right w:val="nil"/>
            </w:tcBorders>
            <w:vAlign w:val="bottom"/>
          </w:tcPr>
          <w:p w14:paraId="66BB2BA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1BC8034B" w:rsidR="00426A94" w:rsidRPr="00533902" w:rsidRDefault="0057405B"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c>
          <w:tcPr>
            <w:tcW w:w="9782" w:type="dxa"/>
            <w:tcBorders>
              <w:top w:val="nil"/>
              <w:left w:val="nil"/>
              <w:bottom w:val="nil"/>
              <w:right w:val="nil"/>
            </w:tcBorders>
            <w:shd w:val="clear" w:color="auto" w:fill="auto"/>
            <w:noWrap/>
            <w:vAlign w:val="bottom"/>
          </w:tcPr>
          <w:p w14:paraId="7EC60A3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E83174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A8C542D" w14:textId="77777777" w:rsidTr="00A04A2F">
        <w:trPr>
          <w:trHeight w:val="360"/>
        </w:trPr>
        <w:tc>
          <w:tcPr>
            <w:tcW w:w="9782" w:type="dxa"/>
            <w:tcBorders>
              <w:top w:val="nil"/>
              <w:left w:val="nil"/>
              <w:bottom w:val="nil"/>
              <w:right w:val="nil"/>
            </w:tcBorders>
            <w:vAlign w:val="bottom"/>
          </w:tcPr>
          <w:p w14:paraId="245A0A2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3AFDB060" w:rsidR="00426A94" w:rsidRPr="00533902" w:rsidRDefault="002B17DA" w:rsidP="002B03D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57405B">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352336B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2A3EB15A" w14:textId="77777777" w:rsidTr="00A04A2F">
        <w:trPr>
          <w:trHeight w:val="360"/>
        </w:trPr>
        <w:tc>
          <w:tcPr>
            <w:tcW w:w="9782" w:type="dxa"/>
            <w:tcBorders>
              <w:top w:val="nil"/>
              <w:left w:val="nil"/>
              <w:bottom w:val="nil"/>
              <w:right w:val="nil"/>
            </w:tcBorders>
            <w:vAlign w:val="bottom"/>
          </w:tcPr>
          <w:p w14:paraId="04860D0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tcBorders>
              <w:top w:val="nil"/>
              <w:left w:val="nil"/>
              <w:bottom w:val="nil"/>
              <w:right w:val="nil"/>
            </w:tcBorders>
            <w:vAlign w:val="bottom"/>
          </w:tcPr>
          <w:p w14:paraId="25AF893C" w14:textId="52ED04BE"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5A3090A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429FF9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2F74015" w14:textId="77777777" w:rsidTr="00A04A2F">
        <w:trPr>
          <w:trHeight w:val="360"/>
        </w:trPr>
        <w:tc>
          <w:tcPr>
            <w:tcW w:w="9782" w:type="dxa"/>
            <w:tcBorders>
              <w:top w:val="nil"/>
              <w:left w:val="nil"/>
              <w:bottom w:val="nil"/>
              <w:right w:val="nil"/>
            </w:tcBorders>
            <w:vAlign w:val="bottom"/>
          </w:tcPr>
          <w:p w14:paraId="4226825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41C3CA48"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2944DAE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18DAB7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29</w:t>
            </w:r>
          </w:p>
        </w:tc>
      </w:tr>
      <w:tr w:rsidR="00426A94" w:rsidRPr="00533902" w14:paraId="0D5DAFF8" w14:textId="77777777" w:rsidTr="00A04A2F">
        <w:trPr>
          <w:trHeight w:val="360"/>
        </w:trPr>
        <w:tc>
          <w:tcPr>
            <w:tcW w:w="9782" w:type="dxa"/>
            <w:tcBorders>
              <w:top w:val="nil"/>
              <w:left w:val="nil"/>
              <w:bottom w:val="nil"/>
              <w:right w:val="nil"/>
            </w:tcBorders>
            <w:vAlign w:val="bottom"/>
          </w:tcPr>
          <w:p w14:paraId="22622F4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5A4F93E0"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4</w:t>
            </w:r>
            <w:r w:rsidR="0057405B">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04F2A1B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4.10. Определение Победителя закупки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32</w:t>
            </w:r>
          </w:p>
        </w:tc>
      </w:tr>
      <w:tr w:rsidR="0021676E" w:rsidRPr="00533902" w14:paraId="65F315A8" w14:textId="77777777" w:rsidTr="00A04A2F">
        <w:trPr>
          <w:trHeight w:val="360"/>
        </w:trPr>
        <w:tc>
          <w:tcPr>
            <w:tcW w:w="9782" w:type="dxa"/>
            <w:tcBorders>
              <w:top w:val="nil"/>
              <w:left w:val="nil"/>
              <w:bottom w:val="nil"/>
              <w:right w:val="nil"/>
            </w:tcBorders>
            <w:vAlign w:val="bottom"/>
          </w:tcPr>
          <w:p w14:paraId="7C748CAD" w14:textId="20FDD754" w:rsidR="0021676E" w:rsidRPr="00533902" w:rsidRDefault="0021676E"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4.1</w:t>
            </w:r>
            <w:r w:rsidR="00532A34"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sz w:val="24"/>
                <w:szCs w:val="24"/>
                <w:lang w:eastAsia="ru-RU"/>
              </w:rPr>
              <w:t>Обеспечение исполнения обязательств по договору</w:t>
            </w:r>
            <w:r w:rsidRPr="00533902">
              <w:rPr>
                <w:rFonts w:ascii="Times New Roman" w:eastAsia="Times New Roman" w:hAnsi="Times New Roman"/>
                <w:sz w:val="24"/>
                <w:szCs w:val="24"/>
                <w:lang w:eastAsia="ru-RU"/>
              </w:rPr>
              <w:t xml:space="preserve">.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1E45D2F1" w14:textId="3692BA19" w:rsidR="0021676E" w:rsidRPr="00533902" w:rsidRDefault="00220F41" w:rsidP="00DD54CF">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 xml:space="preserve"> 4</w:t>
            </w:r>
            <w:r w:rsidR="0057405B">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77BA3865" w14:textId="77777777" w:rsidR="0021676E" w:rsidRPr="00533902" w:rsidRDefault="0021676E"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127A85" w14:textId="77777777" w:rsidR="0021676E" w:rsidRPr="00533902" w:rsidRDefault="0021676E" w:rsidP="00426A94">
            <w:pPr>
              <w:spacing w:after="0" w:line="240" w:lineRule="auto"/>
              <w:ind w:left="176" w:right="-533"/>
              <w:jc w:val="both"/>
              <w:rPr>
                <w:rFonts w:ascii="Times New Roman" w:eastAsia="Times New Roman" w:hAnsi="Times New Roman"/>
                <w:sz w:val="24"/>
                <w:szCs w:val="24"/>
                <w:lang w:eastAsia="ru-RU"/>
              </w:rPr>
            </w:pPr>
          </w:p>
        </w:tc>
      </w:tr>
      <w:tr w:rsidR="005E3C00" w:rsidRPr="00533902" w14:paraId="78E81721" w14:textId="77777777" w:rsidTr="005B7E31">
        <w:trPr>
          <w:trHeight w:val="360"/>
        </w:trPr>
        <w:tc>
          <w:tcPr>
            <w:tcW w:w="9782" w:type="dxa"/>
            <w:tcBorders>
              <w:top w:val="nil"/>
              <w:left w:val="nil"/>
              <w:bottom w:val="nil"/>
              <w:right w:val="nil"/>
            </w:tcBorders>
            <w:vAlign w:val="bottom"/>
          </w:tcPr>
          <w:p w14:paraId="5235BCBC" w14:textId="15326E91"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4.1</w:t>
            </w:r>
            <w:r>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Исполнение договора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2966730" w14:textId="5805C026"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 xml:space="preserve"> 42</w:t>
            </w:r>
          </w:p>
        </w:tc>
        <w:tc>
          <w:tcPr>
            <w:tcW w:w="9782" w:type="dxa"/>
            <w:tcBorders>
              <w:top w:val="nil"/>
              <w:left w:val="nil"/>
              <w:bottom w:val="nil"/>
              <w:right w:val="nil"/>
            </w:tcBorders>
            <w:shd w:val="clear" w:color="auto" w:fill="auto"/>
            <w:noWrap/>
            <w:vAlign w:val="bottom"/>
          </w:tcPr>
          <w:p w14:paraId="0F01960D"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AE61CB5"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426A94" w:rsidRPr="00533902" w14:paraId="609EB45C" w14:textId="77777777" w:rsidTr="00A04A2F">
        <w:trPr>
          <w:trHeight w:val="360"/>
        </w:trPr>
        <w:tc>
          <w:tcPr>
            <w:tcW w:w="9782" w:type="dxa"/>
            <w:tcBorders>
              <w:top w:val="nil"/>
              <w:left w:val="nil"/>
              <w:bottom w:val="nil"/>
              <w:right w:val="nil"/>
            </w:tcBorders>
            <w:vAlign w:val="bottom"/>
          </w:tcPr>
          <w:p w14:paraId="658164A2" w14:textId="77777777" w:rsidR="00426A94" w:rsidRPr="00533902"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5. Образцы основных форм документов, включаемых в Заявку</w:t>
            </w:r>
            <w:r w:rsidRPr="00533902">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70559BF1" w:rsidR="00426A94" w:rsidRPr="00533902" w:rsidRDefault="002B17DA" w:rsidP="00E5143E">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7405B">
              <w:rPr>
                <w:rFonts w:ascii="Times New Roman" w:eastAsia="Times New Roman" w:hAnsi="Times New Roman"/>
                <w:sz w:val="24"/>
                <w:szCs w:val="24"/>
                <w:lang w:eastAsia="ru-RU"/>
              </w:rPr>
              <w:t>4</w:t>
            </w:r>
            <w:r w:rsidR="00E5143E">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54ECD11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C1EB1F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36</w:t>
            </w:r>
          </w:p>
        </w:tc>
      </w:tr>
      <w:tr w:rsidR="00426A94" w:rsidRPr="00533902" w14:paraId="0EE3371E" w14:textId="77777777" w:rsidTr="00A04A2F">
        <w:trPr>
          <w:trHeight w:val="360"/>
        </w:trPr>
        <w:tc>
          <w:tcPr>
            <w:tcW w:w="9782" w:type="dxa"/>
            <w:tcBorders>
              <w:top w:val="nil"/>
              <w:left w:val="nil"/>
              <w:bottom w:val="nil"/>
              <w:right w:val="nil"/>
            </w:tcBorders>
            <w:vAlign w:val="bottom"/>
          </w:tcPr>
          <w:p w14:paraId="437A26E1"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8A4A83" w:rsidRPr="00533902">
              <w:rPr>
                <w:rFonts w:ascii="Times New Roman" w:eastAsia="Times New Roman" w:hAnsi="Times New Roman"/>
                <w:sz w:val="24"/>
                <w:szCs w:val="24"/>
                <w:lang w:eastAsia="ru-RU"/>
              </w:rPr>
              <w:t xml:space="preserve">  Заявка на участие в закупке (ф</w:t>
            </w:r>
            <w:r w:rsidRPr="00533902">
              <w:rPr>
                <w:rFonts w:ascii="Times New Roman" w:eastAsia="Times New Roman" w:hAnsi="Times New Roman"/>
                <w:sz w:val="24"/>
                <w:szCs w:val="24"/>
                <w:lang w:eastAsia="ru-RU"/>
              </w:rPr>
              <w:t>орма 1). . . . . . . . . . . . . . . . . . . . . . . . . . . . . . . . . . . . . . . . . . .</w:t>
            </w:r>
          </w:p>
        </w:tc>
        <w:tc>
          <w:tcPr>
            <w:tcW w:w="9782" w:type="dxa"/>
            <w:tcBorders>
              <w:top w:val="nil"/>
              <w:left w:val="nil"/>
              <w:bottom w:val="nil"/>
              <w:right w:val="nil"/>
            </w:tcBorders>
            <w:vAlign w:val="bottom"/>
          </w:tcPr>
          <w:p w14:paraId="40327070" w14:textId="05A44CB7" w:rsidR="00426A94" w:rsidRPr="00533902" w:rsidRDefault="002B17DA" w:rsidP="00E2448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E5143E">
              <w:rPr>
                <w:rFonts w:ascii="Times New Roman" w:eastAsia="Times New Roman" w:hAnsi="Times New Roman"/>
                <w:sz w:val="24"/>
                <w:szCs w:val="24"/>
                <w:lang w:eastAsia="ru-RU"/>
              </w:rPr>
              <w:t>43</w:t>
            </w:r>
          </w:p>
        </w:tc>
        <w:tc>
          <w:tcPr>
            <w:tcW w:w="9782" w:type="dxa"/>
            <w:tcBorders>
              <w:top w:val="nil"/>
              <w:left w:val="nil"/>
              <w:bottom w:val="nil"/>
              <w:right w:val="nil"/>
            </w:tcBorders>
            <w:shd w:val="clear" w:color="auto" w:fill="auto"/>
            <w:noWrap/>
            <w:vAlign w:val="bottom"/>
          </w:tcPr>
          <w:p w14:paraId="6A104556" w14:textId="77777777" w:rsidR="00426A94" w:rsidRPr="00533902"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5. Образцы  основных форм документов, включаемых в Заявку</w:t>
            </w:r>
            <w:r w:rsidRPr="00533902">
              <w:rPr>
                <w:rFonts w:ascii="Times New Roman" w:eastAsia="Times New Roman" w:hAnsi="Times New Roman"/>
                <w:b/>
                <w:sz w:val="24"/>
                <w:szCs w:val="24"/>
                <w:lang w:eastAsia="ru-RU"/>
              </w:rPr>
              <w:t>. . . . . . . . . . . . . . . . . . . . .</w:t>
            </w:r>
          </w:p>
        </w:tc>
        <w:tc>
          <w:tcPr>
            <w:tcW w:w="992" w:type="dxa"/>
            <w:vAlign w:val="bottom"/>
          </w:tcPr>
          <w:p w14:paraId="0D40ED7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37</w:t>
            </w:r>
          </w:p>
        </w:tc>
      </w:tr>
      <w:tr w:rsidR="00426A94" w:rsidRPr="00533902" w14:paraId="5E7D78C1" w14:textId="77777777" w:rsidTr="00A04A2F">
        <w:trPr>
          <w:trHeight w:val="360"/>
        </w:trPr>
        <w:tc>
          <w:tcPr>
            <w:tcW w:w="9782" w:type="dxa"/>
            <w:tcBorders>
              <w:top w:val="nil"/>
              <w:left w:val="nil"/>
              <w:bottom w:val="nil"/>
              <w:right w:val="nil"/>
            </w:tcBorders>
            <w:vAlign w:val="bottom"/>
          </w:tcPr>
          <w:p w14:paraId="3DC62C8D"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367B4A8F" w:rsidR="00426A94" w:rsidRPr="00533902" w:rsidRDefault="002B17DA" w:rsidP="00DD54CF">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E5143E">
              <w:rPr>
                <w:rFonts w:ascii="Times New Roman" w:eastAsia="Times New Roman" w:hAnsi="Times New Roman"/>
                <w:sz w:val="24"/>
                <w:szCs w:val="24"/>
                <w:lang w:eastAsia="ru-RU"/>
              </w:rPr>
              <w:t>4</w:t>
            </w:r>
            <w:r w:rsidR="00166A1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23878074"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37</w:t>
            </w:r>
          </w:p>
        </w:tc>
      </w:tr>
      <w:tr w:rsidR="00426A94" w:rsidRPr="00533902" w14:paraId="49AB33C8" w14:textId="77777777" w:rsidTr="00A04A2F">
        <w:trPr>
          <w:trHeight w:val="360"/>
        </w:trPr>
        <w:tc>
          <w:tcPr>
            <w:tcW w:w="9782" w:type="dxa"/>
            <w:tcBorders>
              <w:top w:val="nil"/>
              <w:left w:val="nil"/>
              <w:bottom w:val="nil"/>
              <w:right w:val="nil"/>
            </w:tcBorders>
            <w:vAlign w:val="bottom"/>
          </w:tcPr>
          <w:p w14:paraId="0E8E6AB2" w14:textId="7F5DE841" w:rsidR="00426A94" w:rsidRPr="00533902" w:rsidRDefault="00426A94"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5.2.</w:t>
            </w:r>
            <w:r w:rsidR="003B1D55" w:rsidRPr="00533902">
              <w:rPr>
                <w:rFonts w:ascii="Times New Roman" w:eastAsia="Times New Roman" w:hAnsi="Times New Roman"/>
                <w:sz w:val="24"/>
                <w:szCs w:val="24"/>
                <w:lang w:eastAsia="ru-RU"/>
              </w:rPr>
              <w:tab/>
            </w:r>
            <w:r w:rsidR="005E3C00" w:rsidRPr="00533902">
              <w:rPr>
                <w:rFonts w:ascii="Times New Roman" w:eastAsia="Times New Roman" w:hAnsi="Times New Roman"/>
                <w:sz w:val="24"/>
                <w:szCs w:val="24"/>
                <w:lang w:eastAsia="ru-RU"/>
              </w:rPr>
              <w:t xml:space="preserve">Сведения об опыте Участника </w:t>
            </w:r>
            <w:r w:rsidR="00795AAB" w:rsidRPr="00533902">
              <w:rPr>
                <w:rFonts w:ascii="Times New Roman" w:eastAsia="Times New Roman" w:hAnsi="Times New Roman"/>
                <w:sz w:val="24"/>
                <w:szCs w:val="24"/>
                <w:lang w:eastAsia="ru-RU"/>
              </w:rPr>
              <w:t>(ф</w:t>
            </w:r>
            <w:r w:rsidR="00FE458C" w:rsidRPr="00533902">
              <w:rPr>
                <w:rFonts w:ascii="Times New Roman" w:eastAsia="Times New Roman" w:hAnsi="Times New Roman"/>
                <w:sz w:val="24"/>
                <w:szCs w:val="24"/>
                <w:lang w:eastAsia="ru-RU"/>
              </w:rPr>
              <w:t xml:space="preserve">орма </w:t>
            </w:r>
            <w:proofErr w:type="gramStart"/>
            <w:r w:rsidR="00FE458C"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w:t>
            </w:r>
            <w:r w:rsidR="002B03D7" w:rsidRPr="00533902">
              <w:rPr>
                <w:rFonts w:ascii="Times New Roman" w:eastAsia="Times New Roman" w:hAnsi="Times New Roman"/>
                <w:sz w:val="24"/>
                <w:szCs w:val="24"/>
                <w:lang w:eastAsia="ru-RU"/>
              </w:rPr>
              <w:t xml:space="preserve"> . .</w:t>
            </w:r>
            <w:proofErr w:type="gramEnd"/>
            <w:r w:rsidR="002B03D7" w:rsidRPr="00533902">
              <w:rPr>
                <w:rFonts w:ascii="Times New Roman" w:eastAsia="Times New Roman" w:hAnsi="Times New Roman"/>
                <w:sz w:val="24"/>
                <w:szCs w:val="24"/>
                <w:lang w:eastAsia="ru-RU"/>
              </w:rPr>
              <w:t xml:space="preserve"> . . . . </w:t>
            </w:r>
            <w:r w:rsidRPr="00533902">
              <w:rPr>
                <w:rFonts w:ascii="Times New Roman" w:eastAsia="Times New Roman" w:hAnsi="Times New Roman"/>
                <w:sz w:val="24"/>
                <w:szCs w:val="24"/>
                <w:lang w:eastAsia="ru-RU"/>
              </w:rPr>
              <w:t xml:space="preserve"> . . . . . . </w:t>
            </w:r>
            <w:r w:rsidR="00E24487" w:rsidRPr="00533902">
              <w:rPr>
                <w:rFonts w:ascii="Times New Roman" w:eastAsia="Times New Roman" w:hAnsi="Times New Roman"/>
                <w:sz w:val="24"/>
                <w:szCs w:val="24"/>
                <w:lang w:eastAsia="ru-RU"/>
              </w:rPr>
              <w:t>. . . . . . . . . . . .</w:t>
            </w:r>
            <w:r w:rsidRPr="00533902">
              <w:rPr>
                <w:rFonts w:ascii="Times New Roman" w:eastAsia="Times New Roman" w:hAnsi="Times New Roman"/>
                <w:sz w:val="24"/>
                <w:szCs w:val="24"/>
                <w:lang w:eastAsia="ru-RU"/>
              </w:rPr>
              <w:t xml:space="preserve"> . . . . . . . . . . </w:t>
            </w:r>
            <w:r w:rsidR="003B1D55" w:rsidRPr="00533902">
              <w:rPr>
                <w:rFonts w:ascii="Times New Roman" w:eastAsia="Times New Roman" w:hAnsi="Times New Roman"/>
                <w:sz w:val="24"/>
                <w:szCs w:val="24"/>
                <w:lang w:eastAsia="ru-RU"/>
              </w:rPr>
              <w:t>. .</w:t>
            </w:r>
            <w:r w:rsidR="005E3C00">
              <w:rPr>
                <w:rFonts w:ascii="Times New Roman" w:eastAsia="Times New Roman" w:hAnsi="Times New Roman"/>
                <w:sz w:val="24"/>
                <w:szCs w:val="24"/>
                <w:lang w:eastAsia="ru-RU"/>
              </w:rPr>
              <w:t xml:space="preserve"> . . . . . </w:t>
            </w:r>
          </w:p>
        </w:tc>
        <w:tc>
          <w:tcPr>
            <w:tcW w:w="9782" w:type="dxa"/>
            <w:tcBorders>
              <w:top w:val="nil"/>
              <w:left w:val="nil"/>
              <w:bottom w:val="nil"/>
              <w:right w:val="nil"/>
            </w:tcBorders>
            <w:vAlign w:val="bottom"/>
          </w:tcPr>
          <w:p w14:paraId="089FD555" w14:textId="0FE6E4B9" w:rsidR="00426A94" w:rsidRPr="00533902" w:rsidRDefault="002B17DA" w:rsidP="00E2448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66A12">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76C7C6DD"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924F3D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06A96374" w14:textId="77777777" w:rsidTr="00A04A2F">
        <w:trPr>
          <w:trHeight w:val="360"/>
        </w:trPr>
        <w:tc>
          <w:tcPr>
            <w:tcW w:w="9782" w:type="dxa"/>
            <w:tcBorders>
              <w:top w:val="nil"/>
              <w:left w:val="nil"/>
              <w:bottom w:val="nil"/>
              <w:right w:val="nil"/>
            </w:tcBorders>
            <w:vAlign w:val="bottom"/>
          </w:tcPr>
          <w:p w14:paraId="47EE4DB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tcBorders>
              <w:top w:val="nil"/>
              <w:left w:val="nil"/>
              <w:bottom w:val="nil"/>
              <w:right w:val="nil"/>
            </w:tcBorders>
            <w:vAlign w:val="bottom"/>
          </w:tcPr>
          <w:p w14:paraId="1C28E31D" w14:textId="481EE2B3" w:rsidR="00426A94" w:rsidRPr="00533902" w:rsidRDefault="002B17DA"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66A12">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679DA3C1"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25A0034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2B03D7" w:rsidRPr="00533902" w14:paraId="4D177243" w14:textId="77777777" w:rsidTr="00A04A2F">
        <w:trPr>
          <w:trHeight w:val="360"/>
        </w:trPr>
        <w:tc>
          <w:tcPr>
            <w:tcW w:w="9782" w:type="dxa"/>
            <w:tcBorders>
              <w:top w:val="nil"/>
              <w:left w:val="nil"/>
              <w:bottom w:val="nil"/>
              <w:right w:val="nil"/>
            </w:tcBorders>
            <w:vAlign w:val="bottom"/>
          </w:tcPr>
          <w:p w14:paraId="573D8260" w14:textId="2C97070E" w:rsidR="002B03D7" w:rsidRPr="00533902" w:rsidRDefault="002B03D7" w:rsidP="003B1D55">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w:t>
            </w:r>
            <w:r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ab/>
            </w:r>
            <w:r w:rsidR="005E3C00" w:rsidRPr="00533902">
              <w:rPr>
                <w:rFonts w:ascii="Times New Roman" w:eastAsia="Times New Roman" w:hAnsi="Times New Roman"/>
                <w:sz w:val="24"/>
                <w:szCs w:val="24"/>
                <w:lang w:eastAsia="ru-RU"/>
              </w:rPr>
              <w:t xml:space="preserve">Сведения о сотрудниках Участника </w:t>
            </w:r>
            <w:r w:rsidRPr="00533902">
              <w:rPr>
                <w:rFonts w:ascii="Times New Roman" w:eastAsia="Times New Roman" w:hAnsi="Times New Roman"/>
                <w:sz w:val="24"/>
                <w:szCs w:val="24"/>
                <w:lang w:eastAsia="ru-RU"/>
              </w:rPr>
              <w:t>(форма 3) . . .</w:t>
            </w:r>
            <w:r w:rsidR="00D54F83"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 . . . . . . . . . . . . . . . . . . . . . . . . . . . . . . </w:t>
            </w:r>
            <w:r w:rsidR="005E3C00">
              <w:rPr>
                <w:rFonts w:ascii="Times New Roman" w:eastAsia="Times New Roman" w:hAnsi="Times New Roman"/>
                <w:sz w:val="24"/>
                <w:szCs w:val="24"/>
                <w:lang w:eastAsia="ru-RU"/>
              </w:rPr>
              <w:t>. . . . . .</w:t>
            </w:r>
          </w:p>
        </w:tc>
        <w:tc>
          <w:tcPr>
            <w:tcW w:w="9782" w:type="dxa"/>
            <w:tcBorders>
              <w:top w:val="nil"/>
              <w:left w:val="nil"/>
              <w:bottom w:val="nil"/>
              <w:right w:val="nil"/>
            </w:tcBorders>
            <w:vAlign w:val="bottom"/>
          </w:tcPr>
          <w:p w14:paraId="6DBF6FD1" w14:textId="7AB85D7A" w:rsidR="002B03D7" w:rsidRPr="00533902" w:rsidRDefault="002B03D7" w:rsidP="00D54F83">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66A12">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6431A80C"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008CFC4"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533902" w14:paraId="50335728" w14:textId="77777777" w:rsidTr="00A04A2F">
        <w:trPr>
          <w:trHeight w:val="360"/>
        </w:trPr>
        <w:tc>
          <w:tcPr>
            <w:tcW w:w="9782" w:type="dxa"/>
            <w:tcBorders>
              <w:top w:val="nil"/>
              <w:left w:val="nil"/>
              <w:bottom w:val="nil"/>
              <w:right w:val="nil"/>
            </w:tcBorders>
            <w:vAlign w:val="bottom"/>
          </w:tcPr>
          <w:p w14:paraId="7E43F6F5" w14:textId="02FAE61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5.3.1. Инструкция по заполнению . . . . . . . . . . . . . . . . . . . . . . . . . . . . . . . . . . . . . . . . . . . . . . . . . . .</w:t>
            </w:r>
          </w:p>
        </w:tc>
        <w:tc>
          <w:tcPr>
            <w:tcW w:w="9782" w:type="dxa"/>
            <w:tcBorders>
              <w:top w:val="nil"/>
              <w:left w:val="nil"/>
              <w:bottom w:val="nil"/>
              <w:right w:val="nil"/>
            </w:tcBorders>
            <w:vAlign w:val="bottom"/>
          </w:tcPr>
          <w:p w14:paraId="106620E6" w14:textId="7B901ED7" w:rsidR="002B03D7" w:rsidRPr="00533902" w:rsidRDefault="002B03D7" w:rsidP="00D54F83">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66A12">
              <w:rPr>
                <w:rFonts w:ascii="Times New Roman" w:eastAsia="Times New Roman" w:hAnsi="Times New Roman"/>
                <w:sz w:val="24"/>
                <w:szCs w:val="24"/>
                <w:lang w:eastAsia="ru-RU"/>
              </w:rPr>
              <w:t>49</w:t>
            </w:r>
          </w:p>
        </w:tc>
        <w:tc>
          <w:tcPr>
            <w:tcW w:w="9782" w:type="dxa"/>
            <w:tcBorders>
              <w:top w:val="nil"/>
              <w:left w:val="nil"/>
              <w:bottom w:val="nil"/>
              <w:right w:val="nil"/>
            </w:tcBorders>
            <w:shd w:val="clear" w:color="auto" w:fill="auto"/>
            <w:noWrap/>
            <w:vAlign w:val="bottom"/>
          </w:tcPr>
          <w:p w14:paraId="3908CFD4"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5.4. Анкета Участника (Форма 4) . . . . . . . . . . . . . . . . . . . . . . . . . . . . . . . . . . . . . . . . . . . . . . . . . . . . . .</w:t>
            </w:r>
          </w:p>
        </w:tc>
        <w:tc>
          <w:tcPr>
            <w:tcW w:w="992" w:type="dxa"/>
            <w:vAlign w:val="bottom"/>
          </w:tcPr>
          <w:p w14:paraId="2219BB4E"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46</w:t>
            </w:r>
          </w:p>
        </w:tc>
      </w:tr>
      <w:tr w:rsidR="002B03D7" w:rsidRPr="00533902" w14:paraId="5053EADB" w14:textId="77777777" w:rsidTr="00A04A2F">
        <w:trPr>
          <w:trHeight w:val="360"/>
        </w:trPr>
        <w:tc>
          <w:tcPr>
            <w:tcW w:w="9782" w:type="dxa"/>
            <w:tcBorders>
              <w:top w:val="nil"/>
              <w:left w:val="nil"/>
              <w:bottom w:val="nil"/>
              <w:right w:val="nil"/>
            </w:tcBorders>
            <w:vAlign w:val="bottom"/>
          </w:tcPr>
          <w:p w14:paraId="08ECCDBB" w14:textId="6D01E483" w:rsidR="002B03D7" w:rsidRPr="00533902" w:rsidRDefault="002B03D7" w:rsidP="0057405B">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w:t>
            </w:r>
            <w:r w:rsidR="0057405B">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Анкета Участника (</w:t>
            </w:r>
            <w:r w:rsidR="004E6C78" w:rsidRPr="00533902">
              <w:rPr>
                <w:rFonts w:ascii="Times New Roman" w:eastAsia="Times New Roman" w:hAnsi="Times New Roman"/>
                <w:sz w:val="24"/>
                <w:szCs w:val="24"/>
                <w:lang w:eastAsia="ru-RU"/>
              </w:rPr>
              <w:t>ф</w:t>
            </w:r>
            <w:r w:rsidRPr="00533902">
              <w:rPr>
                <w:rFonts w:ascii="Times New Roman" w:eastAsia="Times New Roman" w:hAnsi="Times New Roman"/>
                <w:sz w:val="24"/>
                <w:szCs w:val="24"/>
                <w:lang w:eastAsia="ru-RU"/>
              </w:rPr>
              <w:t xml:space="preserve">орма </w:t>
            </w:r>
            <w:r w:rsidR="0057405B">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 . . . . . . . . . . . . . . . . . . . . . . . . . . . . . . . . . . . . . . . . . . . . . . . . . . </w:t>
            </w:r>
          </w:p>
        </w:tc>
        <w:tc>
          <w:tcPr>
            <w:tcW w:w="9782" w:type="dxa"/>
            <w:tcBorders>
              <w:top w:val="nil"/>
              <w:left w:val="nil"/>
              <w:bottom w:val="nil"/>
              <w:right w:val="nil"/>
            </w:tcBorders>
            <w:vAlign w:val="bottom"/>
          </w:tcPr>
          <w:p w14:paraId="7F9D30AF" w14:textId="17043CDD" w:rsidR="002B03D7" w:rsidRPr="00533902" w:rsidRDefault="003B1D55"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66A12">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4C619ACA"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533902" w14:paraId="6B74F504" w14:textId="77777777" w:rsidTr="00A04A2F">
        <w:trPr>
          <w:trHeight w:val="360"/>
        </w:trPr>
        <w:tc>
          <w:tcPr>
            <w:tcW w:w="9782" w:type="dxa"/>
            <w:tcBorders>
              <w:top w:val="nil"/>
              <w:left w:val="nil"/>
              <w:bottom w:val="nil"/>
              <w:right w:val="nil"/>
            </w:tcBorders>
            <w:vAlign w:val="bottom"/>
          </w:tcPr>
          <w:p w14:paraId="0892ECC4" w14:textId="60ED75D8" w:rsidR="002B03D7" w:rsidRPr="00533902" w:rsidRDefault="005E3C00" w:rsidP="0057405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7405B">
              <w:rPr>
                <w:rFonts w:ascii="Times New Roman" w:eastAsia="Times New Roman" w:hAnsi="Times New Roman"/>
                <w:sz w:val="24"/>
                <w:szCs w:val="24"/>
                <w:lang w:eastAsia="ru-RU"/>
              </w:rPr>
              <w:t>4</w:t>
            </w:r>
            <w:r w:rsidR="002B03D7" w:rsidRPr="00533902">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0791D49A" w14:textId="447A472B"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66A12">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0095D0AC"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533902" w14:paraId="4E3B8824" w14:textId="77777777" w:rsidTr="00A04A2F">
        <w:trPr>
          <w:trHeight w:val="360"/>
        </w:trPr>
        <w:tc>
          <w:tcPr>
            <w:tcW w:w="9782" w:type="dxa"/>
            <w:tcBorders>
              <w:top w:val="nil"/>
              <w:left w:val="nil"/>
              <w:bottom w:val="nil"/>
              <w:right w:val="nil"/>
            </w:tcBorders>
            <w:vAlign w:val="bottom"/>
          </w:tcPr>
          <w:p w14:paraId="5CA37FBB" w14:textId="15C1618E" w:rsidR="002B03D7" w:rsidRPr="00533902" w:rsidRDefault="005E3C00" w:rsidP="0057405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7405B">
              <w:rPr>
                <w:rFonts w:ascii="Times New Roman" w:eastAsia="Times New Roman" w:hAnsi="Times New Roman"/>
                <w:sz w:val="24"/>
                <w:szCs w:val="24"/>
                <w:lang w:eastAsia="ru-RU"/>
              </w:rPr>
              <w:t>5</w:t>
            </w:r>
            <w:r w:rsidR="002B03D7" w:rsidRPr="00533902">
              <w:rPr>
                <w:rFonts w:ascii="Times New Roman" w:eastAsia="Times New Roman" w:hAnsi="Times New Roman"/>
                <w:sz w:val="24"/>
                <w:szCs w:val="24"/>
                <w:lang w:eastAsia="ru-RU"/>
              </w:rPr>
              <w:t xml:space="preserve">. Справка об отсутствии признаков крупной сделки (форма </w:t>
            </w:r>
            <w:r w:rsidR="0057405B">
              <w:rPr>
                <w:rFonts w:ascii="Times New Roman" w:eastAsia="Times New Roman" w:hAnsi="Times New Roman"/>
                <w:sz w:val="24"/>
                <w:szCs w:val="24"/>
                <w:lang w:eastAsia="ru-RU"/>
              </w:rPr>
              <w:t>5</w:t>
            </w:r>
            <w:r w:rsidR="002B03D7" w:rsidRPr="00533902">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3454AD93" w:rsidR="002B03D7" w:rsidRPr="00533902" w:rsidRDefault="003B1D55"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66A12">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409A856C"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53</w:t>
            </w:r>
          </w:p>
        </w:tc>
      </w:tr>
      <w:tr w:rsidR="002B03D7" w:rsidRPr="00533902" w14:paraId="2AF20AC2" w14:textId="77777777" w:rsidTr="00A04A2F">
        <w:trPr>
          <w:trHeight w:val="360"/>
        </w:trPr>
        <w:tc>
          <w:tcPr>
            <w:tcW w:w="9782" w:type="dxa"/>
            <w:tcBorders>
              <w:top w:val="nil"/>
              <w:left w:val="nil"/>
              <w:bottom w:val="nil"/>
              <w:right w:val="nil"/>
            </w:tcBorders>
            <w:vAlign w:val="bottom"/>
          </w:tcPr>
          <w:p w14:paraId="5CE2A784" w14:textId="3DE16408" w:rsidR="002B03D7" w:rsidRPr="00533902" w:rsidRDefault="005E3C00" w:rsidP="0057405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7405B">
              <w:rPr>
                <w:rFonts w:ascii="Times New Roman" w:eastAsia="Times New Roman" w:hAnsi="Times New Roman"/>
                <w:sz w:val="24"/>
                <w:szCs w:val="24"/>
                <w:lang w:eastAsia="ru-RU"/>
              </w:rPr>
              <w:t>5</w:t>
            </w:r>
            <w:r w:rsidR="002B03D7" w:rsidRPr="00533902">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2B03D7" w:rsidRPr="00533902">
              <w:rPr>
                <w:rFonts w:ascii="Times New Roman" w:eastAsia="Times New Roman" w:hAnsi="Times New Roman"/>
                <w:sz w:val="24"/>
                <w:szCs w:val="24"/>
                <w:lang w:eastAsia="ru-RU"/>
              </w:rPr>
              <w:t>. . . .</w:t>
            </w:r>
            <w:proofErr w:type="gramEnd"/>
            <w:r w:rsidR="002B03D7"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6DF51506" w:rsidR="002B03D7" w:rsidRPr="00533902" w:rsidRDefault="00DD54CF" w:rsidP="0057405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w:t>
            </w:r>
            <w:r w:rsidR="00166A1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2EFFE1CF"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54</w:t>
            </w:r>
          </w:p>
        </w:tc>
      </w:tr>
      <w:tr w:rsidR="002B03D7" w:rsidRPr="00533902" w14:paraId="4CBA0499" w14:textId="77777777" w:rsidTr="00A04A2F">
        <w:trPr>
          <w:trHeight w:val="360"/>
        </w:trPr>
        <w:tc>
          <w:tcPr>
            <w:tcW w:w="9782" w:type="dxa"/>
            <w:tcBorders>
              <w:top w:val="nil"/>
              <w:left w:val="nil"/>
              <w:bottom w:val="nil"/>
              <w:right w:val="nil"/>
            </w:tcBorders>
          </w:tcPr>
          <w:p w14:paraId="22936E19"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p w14:paraId="0CF382B6" w14:textId="77777777" w:rsidR="002B03D7" w:rsidRPr="00533902" w:rsidRDefault="002B03D7" w:rsidP="002B03D7">
            <w:pPr>
              <w:rPr>
                <w:rFonts w:ascii="Times New Roman" w:eastAsia="Times New Roman" w:hAnsi="Times New Roman"/>
                <w:sz w:val="24"/>
                <w:szCs w:val="24"/>
                <w:lang w:eastAsia="ru-RU"/>
              </w:rPr>
            </w:pPr>
          </w:p>
          <w:p w14:paraId="74EA3A7C" w14:textId="77777777" w:rsidR="002B03D7" w:rsidRPr="00533902" w:rsidRDefault="002B03D7" w:rsidP="002B03D7">
            <w:pPr>
              <w:rPr>
                <w:rFonts w:ascii="Times New Roman" w:eastAsia="Times New Roman" w:hAnsi="Times New Roman"/>
                <w:sz w:val="24"/>
                <w:szCs w:val="24"/>
                <w:lang w:eastAsia="ru-RU"/>
              </w:rPr>
            </w:pPr>
          </w:p>
          <w:p w14:paraId="58D293FE" w14:textId="77777777" w:rsidR="002B03D7" w:rsidRPr="00533902" w:rsidRDefault="002B03D7" w:rsidP="002B03D7">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92" w:type="dxa"/>
            <w:vAlign w:val="bottom"/>
          </w:tcPr>
          <w:p w14:paraId="0BA4CF86"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57</w:t>
            </w:r>
          </w:p>
        </w:tc>
      </w:tr>
    </w:tbl>
    <w:p w14:paraId="174F2EE9" w14:textId="77777777" w:rsidR="00743CF9" w:rsidRPr="00533902" w:rsidRDefault="00743CF9" w:rsidP="00DF2034">
      <w:pPr>
        <w:pStyle w:val="aff8"/>
        <w:keepNext/>
        <w:keepLines/>
        <w:pageBreakBefore/>
        <w:numPr>
          <w:ilvl w:val="0"/>
          <w:numId w:val="28"/>
        </w:numPr>
        <w:suppressAutoHyphens/>
        <w:spacing w:before="480"/>
        <w:ind w:left="284" w:hanging="284"/>
        <w:outlineLvl w:val="0"/>
        <w:rPr>
          <w:rFonts w:ascii="Times New Roman" w:hAnsi="Times New Roman"/>
          <w:b/>
          <w:bCs/>
          <w:kern w:val="28"/>
          <w:sz w:val="28"/>
          <w:szCs w:val="28"/>
        </w:rPr>
      </w:pPr>
      <w:r w:rsidRPr="00533902">
        <w:rPr>
          <w:rFonts w:ascii="Times New Roman" w:hAnsi="Times New Roman"/>
          <w:b/>
          <w:bCs/>
          <w:kern w:val="28"/>
          <w:sz w:val="28"/>
          <w:szCs w:val="28"/>
        </w:rPr>
        <w:lastRenderedPageBreak/>
        <w:t>Общие положения</w:t>
      </w:r>
    </w:p>
    <w:p w14:paraId="53C76581" w14:textId="77777777" w:rsidR="002F4CF6" w:rsidRPr="00533902"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533902" w:rsidRDefault="00CF0562" w:rsidP="00DF2034">
      <w:pPr>
        <w:pStyle w:val="aff8"/>
        <w:numPr>
          <w:ilvl w:val="1"/>
          <w:numId w:val="28"/>
        </w:numPr>
        <w:suppressAutoHyphens/>
        <w:ind w:left="426"/>
        <w:jc w:val="both"/>
        <w:rPr>
          <w:rFonts w:ascii="Times New Roman" w:hAnsi="Times New Roman"/>
          <w:b/>
          <w:bCs/>
          <w:sz w:val="24"/>
          <w:szCs w:val="24"/>
        </w:rPr>
      </w:pPr>
      <w:r w:rsidRPr="00533902">
        <w:rPr>
          <w:rFonts w:ascii="Times New Roman" w:hAnsi="Times New Roman"/>
          <w:b/>
          <w:bCs/>
          <w:sz w:val="24"/>
          <w:szCs w:val="24"/>
        </w:rPr>
        <w:t xml:space="preserve">Общие сведения о процедуре </w:t>
      </w:r>
      <w:r w:rsidR="003C4C41" w:rsidRPr="00533902">
        <w:rPr>
          <w:rFonts w:ascii="Times New Roman" w:hAnsi="Times New Roman"/>
          <w:b/>
          <w:bCs/>
          <w:sz w:val="24"/>
          <w:szCs w:val="24"/>
        </w:rPr>
        <w:t>запроса предложений</w:t>
      </w:r>
    </w:p>
    <w:p w14:paraId="602F6D0E" w14:textId="064B5C7C" w:rsidR="00D53464" w:rsidRPr="00533902" w:rsidRDefault="00667208" w:rsidP="00D53464">
      <w:pPr>
        <w:widowControl w:val="0"/>
        <w:autoSpaceDE w:val="0"/>
        <w:autoSpaceDN w:val="0"/>
        <w:adjustRightInd w:val="0"/>
        <w:spacing w:after="0" w:line="240" w:lineRule="atLeast"/>
        <w:contextualSpacing/>
        <w:jc w:val="both"/>
        <w:rPr>
          <w:rFonts w:ascii="Times New Roman" w:hAnsi="Times New Roman"/>
          <w:b/>
          <w:bCs/>
          <w:sz w:val="24"/>
          <w:szCs w:val="24"/>
        </w:rPr>
      </w:pPr>
      <w:r w:rsidRPr="00533902">
        <w:rPr>
          <w:rFonts w:ascii="Times New Roman" w:hAnsi="Times New Roman"/>
          <w:bCs/>
          <w:sz w:val="24"/>
          <w:szCs w:val="24"/>
        </w:rPr>
        <w:t xml:space="preserve"> </w:t>
      </w:r>
      <w:r w:rsidR="002358C1" w:rsidRPr="00533902">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533902">
        <w:rPr>
          <w:rFonts w:ascii="Times New Roman" w:hAnsi="Times New Roman"/>
          <w:b/>
          <w:bCs/>
          <w:sz w:val="24"/>
          <w:szCs w:val="24"/>
        </w:rPr>
        <w:t>запроса предложений</w:t>
      </w:r>
      <w:r w:rsidR="002358C1" w:rsidRPr="00533902">
        <w:rPr>
          <w:rFonts w:ascii="Times New Roman" w:hAnsi="Times New Roman"/>
          <w:b/>
          <w:bCs/>
          <w:sz w:val="24"/>
          <w:szCs w:val="24"/>
        </w:rPr>
        <w:t xml:space="preserve"> в электронной форме</w:t>
      </w:r>
      <w:r w:rsidR="002358C1" w:rsidRPr="00533902">
        <w:rPr>
          <w:rFonts w:ascii="Times New Roman" w:hAnsi="Times New Roman"/>
          <w:bCs/>
          <w:sz w:val="24"/>
          <w:szCs w:val="24"/>
        </w:rPr>
        <w:t xml:space="preserve"> (далее — закупка), размещенным на сайте Заказчика </w:t>
      </w:r>
      <w:hyperlink r:id="rId8" w:history="1">
        <w:r w:rsidR="00BD79BE" w:rsidRPr="00412DE0">
          <w:rPr>
            <w:rStyle w:val="a8"/>
            <w:rFonts w:ascii="Times New Roman" w:hAnsi="Times New Roman"/>
            <w:bCs/>
            <w:sz w:val="24"/>
            <w:szCs w:val="24"/>
            <w:lang w:val="en-US"/>
          </w:rPr>
          <w:t>www</w:t>
        </w:r>
        <w:r w:rsidR="00BD79BE" w:rsidRPr="00412DE0">
          <w:rPr>
            <w:rStyle w:val="a8"/>
            <w:rFonts w:ascii="Times New Roman" w:hAnsi="Times New Roman"/>
            <w:bCs/>
            <w:sz w:val="24"/>
            <w:szCs w:val="24"/>
          </w:rPr>
          <w:t>.</w:t>
        </w:r>
      </w:hyperlink>
      <w:r w:rsidR="00BD79BE" w:rsidRPr="00412DE0">
        <w:rPr>
          <w:rFonts w:ascii="Times New Roman" w:hAnsi="Times New Roman"/>
          <w:bCs/>
          <w:color w:val="0000FF"/>
          <w:sz w:val="24"/>
          <w:szCs w:val="24"/>
          <w:u w:val="single"/>
        </w:rPr>
        <w:t>саханефтегазсбыт.рф</w:t>
      </w:r>
      <w:r w:rsidR="002358C1" w:rsidRPr="00533902">
        <w:rPr>
          <w:rFonts w:ascii="Times New Roman" w:hAnsi="Times New Roman"/>
          <w:bCs/>
          <w:sz w:val="24"/>
          <w:szCs w:val="24"/>
          <w:u w:val="single"/>
        </w:rPr>
        <w:t>,</w:t>
      </w:r>
      <w:r w:rsidR="002358C1" w:rsidRPr="00533902">
        <w:rPr>
          <w:rFonts w:ascii="Times New Roman" w:hAnsi="Times New Roman"/>
          <w:bCs/>
          <w:sz w:val="24"/>
          <w:szCs w:val="24"/>
        </w:rPr>
        <w:t xml:space="preserve"> официальном сайте ЕИС </w:t>
      </w:r>
      <w:hyperlink r:id="rId9" w:history="1">
        <w:r w:rsidR="00BD79BE" w:rsidRPr="00412DE0">
          <w:rPr>
            <w:rStyle w:val="a8"/>
            <w:rFonts w:ascii="Times New Roman" w:hAnsi="Times New Roman" w:cs="Arial"/>
            <w:bCs/>
            <w:sz w:val="24"/>
            <w:szCs w:val="24"/>
            <w:lang w:val="en-US"/>
          </w:rPr>
          <w:t>www</w:t>
        </w:r>
        <w:r w:rsidR="00BD79BE" w:rsidRPr="00412DE0">
          <w:rPr>
            <w:rStyle w:val="a8"/>
            <w:rFonts w:ascii="Times New Roman" w:hAnsi="Times New Roman" w:cs="Arial"/>
            <w:bCs/>
            <w:sz w:val="24"/>
            <w:szCs w:val="24"/>
          </w:rPr>
          <w:t>.</w:t>
        </w:r>
        <w:r w:rsidR="00BD79BE" w:rsidRPr="00412DE0">
          <w:rPr>
            <w:rStyle w:val="a8"/>
            <w:rFonts w:ascii="Times New Roman" w:hAnsi="Times New Roman" w:cs="Arial"/>
            <w:bCs/>
            <w:sz w:val="24"/>
            <w:szCs w:val="24"/>
            <w:lang w:val="en-US"/>
          </w:rPr>
          <w:t>zakupki</w:t>
        </w:r>
        <w:r w:rsidR="00BD79BE" w:rsidRPr="00412DE0">
          <w:rPr>
            <w:rStyle w:val="a8"/>
            <w:rFonts w:ascii="Times New Roman" w:hAnsi="Times New Roman" w:cs="Arial"/>
            <w:bCs/>
            <w:sz w:val="24"/>
            <w:szCs w:val="24"/>
          </w:rPr>
          <w:t>.</w:t>
        </w:r>
        <w:r w:rsidR="00BD79BE" w:rsidRPr="00412DE0">
          <w:rPr>
            <w:rStyle w:val="a8"/>
            <w:rFonts w:ascii="Times New Roman" w:hAnsi="Times New Roman" w:cs="Arial"/>
            <w:bCs/>
            <w:sz w:val="24"/>
            <w:szCs w:val="24"/>
            <w:lang w:val="en-US"/>
          </w:rPr>
          <w:t>gov</w:t>
        </w:r>
        <w:r w:rsidR="00BD79BE" w:rsidRPr="00412DE0">
          <w:rPr>
            <w:rStyle w:val="a8"/>
            <w:rFonts w:ascii="Times New Roman" w:hAnsi="Times New Roman" w:cs="Arial"/>
            <w:bCs/>
            <w:sz w:val="24"/>
            <w:szCs w:val="24"/>
          </w:rPr>
          <w:t>.</w:t>
        </w:r>
        <w:r w:rsidR="00BD79BE" w:rsidRPr="00412DE0">
          <w:rPr>
            <w:rStyle w:val="a8"/>
            <w:rFonts w:ascii="Times New Roman" w:hAnsi="Times New Roman" w:cs="Arial"/>
            <w:bCs/>
            <w:sz w:val="24"/>
            <w:szCs w:val="24"/>
            <w:lang w:val="en-US"/>
          </w:rPr>
          <w:t>ru</w:t>
        </w:r>
      </w:hyperlink>
      <w:r w:rsidR="00BD79BE" w:rsidRPr="00412DE0">
        <w:rPr>
          <w:rFonts w:ascii="Times New Roman" w:hAnsi="Times New Roman"/>
          <w:bCs/>
          <w:color w:val="0000FF"/>
          <w:sz w:val="24"/>
          <w:szCs w:val="24"/>
        </w:rPr>
        <w:t xml:space="preserve"> </w:t>
      </w:r>
      <w:r w:rsidR="00F45108" w:rsidRPr="00533902">
        <w:rPr>
          <w:rFonts w:ascii="Times New Roman" w:hAnsi="Times New Roman"/>
          <w:bCs/>
          <w:sz w:val="24"/>
          <w:szCs w:val="24"/>
        </w:rPr>
        <w:t xml:space="preserve">и на сайте оператора Электронной площадки ТЭК Торг </w:t>
      </w:r>
      <w:hyperlink r:id="rId10" w:history="1">
        <w:r w:rsidR="00F45108" w:rsidRPr="00412DE0">
          <w:rPr>
            <w:rStyle w:val="a8"/>
            <w:rFonts w:ascii="Times New Roman" w:hAnsi="Times New Roman"/>
            <w:bCs/>
            <w:sz w:val="24"/>
            <w:szCs w:val="24"/>
          </w:rPr>
          <w:t>https://www.tektorg.ru</w:t>
        </w:r>
      </w:hyperlink>
      <w:r w:rsidR="00F45108" w:rsidRPr="00533902">
        <w:rPr>
          <w:rStyle w:val="a8"/>
          <w:rFonts w:ascii="Times New Roman" w:hAnsi="Times New Roman"/>
          <w:bCs/>
          <w:color w:val="auto"/>
          <w:sz w:val="24"/>
          <w:szCs w:val="24"/>
        </w:rPr>
        <w:t xml:space="preserve"> </w:t>
      </w:r>
      <w:r w:rsidR="00626005" w:rsidRPr="00533902">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533902">
        <w:rPr>
          <w:rFonts w:ascii="Times New Roman" w:eastAsia="Times New Roman" w:hAnsi="Times New Roman"/>
          <w:bCs/>
          <w:sz w:val="24"/>
          <w:szCs w:val="24"/>
          <w:lang w:eastAsia="ru-RU"/>
        </w:rPr>
        <w:t xml:space="preserve"> </w:t>
      </w:r>
      <w:r w:rsidR="002358C1" w:rsidRPr="00533902">
        <w:rPr>
          <w:rFonts w:ascii="Times New Roman" w:hAnsi="Times New Roman"/>
          <w:bCs/>
          <w:sz w:val="24"/>
          <w:szCs w:val="24"/>
        </w:rPr>
        <w:t xml:space="preserve">к участию в процедуре закупки в электронной форме </w:t>
      </w:r>
      <w:r w:rsidR="00D53464" w:rsidRPr="00533902">
        <w:rPr>
          <w:rFonts w:ascii="Times New Roman" w:hAnsi="Times New Roman"/>
          <w:bCs/>
          <w:sz w:val="24"/>
          <w:szCs w:val="24"/>
        </w:rPr>
        <w:t>на 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p>
    <w:p w14:paraId="797FC73F" w14:textId="77777777" w:rsidR="00CF0562" w:rsidRPr="00533902" w:rsidRDefault="00EB7FA5" w:rsidP="00DF2034">
      <w:pPr>
        <w:pStyle w:val="aff8"/>
        <w:numPr>
          <w:ilvl w:val="2"/>
          <w:numId w:val="28"/>
        </w:numPr>
        <w:suppressAutoHyphens/>
        <w:spacing w:line="240" w:lineRule="atLeast"/>
        <w:ind w:left="0" w:firstLine="0"/>
        <w:jc w:val="both"/>
        <w:rPr>
          <w:rFonts w:ascii="Times New Roman" w:hAnsi="Times New Roman"/>
          <w:bCs/>
          <w:sz w:val="24"/>
          <w:szCs w:val="24"/>
        </w:rPr>
      </w:pPr>
      <w:r w:rsidRPr="00533902">
        <w:rPr>
          <w:rFonts w:ascii="Times New Roman" w:hAnsi="Times New Roman"/>
          <w:bCs/>
          <w:sz w:val="24"/>
          <w:szCs w:val="24"/>
        </w:rPr>
        <w:t xml:space="preserve"> </w:t>
      </w:r>
      <w:r w:rsidR="00CF0562" w:rsidRPr="00533902">
        <w:rPr>
          <w:rFonts w:ascii="Times New Roman" w:hAnsi="Times New Roman"/>
          <w:bCs/>
          <w:sz w:val="24"/>
          <w:szCs w:val="24"/>
        </w:rPr>
        <w:t xml:space="preserve">Для справок обращаться к представителю инициатора </w:t>
      </w:r>
      <w:r w:rsidR="002358C1" w:rsidRPr="00533902">
        <w:rPr>
          <w:rFonts w:ascii="Times New Roman" w:hAnsi="Times New Roman"/>
          <w:bCs/>
          <w:sz w:val="24"/>
          <w:szCs w:val="24"/>
        </w:rPr>
        <w:t>закупки</w:t>
      </w:r>
      <w:r w:rsidR="00CF0562" w:rsidRPr="00533902">
        <w:rPr>
          <w:rFonts w:ascii="Times New Roman" w:hAnsi="Times New Roman"/>
          <w:bCs/>
          <w:sz w:val="24"/>
          <w:szCs w:val="24"/>
        </w:rPr>
        <w:t xml:space="preserve">: </w:t>
      </w:r>
    </w:p>
    <w:p w14:paraId="47F015A3" w14:textId="1E89C2F5" w:rsidR="00851A28" w:rsidRPr="00533902" w:rsidRDefault="004D59AB" w:rsidP="0098745F">
      <w:pPr>
        <w:suppressAutoHyphens/>
        <w:spacing w:after="0" w:line="240" w:lineRule="atLeast"/>
        <w:jc w:val="both"/>
        <w:rPr>
          <w:rFonts w:ascii="Times New Roman" w:hAnsi="Times New Roman"/>
          <w:bCs/>
          <w:sz w:val="24"/>
          <w:szCs w:val="24"/>
          <w:lang w:eastAsia="ru-RU"/>
        </w:rPr>
      </w:pPr>
      <w:r w:rsidRPr="00533902">
        <w:rPr>
          <w:rFonts w:ascii="Times New Roman" w:eastAsia="Times New Roman" w:hAnsi="Times New Roman"/>
          <w:bCs/>
          <w:sz w:val="24"/>
          <w:szCs w:val="24"/>
          <w:lang w:eastAsia="ru-RU"/>
        </w:rPr>
        <w:t>- по техническим вопросам</w:t>
      </w:r>
      <w:r w:rsidR="00CF0562" w:rsidRPr="00533902">
        <w:rPr>
          <w:rFonts w:ascii="Times New Roman" w:eastAsia="Times New Roman" w:hAnsi="Times New Roman"/>
          <w:bCs/>
          <w:sz w:val="24"/>
          <w:szCs w:val="24"/>
          <w:lang w:eastAsia="ru-RU"/>
        </w:rPr>
        <w:t xml:space="preserve"> </w:t>
      </w:r>
      <w:r w:rsidR="004479EF">
        <w:rPr>
          <w:rFonts w:ascii="Times New Roman" w:eastAsia="Times New Roman" w:hAnsi="Times New Roman"/>
          <w:bCs/>
          <w:sz w:val="24"/>
          <w:szCs w:val="24"/>
          <w:lang w:eastAsia="ru-RU"/>
        </w:rPr>
        <w:t>Сивцев Дмитрий Константинович</w:t>
      </w:r>
      <w:r w:rsidR="00AD69B2">
        <w:rPr>
          <w:rFonts w:ascii="Times New Roman" w:hAnsi="Times New Roman"/>
          <w:sz w:val="24"/>
          <w:szCs w:val="24"/>
        </w:rPr>
        <w:t xml:space="preserve"> - 89142729742 (доб. 229</w:t>
      </w:r>
      <w:r w:rsidR="004479EF">
        <w:rPr>
          <w:rFonts w:ascii="Times New Roman" w:hAnsi="Times New Roman"/>
          <w:sz w:val="24"/>
          <w:szCs w:val="24"/>
        </w:rPr>
        <w:t>2</w:t>
      </w:r>
      <w:r w:rsidR="00D53464" w:rsidRPr="00533902">
        <w:rPr>
          <w:rFonts w:ascii="Times New Roman" w:hAnsi="Times New Roman"/>
          <w:sz w:val="24"/>
          <w:szCs w:val="24"/>
        </w:rPr>
        <w:t>)</w:t>
      </w:r>
    </w:p>
    <w:p w14:paraId="436EDDD1" w14:textId="157F9749" w:rsidR="004D59AB" w:rsidRPr="00533902" w:rsidRDefault="004D59AB" w:rsidP="004D59AB">
      <w:pPr>
        <w:shd w:val="clear" w:color="auto" w:fill="FFFFFF"/>
        <w:suppressAutoHyphen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 xml:space="preserve">- по вопросам процедуры закупки </w:t>
      </w:r>
      <w:r w:rsidRPr="00533902">
        <w:rPr>
          <w:rFonts w:ascii="Times New Roman" w:eastAsia="Times New Roman" w:hAnsi="Times New Roman"/>
          <w:sz w:val="24"/>
          <w:szCs w:val="24"/>
          <w:lang w:eastAsia="ru-RU"/>
        </w:rPr>
        <w:t xml:space="preserve">Кучеров Михаил Дмитриевич – 79142729764, </w:t>
      </w:r>
      <w:r w:rsidR="002D3370">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доб. 2393</w:t>
      </w:r>
      <w:r w:rsidR="002D3370">
        <w:rPr>
          <w:rFonts w:ascii="Times New Roman" w:eastAsia="Times New Roman" w:hAnsi="Times New Roman"/>
          <w:sz w:val="24"/>
          <w:szCs w:val="24"/>
          <w:lang w:eastAsia="ru-RU"/>
        </w:rPr>
        <w:t>)</w:t>
      </w:r>
    </w:p>
    <w:p w14:paraId="418F72FA" w14:textId="77777777" w:rsidR="00667208" w:rsidRPr="00533902" w:rsidRDefault="00C221CA" w:rsidP="0098745F">
      <w:pPr>
        <w:suppressAutoHyphens/>
        <w:spacing w:after="0" w:line="240" w:lineRule="atLeast"/>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электронный адрес</w:t>
      </w:r>
      <w:r w:rsidRPr="00412DE0">
        <w:rPr>
          <w:rFonts w:ascii="Times New Roman" w:eastAsia="Times New Roman" w:hAnsi="Times New Roman"/>
          <w:bCs/>
          <w:color w:val="0000FF"/>
          <w:sz w:val="24"/>
          <w:szCs w:val="24"/>
          <w:lang w:eastAsia="ru-RU"/>
        </w:rPr>
        <w:t>:</w:t>
      </w:r>
      <w:r w:rsidR="00545EBF" w:rsidRPr="00412DE0">
        <w:rPr>
          <w:rFonts w:ascii="Times New Roman" w:eastAsia="Times New Roman" w:hAnsi="Times New Roman"/>
          <w:bCs/>
          <w:color w:val="0000FF"/>
          <w:sz w:val="24"/>
          <w:szCs w:val="24"/>
          <w:lang w:eastAsia="ru-RU"/>
        </w:rPr>
        <w:t xml:space="preserve"> </w:t>
      </w:r>
      <w:hyperlink r:id="rId11" w:history="1">
        <w:r w:rsidR="00667208" w:rsidRPr="00412DE0">
          <w:rPr>
            <w:rStyle w:val="a8"/>
            <w:rFonts w:ascii="Times New Roman" w:eastAsia="Times New Roman" w:hAnsi="Times New Roman"/>
            <w:bCs/>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412DE0">
        <w:rPr>
          <w:rFonts w:ascii="Times New Roman" w:eastAsia="Times New Roman" w:hAnsi="Times New Roman"/>
          <w:bCs/>
          <w:color w:val="0000FF"/>
          <w:sz w:val="24"/>
          <w:szCs w:val="24"/>
          <w:lang w:eastAsia="ru-RU"/>
        </w:rPr>
        <w:t>.</w:t>
      </w:r>
    </w:p>
    <w:p w14:paraId="373AC526" w14:textId="77777777" w:rsidR="002358C1" w:rsidRPr="00533902" w:rsidRDefault="00667208" w:rsidP="00DF2034">
      <w:pPr>
        <w:pStyle w:val="aff8"/>
        <w:numPr>
          <w:ilvl w:val="2"/>
          <w:numId w:val="28"/>
        </w:numPr>
        <w:suppressAutoHyphen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w:t>
      </w:r>
      <w:r w:rsidR="002358C1" w:rsidRPr="00533902">
        <w:rPr>
          <w:rFonts w:ascii="Times New Roman" w:hAnsi="Times New Roman"/>
          <w:sz w:val="24"/>
          <w:szCs w:val="24"/>
        </w:rPr>
        <w:t>Подробные требования к оказ</w:t>
      </w:r>
      <w:r w:rsidR="00A91651" w:rsidRPr="00533902">
        <w:rPr>
          <w:rFonts w:ascii="Times New Roman" w:hAnsi="Times New Roman"/>
          <w:sz w:val="24"/>
          <w:szCs w:val="24"/>
        </w:rPr>
        <w:t>анию услуг</w:t>
      </w:r>
      <w:r w:rsidR="002358C1" w:rsidRPr="00533902">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533902"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533902" w:rsidRDefault="00D817C2" w:rsidP="00DF2034">
      <w:pPr>
        <w:pStyle w:val="aff8"/>
        <w:keepNext/>
        <w:numPr>
          <w:ilvl w:val="1"/>
          <w:numId w:val="28"/>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533902">
        <w:rPr>
          <w:rFonts w:ascii="Times New Roman" w:hAnsi="Times New Roman"/>
          <w:b/>
          <w:bCs/>
          <w:sz w:val="24"/>
          <w:szCs w:val="24"/>
        </w:rPr>
        <w:t>Правовой статус процедур и документов</w:t>
      </w:r>
      <w:bookmarkEnd w:id="21"/>
    </w:p>
    <w:p w14:paraId="5F2DC549" w14:textId="77777777" w:rsidR="00D817C2" w:rsidRPr="00533902"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533902">
        <w:rPr>
          <w:rFonts w:ascii="Times New Roman" w:eastAsia="Times New Roman" w:hAnsi="Times New Roman"/>
          <w:sz w:val="24"/>
          <w:szCs w:val="24"/>
          <w:lang w:eastAsia="ru-RU"/>
        </w:rPr>
        <w:t>Запрос предложений</w:t>
      </w:r>
      <w:r w:rsidRPr="00533902">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533902">
        <w:rPr>
          <w:rFonts w:ascii="Times New Roman" w:eastAsia="Times New Roman" w:hAnsi="Times New Roman"/>
          <w:bCs/>
          <w:iCs/>
          <w:sz w:val="24"/>
          <w:szCs w:val="24"/>
          <w:lang w:eastAsia="ru-RU"/>
        </w:rPr>
        <w:t>сом и не регулируется ст. 1057-1</w:t>
      </w:r>
      <w:r w:rsidRPr="00533902">
        <w:rPr>
          <w:rFonts w:ascii="Times New Roman" w:eastAsia="Times New Roman" w:hAnsi="Times New Roman"/>
          <w:bCs/>
          <w:iCs/>
          <w:sz w:val="24"/>
          <w:szCs w:val="24"/>
          <w:lang w:eastAsia="ru-RU"/>
        </w:rPr>
        <w:t>061 ч.2 ГК РФ.</w:t>
      </w:r>
    </w:p>
    <w:p w14:paraId="79F67954" w14:textId="77777777" w:rsidR="00D817C2" w:rsidRPr="00533902"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 xml:space="preserve">Опубликованное </w:t>
      </w:r>
      <w:r w:rsidR="00D817C2" w:rsidRPr="00533902">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533902"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533902" w:rsidRDefault="00541F1D" w:rsidP="00541F1D">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533902">
        <w:rPr>
          <w:rFonts w:ascii="Times New Roman" w:eastAsia="Times New Roman" w:hAnsi="Times New Roman"/>
          <w:sz w:val="24"/>
          <w:szCs w:val="24"/>
          <w:lang w:eastAsia="ru-RU"/>
        </w:rPr>
        <w:t xml:space="preserve"> </w:t>
      </w:r>
    </w:p>
    <w:p w14:paraId="7373F551" w14:textId="77777777" w:rsidR="00D817C2" w:rsidRPr="00533902"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случае их противоречия):</w:t>
      </w:r>
    </w:p>
    <w:p w14:paraId="4297200F" w14:textId="77777777" w:rsidR="00D817C2" w:rsidRPr="00533902"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533902" w:rsidRDefault="00D817C2" w:rsidP="00D817C2">
      <w:pPr>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533902" w:rsidRDefault="00D817C2" w:rsidP="00D817C2">
      <w:pPr>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533902"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6B2E0D4C" w:rsidR="00D817C2" w:rsidRPr="00533902"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533902">
          <w:rPr>
            <w:rFonts w:ascii="Times New Roman" w:eastAsia="Times New Roman" w:hAnsi="Times New Roman"/>
            <w:sz w:val="24"/>
            <w:szCs w:val="24"/>
            <w:lang w:eastAsia="ru-RU"/>
          </w:rPr>
          <w:t>Конституцией</w:t>
        </w:r>
      </w:hyperlink>
      <w:r w:rsidRPr="00533902">
        <w:rPr>
          <w:rFonts w:ascii="Times New Roman" w:eastAsia="Times New Roman" w:hAnsi="Times New Roman"/>
          <w:sz w:val="24"/>
          <w:szCs w:val="24"/>
          <w:lang w:eastAsia="ru-RU"/>
        </w:rPr>
        <w:t xml:space="preserve"> Российской Федерации, </w:t>
      </w:r>
      <w:r w:rsidRPr="00533902">
        <w:rPr>
          <w:rFonts w:ascii="Times New Roman" w:eastAsia="Times New Roman" w:hAnsi="Times New Roman"/>
          <w:sz w:val="24"/>
          <w:szCs w:val="24"/>
          <w:lang w:eastAsia="ru-RU"/>
        </w:rPr>
        <w:lastRenderedPageBreak/>
        <w:t>Гражданским кодексом Российской Федерации, Федеральным законом от 18.07.2011</w:t>
      </w:r>
      <w:r w:rsidR="00D61305"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533902">
        <w:rPr>
          <w:rFonts w:ascii="Times New Roman" w:eastAsia="Times New Roman" w:hAnsi="Times New Roman"/>
          <w:sz w:val="24"/>
          <w:szCs w:val="24"/>
          <w:lang w:eastAsia="ru-RU"/>
        </w:rPr>
        <w:t>2</w:t>
      </w:r>
      <w:r w:rsidR="00412DE0">
        <w:rPr>
          <w:rFonts w:ascii="Times New Roman" w:eastAsia="Times New Roman" w:hAnsi="Times New Roman"/>
          <w:sz w:val="24"/>
          <w:szCs w:val="24"/>
          <w:lang w:eastAsia="ru-RU"/>
        </w:rPr>
        <w:t>5</w:t>
      </w:r>
      <w:r w:rsidR="00707714" w:rsidRPr="00533902">
        <w:rPr>
          <w:rFonts w:ascii="Times New Roman" w:eastAsia="Times New Roman" w:hAnsi="Times New Roman"/>
          <w:sz w:val="24"/>
          <w:szCs w:val="24"/>
          <w:lang w:eastAsia="ru-RU"/>
        </w:rPr>
        <w:t>.</w:t>
      </w:r>
      <w:r w:rsidR="00412DE0">
        <w:rPr>
          <w:rFonts w:ascii="Times New Roman" w:eastAsia="Times New Roman" w:hAnsi="Times New Roman"/>
          <w:sz w:val="24"/>
          <w:szCs w:val="24"/>
          <w:lang w:eastAsia="ru-RU"/>
        </w:rPr>
        <w:t>04</w:t>
      </w:r>
      <w:r w:rsidR="00667B75" w:rsidRPr="00533902">
        <w:rPr>
          <w:rFonts w:ascii="Times New Roman" w:eastAsia="Times New Roman" w:hAnsi="Times New Roman"/>
          <w:sz w:val="24"/>
          <w:szCs w:val="24"/>
          <w:lang w:eastAsia="ru-RU"/>
        </w:rPr>
        <w:t>.</w:t>
      </w:r>
      <w:r w:rsidR="00B23FBC" w:rsidRPr="00533902">
        <w:rPr>
          <w:rFonts w:ascii="Times New Roman" w:eastAsia="Times New Roman" w:hAnsi="Times New Roman"/>
          <w:sz w:val="24"/>
          <w:szCs w:val="24"/>
          <w:lang w:eastAsia="ru-RU"/>
        </w:rPr>
        <w:t>202</w:t>
      </w:r>
      <w:r w:rsidR="00412DE0">
        <w:rPr>
          <w:rFonts w:ascii="Times New Roman" w:eastAsia="Times New Roman" w:hAnsi="Times New Roman"/>
          <w:sz w:val="24"/>
          <w:szCs w:val="24"/>
          <w:lang w:eastAsia="ru-RU"/>
        </w:rPr>
        <w:t>4</w:t>
      </w:r>
      <w:r w:rsidR="00B23FBC" w:rsidRPr="00533902">
        <w:rPr>
          <w:rFonts w:ascii="Times New Roman" w:eastAsia="Times New Roman" w:hAnsi="Times New Roman"/>
          <w:sz w:val="24"/>
          <w:szCs w:val="24"/>
          <w:lang w:eastAsia="ru-RU"/>
        </w:rPr>
        <w:t xml:space="preserve">г. № </w:t>
      </w:r>
      <w:r w:rsidR="00412DE0">
        <w:rPr>
          <w:rFonts w:ascii="Times New Roman" w:eastAsia="Times New Roman" w:hAnsi="Times New Roman"/>
          <w:sz w:val="24"/>
          <w:szCs w:val="24"/>
          <w:lang w:eastAsia="ru-RU"/>
        </w:rPr>
        <w:t>4</w:t>
      </w:r>
      <w:r w:rsidR="00667B75" w:rsidRPr="00533902">
        <w:rPr>
          <w:rFonts w:ascii="Times New Roman" w:eastAsia="Times New Roman" w:hAnsi="Times New Roman"/>
          <w:sz w:val="24"/>
          <w:szCs w:val="24"/>
          <w:lang w:eastAsia="ru-RU"/>
        </w:rPr>
        <w:t>-2</w:t>
      </w:r>
      <w:r w:rsidR="00412DE0">
        <w:rPr>
          <w:rFonts w:ascii="Times New Roman" w:eastAsia="Times New Roman" w:hAnsi="Times New Roman"/>
          <w:sz w:val="24"/>
          <w:szCs w:val="24"/>
          <w:lang w:eastAsia="ru-RU"/>
        </w:rPr>
        <w:t>4</w:t>
      </w:r>
      <w:r w:rsidR="00667B75" w:rsidRPr="00533902">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533902"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533902">
        <w:rPr>
          <w:rFonts w:ascii="Times New Roman" w:eastAsia="Times New Roman" w:hAnsi="Times New Roman"/>
          <w:b/>
          <w:bCs/>
          <w:sz w:val="24"/>
          <w:szCs w:val="24"/>
          <w:lang w:eastAsia="ru-RU"/>
        </w:rPr>
        <w:t xml:space="preserve"> </w:t>
      </w:r>
      <w:r w:rsidR="00D817C2" w:rsidRPr="00533902">
        <w:rPr>
          <w:rFonts w:ascii="Times New Roman" w:eastAsia="Times New Roman" w:hAnsi="Times New Roman"/>
          <w:b/>
          <w:bCs/>
          <w:sz w:val="24"/>
          <w:szCs w:val="24"/>
          <w:lang w:eastAsia="ru-RU"/>
        </w:rPr>
        <w:t>Обжалование</w:t>
      </w:r>
      <w:bookmarkEnd w:id="22"/>
      <w:r w:rsidR="00D817C2" w:rsidRPr="00533902">
        <w:rPr>
          <w:rFonts w:ascii="Times New Roman" w:eastAsia="Times New Roman" w:hAnsi="Times New Roman"/>
          <w:b/>
          <w:bCs/>
          <w:sz w:val="24"/>
          <w:szCs w:val="24"/>
          <w:lang w:eastAsia="ru-RU"/>
        </w:rPr>
        <w:t xml:space="preserve"> </w:t>
      </w:r>
      <w:r w:rsidR="00D817C2" w:rsidRPr="00533902">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533902"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533902">
        <w:rPr>
          <w:rFonts w:ascii="Times New Roman" w:eastAsia="Times New Roman" w:hAnsi="Times New Roman"/>
          <w:sz w:val="24"/>
          <w:szCs w:val="24"/>
          <w:shd w:val="clear" w:color="auto" w:fill="FFFFFF"/>
          <w:lang w:eastAsia="ru-RU"/>
        </w:rPr>
        <w:t>в случаях</w:t>
      </w:r>
      <w:r w:rsidRPr="00533902">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533902">
        <w:rPr>
          <w:rFonts w:ascii="Times New Roman" w:eastAsia="Times New Roman" w:hAnsi="Times New Roman"/>
          <w:sz w:val="24"/>
          <w:szCs w:val="24"/>
          <w:lang w:eastAsia="ru-RU"/>
        </w:rPr>
        <w:t xml:space="preserve">. </w:t>
      </w:r>
    </w:p>
    <w:p w14:paraId="2191299D" w14:textId="77777777" w:rsidR="00D817C2" w:rsidRPr="00533902"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533902">
        <w:rPr>
          <w:rFonts w:ascii="Times New Roman" w:eastAsia="Times New Roman" w:hAnsi="Times New Roman"/>
          <w:sz w:val="24"/>
          <w:szCs w:val="24"/>
          <w:lang w:eastAsia="ru-RU"/>
        </w:rPr>
        <w:t xml:space="preserve"> по осуществлению закупок после окончания,</w:t>
      </w:r>
      <w:r w:rsidRPr="00533902">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533902"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533902"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533902">
        <w:rPr>
          <w:rFonts w:ascii="Times New Roman" w:hAnsi="Times New Roman"/>
          <w:b/>
          <w:sz w:val="24"/>
          <w:szCs w:val="24"/>
        </w:rPr>
        <w:t xml:space="preserve"> </w:t>
      </w:r>
      <w:r w:rsidR="00D817C2" w:rsidRPr="00533902">
        <w:rPr>
          <w:rFonts w:ascii="Times New Roman" w:hAnsi="Times New Roman"/>
          <w:b/>
          <w:sz w:val="24"/>
          <w:szCs w:val="24"/>
        </w:rPr>
        <w:t>Досудебный порядок рассмотрения споров</w:t>
      </w:r>
    </w:p>
    <w:p w14:paraId="6B798772" w14:textId="77777777" w:rsidR="00D817C2" w:rsidRPr="00533902"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533902">
        <w:rPr>
          <w:rFonts w:ascii="Times New Roman" w:hAnsi="Times New Roman"/>
          <w:sz w:val="24"/>
          <w:szCs w:val="24"/>
        </w:rPr>
        <w:t>Д</w:t>
      </w:r>
      <w:r w:rsidRPr="00533902">
        <w:rPr>
          <w:rFonts w:ascii="Times New Roman" w:hAnsi="Times New Roman"/>
          <w:bCs/>
          <w:iCs/>
          <w:sz w:val="24"/>
          <w:szCs w:val="24"/>
        </w:rPr>
        <w:t>ля разрешения разногласий по взаимному согласию</w:t>
      </w:r>
      <w:r w:rsidRPr="00533902">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533902">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533902"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533902">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533902">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533902"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Cs/>
          <w:iCs/>
          <w:snapToGrid w:val="0"/>
          <w:sz w:val="24"/>
          <w:szCs w:val="24"/>
          <w:lang w:eastAsia="ru-RU"/>
        </w:rPr>
        <w:t xml:space="preserve">     На время рассмотрения </w:t>
      </w:r>
      <w:r w:rsidRPr="00533902">
        <w:rPr>
          <w:rFonts w:ascii="Times New Roman" w:eastAsia="Times New Roman" w:hAnsi="Times New Roman"/>
          <w:snapToGrid w:val="0"/>
          <w:sz w:val="24"/>
          <w:szCs w:val="24"/>
          <w:lang w:eastAsia="ru-RU"/>
        </w:rPr>
        <w:t>претензии</w:t>
      </w:r>
      <w:r w:rsidRPr="00533902">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533902"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533902">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533902" w:rsidRDefault="00D00DC9" w:rsidP="00D00DC9">
      <w:pPr>
        <w:pStyle w:val="aff8"/>
        <w:ind w:left="0"/>
        <w:jc w:val="both"/>
        <w:rPr>
          <w:rFonts w:ascii="Times New Roman" w:hAnsi="Times New Roman"/>
          <w:sz w:val="24"/>
          <w:szCs w:val="24"/>
        </w:rPr>
      </w:pPr>
    </w:p>
    <w:p w14:paraId="26B4C0F4" w14:textId="77777777" w:rsidR="00D817C2" w:rsidRPr="00533902" w:rsidRDefault="00D817C2" w:rsidP="00DF2034">
      <w:pPr>
        <w:pStyle w:val="aff8"/>
        <w:keepNext/>
        <w:numPr>
          <w:ilvl w:val="1"/>
          <w:numId w:val="21"/>
        </w:numPr>
        <w:suppressAutoHyphens/>
        <w:spacing w:before="360" w:after="120"/>
        <w:outlineLvl w:val="1"/>
        <w:rPr>
          <w:rFonts w:ascii="Times New Roman" w:hAnsi="Times New Roman"/>
          <w:b/>
          <w:bCs/>
          <w:sz w:val="24"/>
          <w:szCs w:val="24"/>
        </w:rPr>
      </w:pPr>
      <w:bookmarkStart w:id="24" w:name="_Toc322017038"/>
      <w:r w:rsidRPr="00533902">
        <w:rPr>
          <w:rFonts w:ascii="Times New Roman" w:hAnsi="Times New Roman"/>
          <w:b/>
          <w:bCs/>
          <w:sz w:val="24"/>
          <w:szCs w:val="24"/>
        </w:rPr>
        <w:t>Прочие положения</w:t>
      </w:r>
      <w:bookmarkEnd w:id="24"/>
    </w:p>
    <w:p w14:paraId="7F5B071C" w14:textId="77777777" w:rsidR="00D817C2" w:rsidRPr="00533902" w:rsidRDefault="00D817C2" w:rsidP="00DF2034">
      <w:pPr>
        <w:numPr>
          <w:ilvl w:val="2"/>
          <w:numId w:val="21"/>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533902" w:rsidRDefault="00D817C2" w:rsidP="00DF2034">
      <w:pPr>
        <w:numPr>
          <w:ilvl w:val="2"/>
          <w:numId w:val="21"/>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533902" w:rsidRDefault="00D817C2" w:rsidP="00DF2034">
      <w:pPr>
        <w:numPr>
          <w:ilvl w:val="2"/>
          <w:numId w:val="21"/>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533902" w:rsidRDefault="005C1827" w:rsidP="00DF2034">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533902" w:rsidRDefault="005C1827" w:rsidP="00DF2034">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 xml:space="preserve"> </w:t>
      </w:r>
      <w:r w:rsidR="00D817C2" w:rsidRPr="00533902">
        <w:rPr>
          <w:rFonts w:ascii="Times New Roman" w:eastAsia="Times New Roman" w:hAnsi="Times New Roman"/>
          <w:sz w:val="24"/>
          <w:szCs w:val="24"/>
          <w:lang w:eastAsia="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533902" w:rsidRDefault="00D817C2" w:rsidP="00DF2034">
      <w:pPr>
        <w:numPr>
          <w:ilvl w:val="3"/>
          <w:numId w:val="22"/>
        </w:num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533902"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w:t>
      </w:r>
      <w:r w:rsidRPr="00533902">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533902"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2)</w:t>
      </w:r>
      <w:r w:rsidRPr="00533902">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533902"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533902" w:rsidRDefault="00930185" w:rsidP="00DF2034">
      <w:pPr>
        <w:numPr>
          <w:ilvl w:val="1"/>
          <w:numId w:val="36"/>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533902">
        <w:rPr>
          <w:rFonts w:ascii="Times New Roman" w:eastAsia="Times New Roman" w:hAnsi="Times New Roman"/>
          <w:b/>
          <w:bCs/>
          <w:iCs/>
          <w:sz w:val="24"/>
          <w:szCs w:val="24"/>
          <w:lang w:eastAsia="ru-RU"/>
        </w:rPr>
        <w:t xml:space="preserve"> Конфликт интересов </w:t>
      </w:r>
    </w:p>
    <w:p w14:paraId="579DBBA5" w14:textId="77777777" w:rsidR="00930185" w:rsidRPr="00533902"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533902">
        <w:rPr>
          <w:rFonts w:ascii="Times New Roman" w:eastAsia="Times New Roman" w:hAnsi="Times New Roman" w:cs="Arial"/>
          <w:bCs/>
          <w:iCs/>
          <w:sz w:val="24"/>
          <w:szCs w:val="24"/>
          <w:lang w:eastAsia="ru-RU"/>
        </w:rPr>
        <w:t xml:space="preserve">       </w:t>
      </w:r>
      <w:r w:rsidRPr="00533902">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533902"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533902"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Pr="00533902" w:rsidRDefault="006E5523" w:rsidP="00706142">
      <w:pPr>
        <w:jc w:val="both"/>
        <w:rPr>
          <w:rFonts w:ascii="Times New Roman" w:hAnsi="Times New Roman"/>
          <w:sz w:val="24"/>
          <w:szCs w:val="24"/>
        </w:rPr>
        <w:sectPr w:rsidR="006E5523" w:rsidRPr="00533902" w:rsidSect="007C1BE0">
          <w:footerReference w:type="default" r:id="rId13"/>
          <w:footerReference w:type="first" r:id="rId14"/>
          <w:pgSz w:w="11906" w:h="16838" w:code="9"/>
          <w:pgMar w:top="709" w:right="709" w:bottom="907" w:left="992" w:header="680" w:footer="0" w:gutter="0"/>
          <w:cols w:space="708"/>
          <w:docGrid w:linePitch="381"/>
        </w:sectPr>
      </w:pPr>
    </w:p>
    <w:p w14:paraId="60F65A2F" w14:textId="3E979925" w:rsidR="00D34226" w:rsidRPr="00533902" w:rsidRDefault="00D34226" w:rsidP="00DF2034">
      <w:pPr>
        <w:pStyle w:val="aff8"/>
        <w:numPr>
          <w:ilvl w:val="0"/>
          <w:numId w:val="36"/>
        </w:numPr>
        <w:spacing w:after="120"/>
        <w:ind w:left="-284" w:firstLine="0"/>
        <w:jc w:val="both"/>
        <w:outlineLvl w:val="0"/>
        <w:rPr>
          <w:rFonts w:ascii="Times New Roman" w:hAnsi="Times New Roman"/>
          <w:b/>
          <w:bCs/>
          <w:kern w:val="28"/>
          <w:sz w:val="24"/>
          <w:szCs w:val="24"/>
        </w:rPr>
      </w:pPr>
      <w:bookmarkStart w:id="25" w:name="_Toc322017039"/>
      <w:bookmarkStart w:id="26" w:name="_Toc117158975"/>
      <w:bookmarkStart w:id="27" w:name="_Toc322017059"/>
      <w:bookmarkStart w:id="28" w:name="_Toc321748162"/>
      <w:bookmarkEnd w:id="1"/>
      <w:bookmarkEnd w:id="2"/>
      <w:bookmarkEnd w:id="3"/>
      <w:bookmarkEnd w:id="4"/>
      <w:bookmarkEnd w:id="5"/>
      <w:bookmarkEnd w:id="6"/>
      <w:bookmarkEnd w:id="7"/>
      <w:bookmarkEnd w:id="8"/>
      <w:bookmarkEnd w:id="9"/>
      <w:r w:rsidRPr="00533902">
        <w:rPr>
          <w:rFonts w:ascii="Times New Roman" w:hAnsi="Times New Roman"/>
          <w:b/>
          <w:bCs/>
          <w:kern w:val="28"/>
          <w:sz w:val="24"/>
          <w:szCs w:val="24"/>
        </w:rPr>
        <w:lastRenderedPageBreak/>
        <w:t>Техническое задание</w:t>
      </w:r>
      <w:bookmarkEnd w:id="25"/>
      <w:bookmarkEnd w:id="26"/>
    </w:p>
    <w:p w14:paraId="6CF28194" w14:textId="77777777" w:rsidR="00D53464" w:rsidRPr="00533902" w:rsidRDefault="00D53464" w:rsidP="00D53464">
      <w:pPr>
        <w:pStyle w:val="aff8"/>
        <w:spacing w:after="120"/>
        <w:ind w:left="360"/>
        <w:jc w:val="both"/>
        <w:outlineLvl w:val="0"/>
        <w:rPr>
          <w:rFonts w:ascii="Times New Roman" w:hAnsi="Times New Roman"/>
          <w:b/>
          <w:bCs/>
          <w:kern w:val="28"/>
          <w:sz w:val="24"/>
          <w:szCs w:val="24"/>
        </w:rPr>
      </w:pPr>
    </w:p>
    <w:p w14:paraId="55AA596F" w14:textId="77777777" w:rsidR="00D53464" w:rsidRPr="00533902" w:rsidRDefault="00D53464" w:rsidP="009620BB">
      <w:pPr>
        <w:widowControl w:val="0"/>
        <w:autoSpaceDE w:val="0"/>
        <w:autoSpaceDN w:val="0"/>
        <w:adjustRightInd w:val="0"/>
        <w:spacing w:after="240" w:line="240" w:lineRule="auto"/>
        <w:ind w:left="-284"/>
        <w:contextualSpacing/>
        <w:jc w:val="both"/>
        <w:rPr>
          <w:rFonts w:ascii="Times New Roman" w:hAnsi="Times New Roman"/>
          <w:sz w:val="24"/>
          <w:szCs w:val="24"/>
        </w:rPr>
      </w:pPr>
      <w:r w:rsidRPr="00533902">
        <w:rPr>
          <w:rFonts w:ascii="Times New Roman" w:hAnsi="Times New Roman"/>
          <w:b/>
          <w:sz w:val="24"/>
          <w:szCs w:val="24"/>
        </w:rPr>
        <w:t xml:space="preserve">2.1. Предмет закупки: </w:t>
      </w:r>
      <w:r w:rsidRPr="00533902">
        <w:rPr>
          <w:rFonts w:ascii="Times New Roman" w:hAnsi="Times New Roman"/>
          <w:sz w:val="24"/>
          <w:szCs w:val="24"/>
        </w:rPr>
        <w:t>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p>
    <w:p w14:paraId="0335EDDD" w14:textId="755C7489" w:rsidR="00D53464" w:rsidRDefault="00D53464" w:rsidP="009620BB">
      <w:pPr>
        <w:widowControl w:val="0"/>
        <w:autoSpaceDE w:val="0"/>
        <w:autoSpaceDN w:val="0"/>
        <w:adjustRightInd w:val="0"/>
        <w:spacing w:after="240" w:line="240" w:lineRule="auto"/>
        <w:ind w:left="-284"/>
        <w:contextualSpacing/>
        <w:jc w:val="both"/>
        <w:rPr>
          <w:rFonts w:ascii="Times New Roman" w:hAnsi="Times New Roman"/>
          <w:sz w:val="24"/>
          <w:szCs w:val="24"/>
        </w:rPr>
      </w:pPr>
      <w:r w:rsidRPr="00533902">
        <w:rPr>
          <w:rFonts w:ascii="Times New Roman" w:hAnsi="Times New Roman"/>
          <w:sz w:val="24"/>
          <w:szCs w:val="24"/>
        </w:rPr>
        <w:t xml:space="preserve">Закупка проводится по </w:t>
      </w:r>
      <w:r w:rsidRPr="00533902">
        <w:rPr>
          <w:rFonts w:ascii="Times New Roman" w:hAnsi="Times New Roman"/>
          <w:b/>
          <w:sz w:val="24"/>
          <w:szCs w:val="24"/>
        </w:rPr>
        <w:t>Лоту №1</w:t>
      </w:r>
      <w:r w:rsidRPr="00533902">
        <w:rPr>
          <w:rFonts w:ascii="Times New Roman" w:hAnsi="Times New Roman"/>
          <w:sz w:val="24"/>
          <w:szCs w:val="24"/>
        </w:rPr>
        <w:t>:</w:t>
      </w:r>
    </w:p>
    <w:p w14:paraId="11ADC1E5" w14:textId="77777777" w:rsidR="00075052" w:rsidRPr="00533902" w:rsidRDefault="00075052" w:rsidP="009620BB">
      <w:pPr>
        <w:widowControl w:val="0"/>
        <w:autoSpaceDE w:val="0"/>
        <w:autoSpaceDN w:val="0"/>
        <w:adjustRightInd w:val="0"/>
        <w:spacing w:after="240" w:line="240" w:lineRule="auto"/>
        <w:ind w:left="-284"/>
        <w:contextualSpacing/>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05"/>
        <w:gridCol w:w="3909"/>
        <w:gridCol w:w="2457"/>
        <w:gridCol w:w="1462"/>
        <w:gridCol w:w="1462"/>
      </w:tblGrid>
      <w:tr w:rsidR="00075052" w:rsidRPr="00533902" w14:paraId="59990F06" w14:textId="77777777" w:rsidTr="00CB5060">
        <w:trPr>
          <w:cantSplit/>
          <w:trHeight w:val="1770"/>
        </w:trPr>
        <w:tc>
          <w:tcPr>
            <w:tcW w:w="444" w:type="pct"/>
            <w:vMerge w:val="restart"/>
            <w:vAlign w:val="center"/>
          </w:tcPr>
          <w:p w14:paraId="69556EFE" w14:textId="77777777" w:rsidR="00075052" w:rsidRPr="00533902" w:rsidRDefault="00075052"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 Этапа работ</w:t>
            </w:r>
          </w:p>
        </w:tc>
        <w:tc>
          <w:tcPr>
            <w:tcW w:w="1917" w:type="pct"/>
            <w:vMerge w:val="restart"/>
            <w:vAlign w:val="center"/>
          </w:tcPr>
          <w:p w14:paraId="0D8FF732" w14:textId="77777777" w:rsidR="00075052" w:rsidRPr="00533902" w:rsidRDefault="00075052"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Наименование работ и основных этапов ее выполнения</w:t>
            </w:r>
          </w:p>
        </w:tc>
        <w:tc>
          <w:tcPr>
            <w:tcW w:w="1205" w:type="pct"/>
            <w:vAlign w:val="center"/>
          </w:tcPr>
          <w:p w14:paraId="670AE25F" w14:textId="77777777" w:rsidR="00075052" w:rsidRPr="00533902" w:rsidRDefault="00075052"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Начальная максимальная цена договора</w:t>
            </w:r>
          </w:p>
          <w:p w14:paraId="279B52F8" w14:textId="77777777" w:rsidR="00075052" w:rsidRPr="00533902" w:rsidRDefault="00075052"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без НДС, руб.</w:t>
            </w:r>
          </w:p>
        </w:tc>
        <w:tc>
          <w:tcPr>
            <w:tcW w:w="1434" w:type="pct"/>
            <w:gridSpan w:val="2"/>
            <w:vAlign w:val="center"/>
          </w:tcPr>
          <w:p w14:paraId="0CCAC29F" w14:textId="77777777" w:rsidR="00075052" w:rsidRPr="00533902" w:rsidRDefault="00075052"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Сроки выполнения работ</w:t>
            </w:r>
          </w:p>
        </w:tc>
      </w:tr>
      <w:tr w:rsidR="00CB5060" w:rsidRPr="00533902" w14:paraId="41A36443" w14:textId="77777777" w:rsidTr="00CB5060">
        <w:trPr>
          <w:cantSplit/>
          <w:trHeight w:hRule="exact" w:val="1273"/>
        </w:trPr>
        <w:tc>
          <w:tcPr>
            <w:tcW w:w="444" w:type="pct"/>
            <w:vMerge/>
            <w:vAlign w:val="center"/>
          </w:tcPr>
          <w:p w14:paraId="5FE23B09"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p>
        </w:tc>
        <w:tc>
          <w:tcPr>
            <w:tcW w:w="1917" w:type="pct"/>
            <w:vMerge/>
            <w:vAlign w:val="center"/>
          </w:tcPr>
          <w:p w14:paraId="04FFAAA8"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p>
        </w:tc>
        <w:tc>
          <w:tcPr>
            <w:tcW w:w="1205" w:type="pct"/>
            <w:vAlign w:val="center"/>
          </w:tcPr>
          <w:p w14:paraId="1778A866" w14:textId="5BF0BE21" w:rsidR="00CB5060" w:rsidRPr="00533902" w:rsidRDefault="00CB5060" w:rsidP="00CF7047">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Стоимость работ</w:t>
            </w:r>
            <w:r>
              <w:rPr>
                <w:rFonts w:ascii="Times New Roman" w:hAnsi="Times New Roman"/>
                <w:b/>
                <w:sz w:val="24"/>
                <w:szCs w:val="24"/>
              </w:rPr>
              <w:t>, руб.</w:t>
            </w:r>
          </w:p>
        </w:tc>
        <w:tc>
          <w:tcPr>
            <w:tcW w:w="717" w:type="pct"/>
            <w:vAlign w:val="center"/>
          </w:tcPr>
          <w:p w14:paraId="0AE0FD44"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Начало работ</w:t>
            </w:r>
          </w:p>
        </w:tc>
        <w:tc>
          <w:tcPr>
            <w:tcW w:w="717" w:type="pct"/>
            <w:vAlign w:val="center"/>
          </w:tcPr>
          <w:p w14:paraId="7460D39F"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Окончание работ</w:t>
            </w:r>
          </w:p>
        </w:tc>
      </w:tr>
      <w:tr w:rsidR="00CB5060" w:rsidRPr="00533902" w14:paraId="623DD0F7" w14:textId="77777777" w:rsidTr="00CB5060">
        <w:trPr>
          <w:cantSplit/>
          <w:trHeight w:hRule="exact" w:val="347"/>
        </w:trPr>
        <w:tc>
          <w:tcPr>
            <w:tcW w:w="444" w:type="pct"/>
            <w:vAlign w:val="center"/>
          </w:tcPr>
          <w:p w14:paraId="344A2E97" w14:textId="6C861523"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1</w:t>
            </w:r>
          </w:p>
        </w:tc>
        <w:tc>
          <w:tcPr>
            <w:tcW w:w="1917" w:type="pct"/>
            <w:vAlign w:val="center"/>
          </w:tcPr>
          <w:p w14:paraId="1CEA1EF0"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2</w:t>
            </w:r>
          </w:p>
        </w:tc>
        <w:tc>
          <w:tcPr>
            <w:tcW w:w="1205" w:type="pct"/>
            <w:vAlign w:val="center"/>
          </w:tcPr>
          <w:p w14:paraId="27462A8C" w14:textId="7A23E246"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2</w:t>
            </w:r>
          </w:p>
        </w:tc>
        <w:tc>
          <w:tcPr>
            <w:tcW w:w="717" w:type="pct"/>
            <w:vAlign w:val="center"/>
          </w:tcPr>
          <w:p w14:paraId="49DAFF05"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4</w:t>
            </w:r>
          </w:p>
        </w:tc>
        <w:tc>
          <w:tcPr>
            <w:tcW w:w="717" w:type="pct"/>
            <w:vAlign w:val="center"/>
          </w:tcPr>
          <w:p w14:paraId="71764B90"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5</w:t>
            </w:r>
          </w:p>
        </w:tc>
      </w:tr>
      <w:tr w:rsidR="00075052" w:rsidRPr="00533902" w14:paraId="1291402E" w14:textId="77777777" w:rsidTr="00860A48">
        <w:trPr>
          <w:trHeight w:val="760"/>
        </w:trPr>
        <w:tc>
          <w:tcPr>
            <w:tcW w:w="444" w:type="pct"/>
            <w:vAlign w:val="center"/>
          </w:tcPr>
          <w:p w14:paraId="78868518" w14:textId="77777777" w:rsidR="00075052" w:rsidRPr="00533902" w:rsidRDefault="00075052" w:rsidP="005706E5">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1</w:t>
            </w:r>
          </w:p>
        </w:tc>
        <w:tc>
          <w:tcPr>
            <w:tcW w:w="4556" w:type="pct"/>
            <w:gridSpan w:val="4"/>
            <w:vAlign w:val="center"/>
          </w:tcPr>
          <w:p w14:paraId="5BACE31A" w14:textId="77777777" w:rsidR="00075052" w:rsidRPr="00533902" w:rsidRDefault="00075052" w:rsidP="005706E5">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Инженерные изыскания для проектирования прирельсового склада нефтепродуктов</w:t>
            </w:r>
          </w:p>
        </w:tc>
      </w:tr>
      <w:tr w:rsidR="00CB5060" w:rsidRPr="00533902" w14:paraId="3CA1CA8B" w14:textId="77777777" w:rsidTr="00CB5060">
        <w:tc>
          <w:tcPr>
            <w:tcW w:w="444" w:type="pct"/>
            <w:vAlign w:val="center"/>
          </w:tcPr>
          <w:p w14:paraId="6957CF1E"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68B1AAC1" w14:textId="77777777" w:rsidR="00CB5060" w:rsidRPr="00533902" w:rsidRDefault="00CB5060" w:rsidP="005706E5">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1.1. Инженерно-геодезические изыскания</w:t>
            </w:r>
          </w:p>
        </w:tc>
        <w:tc>
          <w:tcPr>
            <w:tcW w:w="1205" w:type="pct"/>
            <w:vAlign w:val="center"/>
          </w:tcPr>
          <w:p w14:paraId="66480C00" w14:textId="287A8B0D" w:rsidR="00CB5060" w:rsidRPr="00533902" w:rsidRDefault="00CB5060"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1 </w:t>
            </w:r>
            <w:r w:rsidR="00FD3383">
              <w:rPr>
                <w:rFonts w:ascii="Times New Roman" w:hAnsi="Times New Roman"/>
                <w:sz w:val="24"/>
                <w:szCs w:val="24"/>
              </w:rPr>
              <w:t>75</w:t>
            </w:r>
            <w:r>
              <w:rPr>
                <w:rFonts w:ascii="Times New Roman" w:hAnsi="Times New Roman"/>
                <w:sz w:val="24"/>
                <w:szCs w:val="24"/>
              </w:rPr>
              <w:t>0 000,00</w:t>
            </w:r>
          </w:p>
        </w:tc>
        <w:tc>
          <w:tcPr>
            <w:tcW w:w="717" w:type="pct"/>
            <w:vMerge w:val="restart"/>
            <w:vAlign w:val="center"/>
          </w:tcPr>
          <w:p w14:paraId="7501523C"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sz w:val="24"/>
                <w:szCs w:val="24"/>
              </w:rPr>
            </w:pPr>
            <w:r w:rsidRPr="007F4A83">
              <w:rPr>
                <w:rFonts w:ascii="Times New Roman" w:hAnsi="Times New Roman"/>
                <w:sz w:val="24"/>
                <w:szCs w:val="24"/>
              </w:rPr>
              <w:t>с момента заключения договора</w:t>
            </w:r>
          </w:p>
        </w:tc>
        <w:tc>
          <w:tcPr>
            <w:tcW w:w="717" w:type="pct"/>
            <w:vAlign w:val="center"/>
          </w:tcPr>
          <w:p w14:paraId="4EBCD0C4" w14:textId="0E74743D" w:rsidR="00CB5060" w:rsidRPr="00533902" w:rsidRDefault="00CB5060" w:rsidP="00075052">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65FF5282" w14:textId="77777777" w:rsidTr="00CB5060">
        <w:trPr>
          <w:trHeight w:val="642"/>
        </w:trPr>
        <w:tc>
          <w:tcPr>
            <w:tcW w:w="444" w:type="pct"/>
            <w:vAlign w:val="center"/>
          </w:tcPr>
          <w:p w14:paraId="25E3FA15" w14:textId="07239548"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35FDCB53" w14:textId="77777777" w:rsidR="00CB5060" w:rsidRPr="00533902" w:rsidRDefault="00CB5060" w:rsidP="005706E5">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1.2. Инженерно-гидрометеорологические изыскания</w:t>
            </w:r>
          </w:p>
        </w:tc>
        <w:tc>
          <w:tcPr>
            <w:tcW w:w="1205" w:type="pct"/>
            <w:vAlign w:val="center"/>
          </w:tcPr>
          <w:p w14:paraId="6BBDB10E" w14:textId="1276607A" w:rsidR="00CB5060" w:rsidRPr="00533902" w:rsidRDefault="00CB5060"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7</w:t>
            </w:r>
            <w:r w:rsidR="00FD3383">
              <w:rPr>
                <w:rFonts w:ascii="Times New Roman" w:hAnsi="Times New Roman"/>
                <w:sz w:val="24"/>
                <w:szCs w:val="24"/>
              </w:rPr>
              <w:t>0</w:t>
            </w:r>
            <w:r>
              <w:rPr>
                <w:rFonts w:ascii="Times New Roman" w:hAnsi="Times New Roman"/>
                <w:sz w:val="24"/>
                <w:szCs w:val="24"/>
              </w:rPr>
              <w:t>0 000,00</w:t>
            </w:r>
          </w:p>
        </w:tc>
        <w:tc>
          <w:tcPr>
            <w:tcW w:w="717" w:type="pct"/>
            <w:vMerge/>
            <w:vAlign w:val="center"/>
          </w:tcPr>
          <w:p w14:paraId="673E6251" w14:textId="77777777" w:rsidR="00CB5060" w:rsidRPr="00533902" w:rsidRDefault="00CB5060" w:rsidP="005706E5">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5F4E9D8F" w14:textId="1272A6F6" w:rsidR="00CB5060" w:rsidRPr="00533902" w:rsidRDefault="00CB5060" w:rsidP="00075052">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7F38AD34" w14:textId="77777777" w:rsidTr="00CB5060">
        <w:tc>
          <w:tcPr>
            <w:tcW w:w="444" w:type="pct"/>
            <w:vAlign w:val="center"/>
          </w:tcPr>
          <w:p w14:paraId="0F0D4415" w14:textId="3E190BD9"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0AF9A0F7"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1.3. Инженерно-экологические изыскания</w:t>
            </w:r>
          </w:p>
        </w:tc>
        <w:tc>
          <w:tcPr>
            <w:tcW w:w="1205" w:type="pct"/>
            <w:vAlign w:val="center"/>
          </w:tcPr>
          <w:p w14:paraId="25F9E31A" w14:textId="14D02683" w:rsidR="00CB5060" w:rsidRPr="00533902" w:rsidRDefault="00CB5060"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7</w:t>
            </w:r>
            <w:r w:rsidR="00FD3383">
              <w:rPr>
                <w:rFonts w:ascii="Times New Roman" w:hAnsi="Times New Roman"/>
                <w:sz w:val="24"/>
                <w:szCs w:val="24"/>
              </w:rPr>
              <w:t>0</w:t>
            </w:r>
            <w:r>
              <w:rPr>
                <w:rFonts w:ascii="Times New Roman" w:hAnsi="Times New Roman"/>
                <w:sz w:val="24"/>
                <w:szCs w:val="24"/>
              </w:rPr>
              <w:t>0 000,00</w:t>
            </w:r>
          </w:p>
        </w:tc>
        <w:tc>
          <w:tcPr>
            <w:tcW w:w="717" w:type="pct"/>
            <w:vMerge/>
            <w:vAlign w:val="center"/>
          </w:tcPr>
          <w:p w14:paraId="7E8A1ADB"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13354F87" w14:textId="55E3CAD1"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0F8DC807" w14:textId="77777777" w:rsidTr="00CB5060">
        <w:tc>
          <w:tcPr>
            <w:tcW w:w="444" w:type="pct"/>
            <w:vAlign w:val="center"/>
          </w:tcPr>
          <w:p w14:paraId="3C59A8D0"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56AE1664"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1.4. Историко-культурные исследования</w:t>
            </w:r>
          </w:p>
        </w:tc>
        <w:tc>
          <w:tcPr>
            <w:tcW w:w="1205" w:type="pct"/>
            <w:vAlign w:val="center"/>
          </w:tcPr>
          <w:p w14:paraId="183CC0A1" w14:textId="4AEDCF9C"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Merge/>
            <w:vAlign w:val="center"/>
          </w:tcPr>
          <w:p w14:paraId="6DB68F04"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0F9984F1" w14:textId="5A9649BF"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3D5184E8" w14:textId="77777777" w:rsidTr="00CB5060">
        <w:tc>
          <w:tcPr>
            <w:tcW w:w="444" w:type="pct"/>
            <w:vAlign w:val="center"/>
          </w:tcPr>
          <w:p w14:paraId="4D3F6A0B"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14D3F600"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1.5. Инженерно-геологические изыскания</w:t>
            </w:r>
          </w:p>
        </w:tc>
        <w:tc>
          <w:tcPr>
            <w:tcW w:w="1205" w:type="pct"/>
            <w:vAlign w:val="center"/>
          </w:tcPr>
          <w:p w14:paraId="32D9A12C" w14:textId="56081620" w:rsidR="00CB5060" w:rsidRPr="00533902" w:rsidRDefault="00FD3383"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w:t>
            </w:r>
            <w:r w:rsidR="00CB5060">
              <w:rPr>
                <w:rFonts w:ascii="Times New Roman" w:hAnsi="Times New Roman"/>
                <w:sz w:val="24"/>
                <w:szCs w:val="24"/>
              </w:rPr>
              <w:t> </w:t>
            </w:r>
            <w:r>
              <w:rPr>
                <w:rFonts w:ascii="Times New Roman" w:hAnsi="Times New Roman"/>
                <w:sz w:val="24"/>
                <w:szCs w:val="24"/>
              </w:rPr>
              <w:t>900</w:t>
            </w:r>
            <w:r w:rsidR="00CB5060">
              <w:rPr>
                <w:rFonts w:ascii="Times New Roman" w:hAnsi="Times New Roman"/>
                <w:sz w:val="24"/>
                <w:szCs w:val="24"/>
              </w:rPr>
              <w:t> 000,00</w:t>
            </w:r>
          </w:p>
        </w:tc>
        <w:tc>
          <w:tcPr>
            <w:tcW w:w="717" w:type="pct"/>
            <w:vMerge/>
            <w:vAlign w:val="center"/>
          </w:tcPr>
          <w:p w14:paraId="6208F4BE"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0CA1FC1C" w14:textId="2B5170A2"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313BD5C8" w14:textId="77777777" w:rsidTr="00CB5060">
        <w:tc>
          <w:tcPr>
            <w:tcW w:w="444" w:type="pct"/>
            <w:vAlign w:val="center"/>
          </w:tcPr>
          <w:p w14:paraId="7B647DBD"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5938A41C" w14:textId="77777777" w:rsidR="00CB5060" w:rsidRPr="00533902" w:rsidRDefault="00CB5060" w:rsidP="00860A48">
            <w:pPr>
              <w:spacing w:after="240"/>
              <w:rPr>
                <w:rFonts w:ascii="Times New Roman" w:hAnsi="Times New Roman"/>
                <w:sz w:val="24"/>
                <w:szCs w:val="24"/>
              </w:rPr>
            </w:pPr>
            <w:r w:rsidRPr="00533902">
              <w:rPr>
                <w:rFonts w:ascii="Times New Roman" w:hAnsi="Times New Roman"/>
                <w:sz w:val="24"/>
                <w:szCs w:val="24"/>
              </w:rPr>
              <w:t>1.6. Инженерно-геофизические изыскания</w:t>
            </w:r>
          </w:p>
        </w:tc>
        <w:tc>
          <w:tcPr>
            <w:tcW w:w="1205" w:type="pct"/>
            <w:vAlign w:val="center"/>
          </w:tcPr>
          <w:p w14:paraId="33C9D6CC" w14:textId="7A522DB5"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Merge/>
            <w:vAlign w:val="center"/>
          </w:tcPr>
          <w:p w14:paraId="61421292"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3ECF494D" w14:textId="2A61665E"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01.03.2025</w:t>
            </w:r>
          </w:p>
        </w:tc>
      </w:tr>
      <w:tr w:rsidR="00860A48" w:rsidRPr="00533902" w14:paraId="77F3B428" w14:textId="77777777" w:rsidTr="00860A48">
        <w:trPr>
          <w:trHeight w:val="925"/>
        </w:trPr>
        <w:tc>
          <w:tcPr>
            <w:tcW w:w="444" w:type="pct"/>
            <w:vAlign w:val="center"/>
          </w:tcPr>
          <w:p w14:paraId="5F852615" w14:textId="77777777" w:rsidR="00860A48" w:rsidRPr="00533902" w:rsidRDefault="00860A48"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2</w:t>
            </w:r>
          </w:p>
        </w:tc>
        <w:tc>
          <w:tcPr>
            <w:tcW w:w="4556" w:type="pct"/>
            <w:gridSpan w:val="4"/>
            <w:vAlign w:val="center"/>
          </w:tcPr>
          <w:p w14:paraId="1212D7F6" w14:textId="77777777" w:rsidR="00860A48" w:rsidRPr="00533902" w:rsidRDefault="00860A48"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Инженерные изыскания для проектирования железнодорожных путей необщего пользования</w:t>
            </w:r>
          </w:p>
        </w:tc>
      </w:tr>
      <w:tr w:rsidR="00CB5060" w:rsidRPr="00533902" w14:paraId="3B272B7F" w14:textId="77777777" w:rsidTr="00CB5060">
        <w:tc>
          <w:tcPr>
            <w:tcW w:w="444" w:type="pct"/>
            <w:vAlign w:val="center"/>
          </w:tcPr>
          <w:p w14:paraId="5B5360C9"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28B4DB68"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2.1. Инженерно-геодезические изыскания</w:t>
            </w:r>
          </w:p>
        </w:tc>
        <w:tc>
          <w:tcPr>
            <w:tcW w:w="1205" w:type="pct"/>
            <w:vAlign w:val="center"/>
          </w:tcPr>
          <w:p w14:paraId="0D6B4DE5" w14:textId="17DDDBAE"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1 8</w:t>
            </w:r>
            <w:r w:rsidR="00CB5060">
              <w:rPr>
                <w:rFonts w:ascii="Times New Roman" w:hAnsi="Times New Roman"/>
                <w:sz w:val="24"/>
                <w:szCs w:val="24"/>
              </w:rPr>
              <w:t>00 000,00</w:t>
            </w:r>
          </w:p>
        </w:tc>
        <w:tc>
          <w:tcPr>
            <w:tcW w:w="717" w:type="pct"/>
            <w:vMerge w:val="restart"/>
            <w:vAlign w:val="center"/>
          </w:tcPr>
          <w:p w14:paraId="6897FECA"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7F4A83">
              <w:rPr>
                <w:rFonts w:ascii="Times New Roman" w:hAnsi="Times New Roman"/>
                <w:sz w:val="24"/>
                <w:szCs w:val="24"/>
              </w:rPr>
              <w:t>с момента заключения договора</w:t>
            </w:r>
          </w:p>
        </w:tc>
        <w:tc>
          <w:tcPr>
            <w:tcW w:w="717" w:type="pct"/>
            <w:vAlign w:val="center"/>
          </w:tcPr>
          <w:p w14:paraId="2A1678DB" w14:textId="52D1D21E"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526CB474" w14:textId="77777777" w:rsidTr="00CB5060">
        <w:tc>
          <w:tcPr>
            <w:tcW w:w="444" w:type="pct"/>
            <w:vAlign w:val="center"/>
          </w:tcPr>
          <w:p w14:paraId="68BC7AFB"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21C6D2D7"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2.2. Инженерно-гидрометеорологические изыскания</w:t>
            </w:r>
          </w:p>
        </w:tc>
        <w:tc>
          <w:tcPr>
            <w:tcW w:w="1205" w:type="pct"/>
            <w:vAlign w:val="center"/>
          </w:tcPr>
          <w:p w14:paraId="24D40043" w14:textId="522F1FF5"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Merge/>
            <w:vAlign w:val="center"/>
          </w:tcPr>
          <w:p w14:paraId="741AE347"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468E0BEF" w14:textId="1EB5D0B3"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6EBE9F7D" w14:textId="77777777" w:rsidTr="00CB5060">
        <w:tc>
          <w:tcPr>
            <w:tcW w:w="444" w:type="pct"/>
            <w:vAlign w:val="center"/>
          </w:tcPr>
          <w:p w14:paraId="2F539DCF"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35D9D59B"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2.3. Инженерно-экологические изыскания</w:t>
            </w:r>
          </w:p>
        </w:tc>
        <w:tc>
          <w:tcPr>
            <w:tcW w:w="1205" w:type="pct"/>
            <w:vAlign w:val="center"/>
          </w:tcPr>
          <w:p w14:paraId="58075D9F" w14:textId="0EED3FE0"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Merge/>
            <w:vAlign w:val="center"/>
          </w:tcPr>
          <w:p w14:paraId="2D9F81EB"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5B47DB8D" w14:textId="5F14947F"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36484122" w14:textId="77777777" w:rsidTr="00CB5060">
        <w:tc>
          <w:tcPr>
            <w:tcW w:w="444" w:type="pct"/>
            <w:vAlign w:val="center"/>
          </w:tcPr>
          <w:p w14:paraId="21F97480"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79F7102A"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2.4. Историко-культурные исследования</w:t>
            </w:r>
          </w:p>
        </w:tc>
        <w:tc>
          <w:tcPr>
            <w:tcW w:w="1205" w:type="pct"/>
            <w:vAlign w:val="center"/>
          </w:tcPr>
          <w:p w14:paraId="65201171" w14:textId="3CA3A7ED"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30</w:t>
            </w:r>
            <w:r w:rsidR="00CB5060">
              <w:rPr>
                <w:rFonts w:ascii="Times New Roman" w:hAnsi="Times New Roman"/>
                <w:sz w:val="24"/>
                <w:szCs w:val="24"/>
              </w:rPr>
              <w:t>0 000,00</w:t>
            </w:r>
          </w:p>
        </w:tc>
        <w:tc>
          <w:tcPr>
            <w:tcW w:w="717" w:type="pct"/>
            <w:vMerge/>
            <w:vAlign w:val="center"/>
          </w:tcPr>
          <w:p w14:paraId="1A4A04CE"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24A703C4" w14:textId="79704D42"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0DE5977C" w14:textId="77777777" w:rsidTr="00CB5060">
        <w:tc>
          <w:tcPr>
            <w:tcW w:w="444" w:type="pct"/>
            <w:vAlign w:val="center"/>
          </w:tcPr>
          <w:p w14:paraId="0CF78168"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0E2C3446"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2.5. Инженерно-геологические изыскания</w:t>
            </w:r>
          </w:p>
        </w:tc>
        <w:tc>
          <w:tcPr>
            <w:tcW w:w="1205" w:type="pct"/>
            <w:vAlign w:val="center"/>
          </w:tcPr>
          <w:p w14:paraId="716AAA3F" w14:textId="2E37B4F1"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2 4</w:t>
            </w:r>
            <w:r w:rsidR="00CB5060">
              <w:rPr>
                <w:rFonts w:ascii="Times New Roman" w:hAnsi="Times New Roman"/>
                <w:sz w:val="24"/>
                <w:szCs w:val="24"/>
              </w:rPr>
              <w:t>00 000,00</w:t>
            </w:r>
          </w:p>
        </w:tc>
        <w:tc>
          <w:tcPr>
            <w:tcW w:w="717" w:type="pct"/>
            <w:vMerge/>
            <w:vAlign w:val="center"/>
          </w:tcPr>
          <w:p w14:paraId="241220CF"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66816AA8" w14:textId="0EB1EEE8"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w:t>
            </w:r>
            <w:r>
              <w:rPr>
                <w:rFonts w:ascii="Times New Roman" w:hAnsi="Times New Roman"/>
                <w:sz w:val="24"/>
                <w:szCs w:val="24"/>
              </w:rPr>
              <w:t>3</w:t>
            </w:r>
            <w:r w:rsidRPr="00533902">
              <w:rPr>
                <w:rFonts w:ascii="Times New Roman" w:hAnsi="Times New Roman"/>
                <w:sz w:val="24"/>
                <w:szCs w:val="24"/>
              </w:rPr>
              <w:t>.2025</w:t>
            </w:r>
          </w:p>
        </w:tc>
      </w:tr>
      <w:tr w:rsidR="00CB5060" w:rsidRPr="00533902" w14:paraId="2671F0B5" w14:textId="77777777" w:rsidTr="00CB5060">
        <w:tc>
          <w:tcPr>
            <w:tcW w:w="444" w:type="pct"/>
            <w:vAlign w:val="center"/>
          </w:tcPr>
          <w:p w14:paraId="3BF12B77"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2E1D4FA5"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2.6. Инженерно-геофизические изыскания</w:t>
            </w:r>
          </w:p>
        </w:tc>
        <w:tc>
          <w:tcPr>
            <w:tcW w:w="1205" w:type="pct"/>
            <w:vAlign w:val="center"/>
          </w:tcPr>
          <w:p w14:paraId="52AED2B6" w14:textId="75F65F95" w:rsidR="00CB5060" w:rsidRPr="00533902" w:rsidRDefault="00CB5060"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w:t>
            </w:r>
            <w:r w:rsidR="00FD3383">
              <w:rPr>
                <w:rFonts w:ascii="Times New Roman" w:hAnsi="Times New Roman"/>
                <w:sz w:val="24"/>
                <w:szCs w:val="24"/>
              </w:rPr>
              <w:t>0</w:t>
            </w:r>
            <w:r>
              <w:rPr>
                <w:rFonts w:ascii="Times New Roman" w:hAnsi="Times New Roman"/>
                <w:sz w:val="24"/>
                <w:szCs w:val="24"/>
              </w:rPr>
              <w:t>0 000,00</w:t>
            </w:r>
          </w:p>
        </w:tc>
        <w:tc>
          <w:tcPr>
            <w:tcW w:w="717" w:type="pct"/>
            <w:vMerge/>
            <w:vAlign w:val="center"/>
          </w:tcPr>
          <w:p w14:paraId="17D66636"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717" w:type="pct"/>
            <w:vAlign w:val="center"/>
          </w:tcPr>
          <w:p w14:paraId="171BF425" w14:textId="01E60159"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01.03.2025</w:t>
            </w:r>
          </w:p>
        </w:tc>
      </w:tr>
      <w:tr w:rsidR="00860A48" w:rsidRPr="00533902" w14:paraId="7A38E792" w14:textId="77777777" w:rsidTr="00860A48">
        <w:trPr>
          <w:trHeight w:val="697"/>
        </w:trPr>
        <w:tc>
          <w:tcPr>
            <w:tcW w:w="444" w:type="pct"/>
            <w:vAlign w:val="center"/>
          </w:tcPr>
          <w:p w14:paraId="7C2C0B3E" w14:textId="77777777" w:rsidR="00860A48" w:rsidRPr="00533902" w:rsidRDefault="00860A48"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lastRenderedPageBreak/>
              <w:t>3</w:t>
            </w:r>
          </w:p>
        </w:tc>
        <w:tc>
          <w:tcPr>
            <w:tcW w:w="4556" w:type="pct"/>
            <w:gridSpan w:val="4"/>
            <w:vAlign w:val="center"/>
          </w:tcPr>
          <w:p w14:paraId="40B85245" w14:textId="77777777" w:rsidR="00860A48" w:rsidRPr="00533902" w:rsidRDefault="00860A48"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Разработка проектно-сметной документации прирельсового склада нефтепродуктов</w:t>
            </w:r>
          </w:p>
        </w:tc>
      </w:tr>
      <w:tr w:rsidR="00CB5060" w:rsidRPr="00533902" w14:paraId="762B3BD8" w14:textId="77777777" w:rsidTr="00CB5060">
        <w:tc>
          <w:tcPr>
            <w:tcW w:w="444" w:type="pct"/>
            <w:vAlign w:val="center"/>
          </w:tcPr>
          <w:p w14:paraId="7418C951"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75F01D3C"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3.1. Сбор исходных данных, получение справок и ТУ</w:t>
            </w:r>
          </w:p>
        </w:tc>
        <w:tc>
          <w:tcPr>
            <w:tcW w:w="1205" w:type="pct"/>
            <w:vAlign w:val="center"/>
          </w:tcPr>
          <w:p w14:paraId="38B650D9" w14:textId="76F34C13"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200 000,00</w:t>
            </w:r>
          </w:p>
        </w:tc>
        <w:tc>
          <w:tcPr>
            <w:tcW w:w="717" w:type="pct"/>
            <w:vAlign w:val="center"/>
          </w:tcPr>
          <w:p w14:paraId="454879AF"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с момента заключения договора</w:t>
            </w:r>
          </w:p>
        </w:tc>
        <w:tc>
          <w:tcPr>
            <w:tcW w:w="717" w:type="pct"/>
            <w:vAlign w:val="center"/>
          </w:tcPr>
          <w:p w14:paraId="08711B26"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w:t>
            </w:r>
            <w:r>
              <w:rPr>
                <w:rFonts w:ascii="Times New Roman" w:hAnsi="Times New Roman"/>
                <w:sz w:val="24"/>
                <w:szCs w:val="24"/>
              </w:rPr>
              <w:t>02.2025</w:t>
            </w:r>
          </w:p>
        </w:tc>
      </w:tr>
      <w:tr w:rsidR="00CB5060" w:rsidRPr="00533902" w14:paraId="7C2612C3" w14:textId="77777777" w:rsidTr="00CB5060">
        <w:tc>
          <w:tcPr>
            <w:tcW w:w="444" w:type="pct"/>
            <w:vAlign w:val="center"/>
          </w:tcPr>
          <w:p w14:paraId="73A3D2C3"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6ED9886F"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3.2. Разработка основных технических решений (стадия ОТР)</w:t>
            </w:r>
          </w:p>
        </w:tc>
        <w:tc>
          <w:tcPr>
            <w:tcW w:w="1205" w:type="pct"/>
            <w:vAlign w:val="center"/>
          </w:tcPr>
          <w:p w14:paraId="74613795" w14:textId="19C3E093" w:rsidR="00CB5060" w:rsidRPr="00533902" w:rsidRDefault="00CB5060"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 xml:space="preserve">1 </w:t>
            </w:r>
            <w:r w:rsidR="00FD3383">
              <w:rPr>
                <w:rFonts w:ascii="Times New Roman" w:hAnsi="Times New Roman"/>
                <w:sz w:val="24"/>
                <w:szCs w:val="24"/>
              </w:rPr>
              <w:t>5</w:t>
            </w:r>
            <w:r>
              <w:rPr>
                <w:rFonts w:ascii="Times New Roman" w:hAnsi="Times New Roman"/>
                <w:sz w:val="24"/>
                <w:szCs w:val="24"/>
              </w:rPr>
              <w:t>00 000,00</w:t>
            </w:r>
          </w:p>
        </w:tc>
        <w:tc>
          <w:tcPr>
            <w:tcW w:w="717" w:type="pct"/>
            <w:vAlign w:val="center"/>
          </w:tcPr>
          <w:p w14:paraId="509E3B2D"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F6628F">
              <w:rPr>
                <w:rFonts w:ascii="Times New Roman" w:hAnsi="Times New Roman"/>
                <w:sz w:val="24"/>
                <w:szCs w:val="24"/>
              </w:rPr>
              <w:t>с момента заключения договора</w:t>
            </w:r>
          </w:p>
        </w:tc>
        <w:tc>
          <w:tcPr>
            <w:tcW w:w="717" w:type="pct"/>
            <w:vAlign w:val="center"/>
          </w:tcPr>
          <w:p w14:paraId="6151047D"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w:t>
            </w:r>
            <w:r>
              <w:rPr>
                <w:rFonts w:ascii="Times New Roman" w:hAnsi="Times New Roman"/>
                <w:sz w:val="24"/>
                <w:szCs w:val="24"/>
              </w:rPr>
              <w:t>0</w:t>
            </w:r>
            <w:r w:rsidRPr="00125501">
              <w:rPr>
                <w:rFonts w:ascii="Times New Roman" w:hAnsi="Times New Roman"/>
                <w:sz w:val="24"/>
                <w:szCs w:val="24"/>
              </w:rPr>
              <w:t>2</w:t>
            </w:r>
            <w:r>
              <w:rPr>
                <w:rFonts w:ascii="Times New Roman" w:hAnsi="Times New Roman"/>
                <w:sz w:val="24"/>
                <w:szCs w:val="24"/>
              </w:rPr>
              <w:t>.2025</w:t>
            </w:r>
          </w:p>
        </w:tc>
      </w:tr>
      <w:tr w:rsidR="00CB5060" w:rsidRPr="00533902" w14:paraId="2B16BBCC" w14:textId="77777777" w:rsidTr="00CB5060">
        <w:tc>
          <w:tcPr>
            <w:tcW w:w="444" w:type="pct"/>
            <w:vAlign w:val="center"/>
          </w:tcPr>
          <w:p w14:paraId="5BAABD7F"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40349850"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3.3. Разработка внешнего и внутреннего дизайна объектов прирельсового склада нефтепродуктов</w:t>
            </w:r>
          </w:p>
        </w:tc>
        <w:tc>
          <w:tcPr>
            <w:tcW w:w="1205" w:type="pct"/>
            <w:vAlign w:val="center"/>
          </w:tcPr>
          <w:p w14:paraId="492BDDB3" w14:textId="7815B3BD"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300 000,00</w:t>
            </w:r>
          </w:p>
        </w:tc>
        <w:tc>
          <w:tcPr>
            <w:tcW w:w="717" w:type="pct"/>
            <w:vAlign w:val="center"/>
          </w:tcPr>
          <w:p w14:paraId="32E50694"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w:t>
            </w:r>
            <w:r>
              <w:rPr>
                <w:rFonts w:ascii="Times New Roman" w:hAnsi="Times New Roman"/>
                <w:sz w:val="24"/>
                <w:szCs w:val="24"/>
                <w:lang w:val="en-US"/>
              </w:rPr>
              <w:t>2</w:t>
            </w:r>
            <w:r>
              <w:rPr>
                <w:rFonts w:ascii="Times New Roman" w:hAnsi="Times New Roman"/>
                <w:sz w:val="24"/>
                <w:szCs w:val="24"/>
              </w:rPr>
              <w:t>.0</w:t>
            </w:r>
            <w:r>
              <w:rPr>
                <w:rFonts w:ascii="Times New Roman" w:hAnsi="Times New Roman"/>
                <w:sz w:val="24"/>
                <w:szCs w:val="24"/>
                <w:lang w:val="en-US"/>
              </w:rPr>
              <w:t>2</w:t>
            </w:r>
            <w:r>
              <w:rPr>
                <w:rFonts w:ascii="Times New Roman" w:hAnsi="Times New Roman"/>
                <w:sz w:val="24"/>
                <w:szCs w:val="24"/>
              </w:rPr>
              <w:t>.2025</w:t>
            </w:r>
          </w:p>
        </w:tc>
        <w:tc>
          <w:tcPr>
            <w:tcW w:w="717" w:type="pct"/>
            <w:vAlign w:val="center"/>
          </w:tcPr>
          <w:p w14:paraId="173A1A7C"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01.04</w:t>
            </w:r>
            <w:r w:rsidRPr="00533902">
              <w:rPr>
                <w:rFonts w:ascii="Times New Roman" w:hAnsi="Times New Roman"/>
                <w:sz w:val="24"/>
                <w:szCs w:val="24"/>
              </w:rPr>
              <w:t>.2025</w:t>
            </w:r>
          </w:p>
        </w:tc>
      </w:tr>
      <w:tr w:rsidR="00CB5060" w:rsidRPr="00533902" w14:paraId="1B675018" w14:textId="77777777" w:rsidTr="00CB5060">
        <w:tc>
          <w:tcPr>
            <w:tcW w:w="444" w:type="pct"/>
            <w:vAlign w:val="center"/>
          </w:tcPr>
          <w:p w14:paraId="222F5628"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0D08F63B"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3.4. Разработка проектной документации (стадия П)</w:t>
            </w:r>
          </w:p>
        </w:tc>
        <w:tc>
          <w:tcPr>
            <w:tcW w:w="1205" w:type="pct"/>
            <w:vAlign w:val="center"/>
          </w:tcPr>
          <w:p w14:paraId="075CCD5F" w14:textId="19503059" w:rsidR="00CB5060" w:rsidRPr="00533902" w:rsidRDefault="00CB5060"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w:t>
            </w:r>
            <w:r w:rsidR="00FD3383">
              <w:rPr>
                <w:rFonts w:ascii="Times New Roman" w:hAnsi="Times New Roman"/>
                <w:sz w:val="24"/>
                <w:szCs w:val="24"/>
              </w:rPr>
              <w:t>4</w:t>
            </w:r>
            <w:r>
              <w:rPr>
                <w:rFonts w:ascii="Times New Roman" w:hAnsi="Times New Roman"/>
                <w:sz w:val="24"/>
                <w:szCs w:val="24"/>
              </w:rPr>
              <w:t> 000 000,00</w:t>
            </w:r>
          </w:p>
        </w:tc>
        <w:tc>
          <w:tcPr>
            <w:tcW w:w="717" w:type="pct"/>
            <w:vAlign w:val="center"/>
          </w:tcPr>
          <w:p w14:paraId="0E3F7C79"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02.</w:t>
            </w:r>
            <w:r>
              <w:rPr>
                <w:rFonts w:ascii="Times New Roman" w:hAnsi="Times New Roman"/>
                <w:sz w:val="24"/>
                <w:szCs w:val="24"/>
                <w:lang w:val="en-US"/>
              </w:rPr>
              <w:t>02</w:t>
            </w:r>
            <w:r>
              <w:rPr>
                <w:rFonts w:ascii="Times New Roman" w:hAnsi="Times New Roman"/>
                <w:sz w:val="24"/>
                <w:szCs w:val="24"/>
              </w:rPr>
              <w:t>.2025</w:t>
            </w:r>
          </w:p>
        </w:tc>
        <w:tc>
          <w:tcPr>
            <w:tcW w:w="717" w:type="pct"/>
            <w:vAlign w:val="center"/>
          </w:tcPr>
          <w:p w14:paraId="3496E1F5" w14:textId="77777777" w:rsidR="00CB5060" w:rsidRPr="00F6628F"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lang w:val="en-US"/>
              </w:rPr>
            </w:pPr>
            <w:r>
              <w:rPr>
                <w:rFonts w:ascii="Times New Roman" w:hAnsi="Times New Roman"/>
                <w:sz w:val="24"/>
                <w:szCs w:val="24"/>
                <w:lang w:val="en-US"/>
              </w:rPr>
              <w:t>02</w:t>
            </w:r>
            <w:r w:rsidRPr="00533902">
              <w:rPr>
                <w:rFonts w:ascii="Times New Roman" w:hAnsi="Times New Roman"/>
                <w:sz w:val="24"/>
                <w:szCs w:val="24"/>
              </w:rPr>
              <w:t>.</w:t>
            </w:r>
            <w:r>
              <w:rPr>
                <w:rFonts w:ascii="Times New Roman" w:hAnsi="Times New Roman"/>
                <w:sz w:val="24"/>
                <w:szCs w:val="24"/>
                <w:lang w:val="en-US"/>
              </w:rPr>
              <w:t>0</w:t>
            </w:r>
            <w:r>
              <w:rPr>
                <w:rFonts w:ascii="Times New Roman" w:hAnsi="Times New Roman"/>
                <w:sz w:val="24"/>
                <w:szCs w:val="24"/>
              </w:rPr>
              <w:t>7.202</w:t>
            </w:r>
            <w:r>
              <w:rPr>
                <w:rFonts w:ascii="Times New Roman" w:hAnsi="Times New Roman"/>
                <w:sz w:val="24"/>
                <w:szCs w:val="24"/>
                <w:lang w:val="en-US"/>
              </w:rPr>
              <w:t>5</w:t>
            </w:r>
          </w:p>
        </w:tc>
      </w:tr>
      <w:tr w:rsidR="00CB5060" w:rsidRPr="00533902" w14:paraId="4A457BD1" w14:textId="77777777" w:rsidTr="00CB5060">
        <w:tc>
          <w:tcPr>
            <w:tcW w:w="444" w:type="pct"/>
            <w:vAlign w:val="center"/>
          </w:tcPr>
          <w:p w14:paraId="65786542"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56D18C30"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3.5. Разработка сметной документации (стадия П)</w:t>
            </w:r>
          </w:p>
        </w:tc>
        <w:tc>
          <w:tcPr>
            <w:tcW w:w="1205" w:type="pct"/>
            <w:vAlign w:val="center"/>
          </w:tcPr>
          <w:p w14:paraId="3DD6011D" w14:textId="5AD41B26" w:rsidR="00CB5060" w:rsidRPr="00533902" w:rsidRDefault="00FD3383"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w:t>
            </w:r>
            <w:r w:rsidR="00CB5060">
              <w:rPr>
                <w:rFonts w:ascii="Times New Roman" w:hAnsi="Times New Roman"/>
                <w:sz w:val="24"/>
                <w:szCs w:val="24"/>
              </w:rPr>
              <w:t xml:space="preserve"> </w:t>
            </w:r>
            <w:r>
              <w:rPr>
                <w:rFonts w:ascii="Times New Roman" w:hAnsi="Times New Roman"/>
                <w:sz w:val="24"/>
                <w:szCs w:val="24"/>
              </w:rPr>
              <w:t>8</w:t>
            </w:r>
            <w:r w:rsidR="00CB5060">
              <w:rPr>
                <w:rFonts w:ascii="Times New Roman" w:hAnsi="Times New Roman"/>
                <w:sz w:val="24"/>
                <w:szCs w:val="24"/>
              </w:rPr>
              <w:t>00 000,00</w:t>
            </w:r>
          </w:p>
        </w:tc>
        <w:tc>
          <w:tcPr>
            <w:tcW w:w="717" w:type="pct"/>
            <w:vAlign w:val="center"/>
          </w:tcPr>
          <w:p w14:paraId="55F57D2A" w14:textId="77777777" w:rsidR="00CB5060" w:rsidRPr="00F6628F"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lang w:val="en-US"/>
              </w:rPr>
            </w:pPr>
            <w:r>
              <w:rPr>
                <w:rFonts w:ascii="Times New Roman" w:hAnsi="Times New Roman"/>
                <w:sz w:val="24"/>
                <w:szCs w:val="24"/>
                <w:lang w:val="en-US"/>
              </w:rPr>
              <w:t>03</w:t>
            </w:r>
            <w:r w:rsidRPr="00533902">
              <w:rPr>
                <w:rFonts w:ascii="Times New Roman" w:hAnsi="Times New Roman"/>
                <w:sz w:val="24"/>
                <w:szCs w:val="24"/>
              </w:rPr>
              <w:t>.</w:t>
            </w:r>
            <w:r>
              <w:rPr>
                <w:rFonts w:ascii="Times New Roman" w:hAnsi="Times New Roman"/>
                <w:sz w:val="24"/>
                <w:szCs w:val="24"/>
                <w:lang w:val="en-US"/>
              </w:rPr>
              <w:t>0</w:t>
            </w:r>
            <w:r>
              <w:rPr>
                <w:rFonts w:ascii="Times New Roman" w:hAnsi="Times New Roman"/>
                <w:sz w:val="24"/>
                <w:szCs w:val="24"/>
              </w:rPr>
              <w:t>5</w:t>
            </w:r>
            <w:r w:rsidRPr="00533902">
              <w:rPr>
                <w:rFonts w:ascii="Times New Roman" w:hAnsi="Times New Roman"/>
                <w:sz w:val="24"/>
                <w:szCs w:val="24"/>
              </w:rPr>
              <w:t>.202</w:t>
            </w:r>
            <w:r>
              <w:rPr>
                <w:rFonts w:ascii="Times New Roman" w:hAnsi="Times New Roman"/>
                <w:sz w:val="24"/>
                <w:szCs w:val="24"/>
                <w:lang w:val="en-US"/>
              </w:rPr>
              <w:t>5</w:t>
            </w:r>
          </w:p>
        </w:tc>
        <w:tc>
          <w:tcPr>
            <w:tcW w:w="717" w:type="pct"/>
            <w:vAlign w:val="center"/>
          </w:tcPr>
          <w:p w14:paraId="45CFA6F9"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15.08</w:t>
            </w:r>
            <w:r w:rsidRPr="00533902">
              <w:rPr>
                <w:rFonts w:ascii="Times New Roman" w:hAnsi="Times New Roman"/>
                <w:sz w:val="24"/>
                <w:szCs w:val="24"/>
              </w:rPr>
              <w:t>.2025</w:t>
            </w:r>
          </w:p>
        </w:tc>
      </w:tr>
      <w:tr w:rsidR="00CB5060" w:rsidRPr="00533902" w14:paraId="7EEF8F4D" w14:textId="77777777" w:rsidTr="00CB5060">
        <w:trPr>
          <w:trHeight w:val="2852"/>
        </w:trPr>
        <w:tc>
          <w:tcPr>
            <w:tcW w:w="444" w:type="pct"/>
            <w:vAlign w:val="center"/>
          </w:tcPr>
          <w:p w14:paraId="66ABE733"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6BD18D68"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Pr>
                <w:rFonts w:ascii="Times New Roman" w:hAnsi="Times New Roman"/>
                <w:sz w:val="24"/>
                <w:szCs w:val="24"/>
              </w:rPr>
              <w:t>3.6</w:t>
            </w:r>
            <w:r w:rsidRPr="00533902">
              <w:rPr>
                <w:rFonts w:ascii="Times New Roman" w:hAnsi="Times New Roman"/>
                <w:sz w:val="24"/>
                <w:szCs w:val="24"/>
              </w:rPr>
              <w:t xml:space="preserve">  Разработка проекта санитарно-защитной зоны (СЗЗ) прирельсового склада нефтепродуктов с получением санитарно-эпидемиологического заключения на проект СЗЗ</w:t>
            </w:r>
          </w:p>
        </w:tc>
        <w:tc>
          <w:tcPr>
            <w:tcW w:w="1205" w:type="pct"/>
            <w:vAlign w:val="center"/>
          </w:tcPr>
          <w:p w14:paraId="3D79A32A" w14:textId="36446E9B"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Align w:val="center"/>
          </w:tcPr>
          <w:p w14:paraId="7E754BD5"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16.12.2024</w:t>
            </w:r>
          </w:p>
        </w:tc>
        <w:tc>
          <w:tcPr>
            <w:tcW w:w="717" w:type="pct"/>
            <w:vAlign w:val="center"/>
          </w:tcPr>
          <w:p w14:paraId="74EB38D1"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15.07</w:t>
            </w:r>
            <w:r w:rsidRPr="00533902">
              <w:rPr>
                <w:rFonts w:ascii="Times New Roman" w:hAnsi="Times New Roman"/>
                <w:sz w:val="24"/>
                <w:szCs w:val="24"/>
              </w:rPr>
              <w:t>.2025</w:t>
            </w:r>
          </w:p>
        </w:tc>
      </w:tr>
      <w:tr w:rsidR="00860A48" w:rsidRPr="00533902" w14:paraId="2489776B" w14:textId="77777777" w:rsidTr="00860A48">
        <w:tc>
          <w:tcPr>
            <w:tcW w:w="444" w:type="pct"/>
            <w:vAlign w:val="center"/>
          </w:tcPr>
          <w:p w14:paraId="47597409" w14:textId="77777777" w:rsidR="00860A48" w:rsidRPr="00533902" w:rsidRDefault="00860A48"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4</w:t>
            </w:r>
          </w:p>
        </w:tc>
        <w:tc>
          <w:tcPr>
            <w:tcW w:w="4556" w:type="pct"/>
            <w:gridSpan w:val="4"/>
            <w:vAlign w:val="center"/>
          </w:tcPr>
          <w:p w14:paraId="4DC548DF" w14:textId="77777777" w:rsidR="00860A48" w:rsidRPr="009048EF" w:rsidRDefault="00860A48"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9048EF">
              <w:rPr>
                <w:rFonts w:ascii="Times New Roman" w:hAnsi="Times New Roman"/>
                <w:sz w:val="24"/>
                <w:szCs w:val="24"/>
              </w:rPr>
              <w:t>Разработка проектно-сметной документации железнодорожных путей необщего пользования</w:t>
            </w:r>
          </w:p>
        </w:tc>
      </w:tr>
      <w:tr w:rsidR="00CB5060" w:rsidRPr="00533902" w14:paraId="706F9F72" w14:textId="77777777" w:rsidTr="00CB5060">
        <w:tc>
          <w:tcPr>
            <w:tcW w:w="444" w:type="pct"/>
            <w:vAlign w:val="center"/>
          </w:tcPr>
          <w:p w14:paraId="48B706A2"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3086489F"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4.1. Сбор исходных данных, получение справок и ТУ</w:t>
            </w:r>
          </w:p>
        </w:tc>
        <w:tc>
          <w:tcPr>
            <w:tcW w:w="1205" w:type="pct"/>
            <w:vAlign w:val="center"/>
          </w:tcPr>
          <w:p w14:paraId="5E2881B4" w14:textId="3B63A2E0"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100 000,00</w:t>
            </w:r>
          </w:p>
        </w:tc>
        <w:tc>
          <w:tcPr>
            <w:tcW w:w="717" w:type="pct"/>
            <w:vAlign w:val="center"/>
          </w:tcPr>
          <w:p w14:paraId="5304ACA2"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с момента заключения договора</w:t>
            </w:r>
          </w:p>
        </w:tc>
        <w:tc>
          <w:tcPr>
            <w:tcW w:w="717" w:type="pct"/>
            <w:vAlign w:val="center"/>
          </w:tcPr>
          <w:p w14:paraId="755F9F4F"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01.02.2025</w:t>
            </w:r>
          </w:p>
        </w:tc>
      </w:tr>
      <w:tr w:rsidR="00CB5060" w:rsidRPr="00533902" w14:paraId="6C1915B9" w14:textId="77777777" w:rsidTr="00CB5060">
        <w:tc>
          <w:tcPr>
            <w:tcW w:w="444" w:type="pct"/>
            <w:vAlign w:val="center"/>
          </w:tcPr>
          <w:p w14:paraId="0544BB19"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38CA6A1A"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4.2. Разработка основных технических решений (стадия ОТР)</w:t>
            </w:r>
          </w:p>
        </w:tc>
        <w:tc>
          <w:tcPr>
            <w:tcW w:w="1205" w:type="pct"/>
            <w:vAlign w:val="center"/>
          </w:tcPr>
          <w:p w14:paraId="06CDE0B1" w14:textId="1D22DDA4"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1 000 000,00</w:t>
            </w:r>
          </w:p>
        </w:tc>
        <w:tc>
          <w:tcPr>
            <w:tcW w:w="717" w:type="pct"/>
            <w:vAlign w:val="center"/>
          </w:tcPr>
          <w:p w14:paraId="23319283"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8B3E7D">
              <w:rPr>
                <w:rFonts w:ascii="Times New Roman" w:hAnsi="Times New Roman"/>
                <w:sz w:val="24"/>
                <w:szCs w:val="24"/>
              </w:rPr>
              <w:t>с момента заключения договора</w:t>
            </w:r>
          </w:p>
        </w:tc>
        <w:tc>
          <w:tcPr>
            <w:tcW w:w="717" w:type="pct"/>
            <w:vAlign w:val="center"/>
          </w:tcPr>
          <w:p w14:paraId="3FCE6582"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01.02.2025</w:t>
            </w:r>
          </w:p>
        </w:tc>
      </w:tr>
      <w:tr w:rsidR="00CB5060" w:rsidRPr="00533902" w14:paraId="30D5C587" w14:textId="77777777" w:rsidTr="00CB5060">
        <w:tc>
          <w:tcPr>
            <w:tcW w:w="444" w:type="pct"/>
            <w:vAlign w:val="center"/>
          </w:tcPr>
          <w:p w14:paraId="196350D2"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12205073"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4.3. Разработка проектной документации (стадия П)</w:t>
            </w:r>
          </w:p>
        </w:tc>
        <w:tc>
          <w:tcPr>
            <w:tcW w:w="1205" w:type="pct"/>
            <w:vAlign w:val="center"/>
          </w:tcPr>
          <w:p w14:paraId="2C695797" w14:textId="0497AB2C"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5 4</w:t>
            </w:r>
            <w:r w:rsidR="00CB5060">
              <w:rPr>
                <w:rFonts w:ascii="Times New Roman" w:hAnsi="Times New Roman"/>
                <w:sz w:val="24"/>
                <w:szCs w:val="24"/>
              </w:rPr>
              <w:t>00 000,00</w:t>
            </w:r>
          </w:p>
        </w:tc>
        <w:tc>
          <w:tcPr>
            <w:tcW w:w="717" w:type="pct"/>
          </w:tcPr>
          <w:p w14:paraId="6051FE77"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02.02.2025</w:t>
            </w:r>
          </w:p>
        </w:tc>
        <w:tc>
          <w:tcPr>
            <w:tcW w:w="717" w:type="pct"/>
          </w:tcPr>
          <w:p w14:paraId="449C076D"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02.07</w:t>
            </w:r>
            <w:r w:rsidRPr="008B3E7D">
              <w:rPr>
                <w:rFonts w:ascii="Times New Roman" w:hAnsi="Times New Roman"/>
                <w:sz w:val="24"/>
                <w:szCs w:val="24"/>
              </w:rPr>
              <w:t>.2025</w:t>
            </w:r>
          </w:p>
        </w:tc>
      </w:tr>
      <w:tr w:rsidR="00CB5060" w:rsidRPr="00533902" w14:paraId="1B81FDA6" w14:textId="77777777" w:rsidTr="00CB5060">
        <w:tc>
          <w:tcPr>
            <w:tcW w:w="444" w:type="pct"/>
            <w:vAlign w:val="center"/>
          </w:tcPr>
          <w:p w14:paraId="14079939"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028DD6A2"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4.4. Разработка сметной документации (стадия П)</w:t>
            </w:r>
          </w:p>
        </w:tc>
        <w:tc>
          <w:tcPr>
            <w:tcW w:w="1205" w:type="pct"/>
            <w:vAlign w:val="center"/>
          </w:tcPr>
          <w:p w14:paraId="57D116BF" w14:textId="75F91529" w:rsidR="00CB5060" w:rsidRPr="00533902" w:rsidRDefault="00CB5060"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1 5</w:t>
            </w:r>
            <w:r w:rsidR="00FD3383">
              <w:rPr>
                <w:rFonts w:ascii="Times New Roman" w:hAnsi="Times New Roman"/>
                <w:sz w:val="24"/>
                <w:szCs w:val="24"/>
              </w:rPr>
              <w:t>0</w:t>
            </w:r>
            <w:r>
              <w:rPr>
                <w:rFonts w:ascii="Times New Roman" w:hAnsi="Times New Roman"/>
                <w:sz w:val="24"/>
                <w:szCs w:val="24"/>
              </w:rPr>
              <w:t>0 000,00</w:t>
            </w:r>
          </w:p>
        </w:tc>
        <w:tc>
          <w:tcPr>
            <w:tcW w:w="717" w:type="pct"/>
          </w:tcPr>
          <w:p w14:paraId="0B6293DA"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03.02.2025</w:t>
            </w:r>
          </w:p>
        </w:tc>
        <w:tc>
          <w:tcPr>
            <w:tcW w:w="717" w:type="pct"/>
          </w:tcPr>
          <w:p w14:paraId="5FCECC57"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15.08</w:t>
            </w:r>
            <w:r w:rsidRPr="008B3E7D">
              <w:rPr>
                <w:rFonts w:ascii="Times New Roman" w:hAnsi="Times New Roman"/>
                <w:sz w:val="24"/>
                <w:szCs w:val="24"/>
              </w:rPr>
              <w:t>.2025</w:t>
            </w:r>
          </w:p>
        </w:tc>
      </w:tr>
      <w:tr w:rsidR="00CB5060" w:rsidRPr="00533902" w14:paraId="2E6891E7" w14:textId="77777777" w:rsidTr="00CB5060">
        <w:trPr>
          <w:trHeight w:val="3673"/>
        </w:trPr>
        <w:tc>
          <w:tcPr>
            <w:tcW w:w="444" w:type="pct"/>
            <w:vMerge w:val="restart"/>
            <w:vAlign w:val="center"/>
          </w:tcPr>
          <w:p w14:paraId="64EC8D30"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p>
        </w:tc>
        <w:tc>
          <w:tcPr>
            <w:tcW w:w="1917" w:type="pct"/>
            <w:vAlign w:val="center"/>
          </w:tcPr>
          <w:p w14:paraId="61F15A01"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4.5.  Оценка воздействия с определением за пределами площадки уровней создаваемого загрязнения (химического, физического и (или) биологического воздействия, превышающего санитарно-эпидемиологические требования);</w:t>
            </w:r>
          </w:p>
        </w:tc>
        <w:tc>
          <w:tcPr>
            <w:tcW w:w="1205" w:type="pct"/>
            <w:vAlign w:val="center"/>
          </w:tcPr>
          <w:p w14:paraId="1B6887EA" w14:textId="59B86DD8"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Align w:val="center"/>
          </w:tcPr>
          <w:p w14:paraId="1432E3CB"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8B3E7D">
              <w:rPr>
                <w:rFonts w:ascii="Times New Roman" w:hAnsi="Times New Roman"/>
                <w:sz w:val="24"/>
                <w:szCs w:val="24"/>
              </w:rPr>
              <w:t>16.03.2025</w:t>
            </w:r>
          </w:p>
        </w:tc>
        <w:tc>
          <w:tcPr>
            <w:tcW w:w="717" w:type="pct"/>
            <w:vAlign w:val="center"/>
          </w:tcPr>
          <w:p w14:paraId="7F59ADAC"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16.07</w:t>
            </w:r>
            <w:r w:rsidRPr="008B3E7D">
              <w:rPr>
                <w:rFonts w:ascii="Times New Roman" w:hAnsi="Times New Roman"/>
                <w:sz w:val="24"/>
                <w:szCs w:val="24"/>
              </w:rPr>
              <w:t>.2025</w:t>
            </w:r>
          </w:p>
        </w:tc>
      </w:tr>
      <w:tr w:rsidR="00CB5060" w:rsidRPr="00533902" w14:paraId="0EDEBBE3" w14:textId="77777777" w:rsidTr="00CB5060">
        <w:trPr>
          <w:trHeight w:val="2648"/>
        </w:trPr>
        <w:tc>
          <w:tcPr>
            <w:tcW w:w="444" w:type="pct"/>
            <w:vMerge/>
            <w:vAlign w:val="center"/>
          </w:tcPr>
          <w:p w14:paraId="7CB20C7A"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tc>
        <w:tc>
          <w:tcPr>
            <w:tcW w:w="1917" w:type="pct"/>
            <w:vAlign w:val="center"/>
          </w:tcPr>
          <w:p w14:paraId="5595A20D"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CC788A">
              <w:rPr>
                <w:rFonts w:ascii="Times New Roman" w:hAnsi="Times New Roman"/>
                <w:sz w:val="24"/>
                <w:szCs w:val="24"/>
              </w:rPr>
              <w:t xml:space="preserve">4.6. Разработка проекта санитарно-защитной зоны (СЗЗ) железнодорожных путей необщего пользования с получением санитарно-эпидемиологического заключения на проект СЗЗ </w:t>
            </w:r>
          </w:p>
        </w:tc>
        <w:tc>
          <w:tcPr>
            <w:tcW w:w="1205" w:type="pct"/>
            <w:vAlign w:val="center"/>
          </w:tcPr>
          <w:p w14:paraId="29B5C170" w14:textId="35DB9F9F"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Align w:val="center"/>
          </w:tcPr>
          <w:p w14:paraId="3CCA9F4F" w14:textId="77777777" w:rsidR="00CB5060" w:rsidRPr="008B3E7D"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8B3E7D">
              <w:rPr>
                <w:rFonts w:ascii="Times New Roman" w:hAnsi="Times New Roman"/>
                <w:sz w:val="24"/>
                <w:szCs w:val="24"/>
              </w:rPr>
              <w:t>16.03.2025</w:t>
            </w:r>
          </w:p>
        </w:tc>
        <w:tc>
          <w:tcPr>
            <w:tcW w:w="717" w:type="pct"/>
            <w:vAlign w:val="center"/>
          </w:tcPr>
          <w:p w14:paraId="444E6753" w14:textId="77777777" w:rsidR="00CB5060"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16.07</w:t>
            </w:r>
            <w:r w:rsidRPr="008B3E7D">
              <w:rPr>
                <w:rFonts w:ascii="Times New Roman" w:hAnsi="Times New Roman"/>
                <w:sz w:val="24"/>
                <w:szCs w:val="24"/>
              </w:rPr>
              <w:t>.2025</w:t>
            </w:r>
          </w:p>
        </w:tc>
      </w:tr>
      <w:tr w:rsidR="00CB5060" w:rsidRPr="00533902" w14:paraId="1C4C9925" w14:textId="77777777" w:rsidTr="00CB5060">
        <w:tc>
          <w:tcPr>
            <w:tcW w:w="444" w:type="pct"/>
            <w:vAlign w:val="center"/>
          </w:tcPr>
          <w:p w14:paraId="11DABA0D"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p>
          <w:p w14:paraId="0F203C3F"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5</w:t>
            </w:r>
          </w:p>
        </w:tc>
        <w:tc>
          <w:tcPr>
            <w:tcW w:w="1917" w:type="pct"/>
          </w:tcPr>
          <w:p w14:paraId="4642817A"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p>
          <w:p w14:paraId="2F85AA04" w14:textId="006DF606"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Pr>
                <w:rFonts w:ascii="Times New Roman" w:hAnsi="Times New Roman"/>
                <w:sz w:val="24"/>
                <w:szCs w:val="24"/>
              </w:rPr>
              <w:t>Работа с государственной экспертизой по загрузке и сопровождению,</w:t>
            </w:r>
            <w:r w:rsidRPr="00533902">
              <w:rPr>
                <w:rFonts w:ascii="Times New Roman" w:hAnsi="Times New Roman"/>
                <w:sz w:val="24"/>
                <w:szCs w:val="24"/>
              </w:rPr>
              <w:t xml:space="preserve"> проектно-сметной документации и результатов инженерных изысканий прирельсового склада нефтепродуктов</w:t>
            </w:r>
            <w:r>
              <w:rPr>
                <w:rFonts w:ascii="Times New Roman" w:hAnsi="Times New Roman"/>
                <w:sz w:val="24"/>
                <w:szCs w:val="24"/>
              </w:rPr>
              <w:t xml:space="preserve"> (по доверенности Заказчика)</w:t>
            </w:r>
          </w:p>
        </w:tc>
        <w:tc>
          <w:tcPr>
            <w:tcW w:w="1205" w:type="pct"/>
            <w:vAlign w:val="center"/>
          </w:tcPr>
          <w:p w14:paraId="3E0C2343" w14:textId="48D39656"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Align w:val="center"/>
          </w:tcPr>
          <w:p w14:paraId="72B18D2A" w14:textId="77777777" w:rsidR="00CB5060" w:rsidRPr="004A513A" w:rsidRDefault="00CB5060" w:rsidP="00860A48">
            <w:pPr>
              <w:widowControl w:val="0"/>
              <w:autoSpaceDE w:val="0"/>
              <w:autoSpaceDN w:val="0"/>
              <w:adjustRightInd w:val="0"/>
              <w:spacing w:after="240"/>
              <w:contextualSpacing/>
              <w:rPr>
                <w:rFonts w:ascii="Times New Roman" w:hAnsi="Times New Roman"/>
                <w:sz w:val="24"/>
                <w:szCs w:val="24"/>
              </w:rPr>
            </w:pPr>
          </w:p>
          <w:p w14:paraId="20817D92"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17.08</w:t>
            </w:r>
            <w:r w:rsidRPr="004A513A">
              <w:rPr>
                <w:rFonts w:ascii="Times New Roman" w:hAnsi="Times New Roman"/>
                <w:sz w:val="24"/>
                <w:szCs w:val="24"/>
              </w:rPr>
              <w:t>.2025</w:t>
            </w:r>
          </w:p>
        </w:tc>
        <w:tc>
          <w:tcPr>
            <w:tcW w:w="717" w:type="pct"/>
            <w:vAlign w:val="center"/>
          </w:tcPr>
          <w:p w14:paraId="22BB0084" w14:textId="77777777" w:rsidR="00CB5060" w:rsidRPr="004A513A" w:rsidRDefault="00CB5060" w:rsidP="00860A48">
            <w:pPr>
              <w:widowControl w:val="0"/>
              <w:autoSpaceDE w:val="0"/>
              <w:autoSpaceDN w:val="0"/>
              <w:adjustRightInd w:val="0"/>
              <w:spacing w:after="240"/>
              <w:contextualSpacing/>
              <w:rPr>
                <w:rFonts w:ascii="Times New Roman" w:hAnsi="Times New Roman"/>
                <w:sz w:val="24"/>
                <w:szCs w:val="24"/>
              </w:rPr>
            </w:pPr>
          </w:p>
          <w:p w14:paraId="7B0F7D73"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30.10</w:t>
            </w:r>
            <w:r w:rsidRPr="004A513A">
              <w:rPr>
                <w:rFonts w:ascii="Times New Roman" w:hAnsi="Times New Roman"/>
                <w:sz w:val="24"/>
                <w:szCs w:val="24"/>
              </w:rPr>
              <w:t>.2025</w:t>
            </w:r>
          </w:p>
        </w:tc>
      </w:tr>
      <w:tr w:rsidR="00CB5060" w:rsidRPr="00533902" w14:paraId="2B0B314D" w14:textId="77777777" w:rsidTr="00CB5060">
        <w:tc>
          <w:tcPr>
            <w:tcW w:w="444" w:type="pct"/>
            <w:vAlign w:val="center"/>
          </w:tcPr>
          <w:p w14:paraId="419BD75D"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6</w:t>
            </w:r>
          </w:p>
        </w:tc>
        <w:tc>
          <w:tcPr>
            <w:tcW w:w="1917" w:type="pct"/>
          </w:tcPr>
          <w:p w14:paraId="12A1EA19" w14:textId="36070054"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Pr>
                <w:rFonts w:ascii="Times New Roman" w:hAnsi="Times New Roman"/>
                <w:sz w:val="24"/>
                <w:szCs w:val="24"/>
              </w:rPr>
              <w:t>Работа с государственной экспертизой по загрузке и сопровождению,</w:t>
            </w:r>
            <w:r w:rsidRPr="00533902">
              <w:rPr>
                <w:rFonts w:ascii="Times New Roman" w:hAnsi="Times New Roman"/>
                <w:sz w:val="24"/>
                <w:szCs w:val="24"/>
              </w:rPr>
              <w:t xml:space="preserve"> проектно-сметной документации и результатов инженерных изысканий железнодорожных путей необщего пользования</w:t>
            </w:r>
            <w:r>
              <w:rPr>
                <w:rFonts w:ascii="Times New Roman" w:hAnsi="Times New Roman"/>
                <w:sz w:val="24"/>
                <w:szCs w:val="24"/>
              </w:rPr>
              <w:t xml:space="preserve"> (по доверенности Заказчика)</w:t>
            </w:r>
          </w:p>
        </w:tc>
        <w:tc>
          <w:tcPr>
            <w:tcW w:w="1205" w:type="pct"/>
            <w:vAlign w:val="center"/>
          </w:tcPr>
          <w:p w14:paraId="222F6085" w14:textId="6B1CFD31" w:rsidR="00CB5060" w:rsidRPr="00533902" w:rsidRDefault="00FD3383"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45</w:t>
            </w:r>
            <w:r w:rsidR="00CB5060">
              <w:rPr>
                <w:rFonts w:ascii="Times New Roman" w:hAnsi="Times New Roman"/>
                <w:sz w:val="24"/>
                <w:szCs w:val="24"/>
              </w:rPr>
              <w:t>0 000,00</w:t>
            </w:r>
          </w:p>
        </w:tc>
        <w:tc>
          <w:tcPr>
            <w:tcW w:w="717" w:type="pct"/>
            <w:vAlign w:val="center"/>
          </w:tcPr>
          <w:p w14:paraId="0E969188"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17.08</w:t>
            </w:r>
            <w:r w:rsidRPr="004A513A">
              <w:rPr>
                <w:rFonts w:ascii="Times New Roman" w:hAnsi="Times New Roman"/>
                <w:sz w:val="24"/>
                <w:szCs w:val="24"/>
              </w:rPr>
              <w:t>.2025</w:t>
            </w:r>
          </w:p>
        </w:tc>
        <w:tc>
          <w:tcPr>
            <w:tcW w:w="717" w:type="pct"/>
            <w:vAlign w:val="center"/>
          </w:tcPr>
          <w:p w14:paraId="4159BF42" w14:textId="77777777" w:rsidR="00CB5060" w:rsidRPr="00533902" w:rsidRDefault="00CB5060" w:rsidP="00860A48">
            <w:pPr>
              <w:widowControl w:val="0"/>
              <w:autoSpaceDE w:val="0"/>
              <w:autoSpaceDN w:val="0"/>
              <w:adjustRightInd w:val="0"/>
              <w:spacing w:after="240" w:line="240" w:lineRule="auto"/>
              <w:contextualSpacing/>
              <w:jc w:val="both"/>
              <w:rPr>
                <w:rFonts w:ascii="Times New Roman" w:hAnsi="Times New Roman"/>
                <w:sz w:val="24"/>
                <w:szCs w:val="24"/>
              </w:rPr>
            </w:pPr>
            <w:r>
              <w:rPr>
                <w:rFonts w:ascii="Times New Roman" w:hAnsi="Times New Roman"/>
                <w:sz w:val="24"/>
                <w:szCs w:val="24"/>
              </w:rPr>
              <w:t>30.10</w:t>
            </w:r>
            <w:r w:rsidRPr="004A513A">
              <w:rPr>
                <w:rFonts w:ascii="Times New Roman" w:hAnsi="Times New Roman"/>
                <w:sz w:val="24"/>
                <w:szCs w:val="24"/>
              </w:rPr>
              <w:t>.2025</w:t>
            </w:r>
          </w:p>
        </w:tc>
      </w:tr>
      <w:tr w:rsidR="00CB5060" w:rsidRPr="00533902" w14:paraId="33F2F8B6" w14:textId="77777777" w:rsidTr="00CB5060">
        <w:tc>
          <w:tcPr>
            <w:tcW w:w="444" w:type="pct"/>
            <w:vAlign w:val="center"/>
          </w:tcPr>
          <w:p w14:paraId="676F2725"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7</w:t>
            </w:r>
          </w:p>
        </w:tc>
        <w:tc>
          <w:tcPr>
            <w:tcW w:w="1917" w:type="pct"/>
          </w:tcPr>
          <w:p w14:paraId="2E3D9DEB"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Разработка рабочей документации прирельсового склада нефтепродуктов (стадия Р)</w:t>
            </w:r>
          </w:p>
        </w:tc>
        <w:tc>
          <w:tcPr>
            <w:tcW w:w="1205" w:type="pct"/>
            <w:vAlign w:val="center"/>
          </w:tcPr>
          <w:p w14:paraId="0B774582" w14:textId="360A635B" w:rsidR="00CB5060" w:rsidRPr="00533902" w:rsidRDefault="00CB5060" w:rsidP="00FD33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w:t>
            </w:r>
            <w:r w:rsidR="00FD3383">
              <w:rPr>
                <w:rFonts w:ascii="Times New Roman" w:hAnsi="Times New Roman"/>
                <w:sz w:val="24"/>
                <w:szCs w:val="24"/>
              </w:rPr>
              <w:t>1</w:t>
            </w:r>
            <w:r>
              <w:rPr>
                <w:rFonts w:ascii="Times New Roman" w:hAnsi="Times New Roman"/>
                <w:sz w:val="24"/>
                <w:szCs w:val="24"/>
              </w:rPr>
              <w:t> 000 000,00</w:t>
            </w:r>
          </w:p>
        </w:tc>
        <w:tc>
          <w:tcPr>
            <w:tcW w:w="717" w:type="pct"/>
            <w:vAlign w:val="center"/>
          </w:tcPr>
          <w:p w14:paraId="79B251E8"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30.10</w:t>
            </w:r>
            <w:r w:rsidRPr="004A513A">
              <w:rPr>
                <w:rFonts w:ascii="Times New Roman" w:hAnsi="Times New Roman"/>
                <w:sz w:val="24"/>
                <w:szCs w:val="24"/>
              </w:rPr>
              <w:t>.2025</w:t>
            </w:r>
          </w:p>
        </w:tc>
        <w:tc>
          <w:tcPr>
            <w:tcW w:w="717" w:type="pct"/>
            <w:vAlign w:val="center"/>
          </w:tcPr>
          <w:p w14:paraId="48FD2EA3" w14:textId="77777777" w:rsidR="00CB5060" w:rsidRPr="00533902" w:rsidRDefault="00CB5060" w:rsidP="00860A48">
            <w:pPr>
              <w:widowControl w:val="0"/>
              <w:autoSpaceDE w:val="0"/>
              <w:autoSpaceDN w:val="0"/>
              <w:adjustRightInd w:val="0"/>
              <w:spacing w:after="240" w:line="240" w:lineRule="auto"/>
              <w:contextualSpacing/>
              <w:jc w:val="both"/>
              <w:rPr>
                <w:rFonts w:ascii="Times New Roman" w:hAnsi="Times New Roman"/>
                <w:sz w:val="24"/>
                <w:szCs w:val="24"/>
              </w:rPr>
            </w:pPr>
            <w:r w:rsidRPr="004A513A">
              <w:rPr>
                <w:rFonts w:ascii="Times New Roman" w:hAnsi="Times New Roman"/>
                <w:sz w:val="24"/>
                <w:szCs w:val="24"/>
              </w:rPr>
              <w:t>25.12.2025</w:t>
            </w:r>
          </w:p>
        </w:tc>
      </w:tr>
      <w:tr w:rsidR="00CB5060" w:rsidRPr="00533902" w14:paraId="5C691403" w14:textId="77777777" w:rsidTr="00CB5060">
        <w:tc>
          <w:tcPr>
            <w:tcW w:w="444" w:type="pct"/>
            <w:vAlign w:val="center"/>
          </w:tcPr>
          <w:p w14:paraId="0B3C1B43"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8</w:t>
            </w:r>
          </w:p>
        </w:tc>
        <w:tc>
          <w:tcPr>
            <w:tcW w:w="1917" w:type="pct"/>
          </w:tcPr>
          <w:p w14:paraId="1BEE9536" w14:textId="77777777" w:rsidR="00CB5060" w:rsidRPr="00533902" w:rsidRDefault="00CB5060" w:rsidP="00860A48">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Разработка рабочей документации железнодорожных путей необщего пользования (стадия Р)</w:t>
            </w:r>
          </w:p>
        </w:tc>
        <w:tc>
          <w:tcPr>
            <w:tcW w:w="1205" w:type="pct"/>
            <w:vAlign w:val="center"/>
          </w:tcPr>
          <w:p w14:paraId="45D4BDBA" w14:textId="6E90EC75" w:rsidR="00CB5060" w:rsidRPr="00533902" w:rsidRDefault="00CB5060" w:rsidP="006733E5">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2 </w:t>
            </w:r>
            <w:r w:rsidR="006733E5">
              <w:rPr>
                <w:rFonts w:ascii="Times New Roman" w:hAnsi="Times New Roman"/>
                <w:sz w:val="24"/>
                <w:szCs w:val="24"/>
              </w:rPr>
              <w:t>539</w:t>
            </w:r>
            <w:r>
              <w:rPr>
                <w:rFonts w:ascii="Times New Roman" w:hAnsi="Times New Roman"/>
                <w:sz w:val="24"/>
                <w:szCs w:val="24"/>
              </w:rPr>
              <w:t> </w:t>
            </w:r>
            <w:r w:rsidR="006733E5">
              <w:rPr>
                <w:rFonts w:ascii="Times New Roman" w:hAnsi="Times New Roman"/>
                <w:sz w:val="24"/>
                <w:szCs w:val="24"/>
              </w:rPr>
              <w:t>088</w:t>
            </w:r>
            <w:r>
              <w:rPr>
                <w:rFonts w:ascii="Times New Roman" w:hAnsi="Times New Roman"/>
                <w:sz w:val="24"/>
                <w:szCs w:val="24"/>
              </w:rPr>
              <w:t>,00</w:t>
            </w:r>
          </w:p>
        </w:tc>
        <w:tc>
          <w:tcPr>
            <w:tcW w:w="717" w:type="pct"/>
            <w:vAlign w:val="center"/>
          </w:tcPr>
          <w:p w14:paraId="0D7F5A65" w14:textId="77777777" w:rsidR="00CB5060" w:rsidRPr="00533902" w:rsidRDefault="00CB5060" w:rsidP="00860A48">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30.10</w:t>
            </w:r>
            <w:r w:rsidRPr="004A513A">
              <w:rPr>
                <w:rFonts w:ascii="Times New Roman" w:hAnsi="Times New Roman"/>
                <w:sz w:val="24"/>
                <w:szCs w:val="24"/>
              </w:rPr>
              <w:t>.2025</w:t>
            </w:r>
          </w:p>
        </w:tc>
        <w:tc>
          <w:tcPr>
            <w:tcW w:w="717" w:type="pct"/>
            <w:vAlign w:val="center"/>
          </w:tcPr>
          <w:p w14:paraId="69BB95A7" w14:textId="77777777" w:rsidR="00CB5060" w:rsidRPr="00533902" w:rsidRDefault="00CB5060" w:rsidP="00860A48">
            <w:pPr>
              <w:widowControl w:val="0"/>
              <w:autoSpaceDE w:val="0"/>
              <w:autoSpaceDN w:val="0"/>
              <w:adjustRightInd w:val="0"/>
              <w:spacing w:after="240" w:line="240" w:lineRule="auto"/>
              <w:contextualSpacing/>
              <w:jc w:val="both"/>
              <w:rPr>
                <w:rFonts w:ascii="Times New Roman" w:hAnsi="Times New Roman"/>
                <w:sz w:val="24"/>
                <w:szCs w:val="24"/>
              </w:rPr>
            </w:pPr>
            <w:r w:rsidRPr="004A513A">
              <w:rPr>
                <w:rFonts w:ascii="Times New Roman" w:hAnsi="Times New Roman"/>
                <w:sz w:val="24"/>
                <w:szCs w:val="24"/>
              </w:rPr>
              <w:t>25.12.2025</w:t>
            </w:r>
          </w:p>
        </w:tc>
      </w:tr>
      <w:tr w:rsidR="00CB5060" w:rsidRPr="00533902" w14:paraId="58709347" w14:textId="77777777" w:rsidTr="00412DE0">
        <w:tc>
          <w:tcPr>
            <w:tcW w:w="444" w:type="pct"/>
            <w:vAlign w:val="center"/>
          </w:tcPr>
          <w:p w14:paraId="4631A9F4" w14:textId="77777777" w:rsidR="00CB5060" w:rsidRPr="00533902" w:rsidRDefault="00CB5060" w:rsidP="00860A48">
            <w:pPr>
              <w:widowControl w:val="0"/>
              <w:autoSpaceDE w:val="0"/>
              <w:autoSpaceDN w:val="0"/>
              <w:adjustRightInd w:val="0"/>
              <w:spacing w:after="240" w:line="240" w:lineRule="auto"/>
              <w:contextualSpacing/>
              <w:jc w:val="both"/>
              <w:rPr>
                <w:rFonts w:ascii="Times New Roman" w:hAnsi="Times New Roman"/>
                <w:sz w:val="24"/>
                <w:szCs w:val="24"/>
              </w:rPr>
            </w:pPr>
          </w:p>
        </w:tc>
        <w:tc>
          <w:tcPr>
            <w:tcW w:w="1917" w:type="pct"/>
          </w:tcPr>
          <w:p w14:paraId="7A51E0EF" w14:textId="77777777" w:rsidR="00CB5060" w:rsidRPr="00533902" w:rsidRDefault="00CB5060" w:rsidP="00860A48">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ИТОГО</w:t>
            </w:r>
          </w:p>
        </w:tc>
        <w:tc>
          <w:tcPr>
            <w:tcW w:w="1205" w:type="pct"/>
            <w:shd w:val="clear" w:color="auto" w:fill="auto"/>
          </w:tcPr>
          <w:p w14:paraId="5819A40C" w14:textId="1D377EBC" w:rsidR="00CB5060" w:rsidRPr="00533902" w:rsidRDefault="00FD3383" w:rsidP="00FD3383">
            <w:pPr>
              <w:widowControl w:val="0"/>
              <w:autoSpaceDE w:val="0"/>
              <w:autoSpaceDN w:val="0"/>
              <w:adjustRightInd w:val="0"/>
              <w:spacing w:after="240" w:line="240" w:lineRule="auto"/>
              <w:contextualSpacing/>
              <w:jc w:val="center"/>
              <w:rPr>
                <w:rFonts w:ascii="Times New Roman" w:hAnsi="Times New Roman"/>
                <w:sz w:val="24"/>
                <w:szCs w:val="24"/>
              </w:rPr>
            </w:pPr>
            <w:r w:rsidRPr="00412DE0">
              <w:rPr>
                <w:rFonts w:ascii="Times New Roman" w:hAnsi="Times New Roman"/>
                <w:b/>
                <w:sz w:val="24"/>
                <w:szCs w:val="24"/>
              </w:rPr>
              <w:t>56</w:t>
            </w:r>
            <w:r w:rsidR="00CB5060" w:rsidRPr="00412DE0">
              <w:rPr>
                <w:rFonts w:ascii="Times New Roman" w:hAnsi="Times New Roman"/>
                <w:b/>
                <w:sz w:val="24"/>
                <w:szCs w:val="24"/>
              </w:rPr>
              <w:t> </w:t>
            </w:r>
            <w:r w:rsidRPr="00412DE0">
              <w:rPr>
                <w:rFonts w:ascii="Times New Roman" w:hAnsi="Times New Roman"/>
                <w:b/>
                <w:sz w:val="24"/>
                <w:szCs w:val="24"/>
              </w:rPr>
              <w:t>239</w:t>
            </w:r>
            <w:r w:rsidR="00CB5060" w:rsidRPr="00412DE0">
              <w:rPr>
                <w:rFonts w:ascii="Times New Roman" w:hAnsi="Times New Roman"/>
                <w:b/>
                <w:sz w:val="24"/>
                <w:szCs w:val="24"/>
              </w:rPr>
              <w:t xml:space="preserve"> 0</w:t>
            </w:r>
            <w:r w:rsidRPr="00412DE0">
              <w:rPr>
                <w:rFonts w:ascii="Times New Roman" w:hAnsi="Times New Roman"/>
                <w:b/>
                <w:sz w:val="24"/>
                <w:szCs w:val="24"/>
              </w:rPr>
              <w:t>88</w:t>
            </w:r>
            <w:r w:rsidR="00CB5060" w:rsidRPr="00412DE0">
              <w:rPr>
                <w:rFonts w:ascii="Times New Roman" w:hAnsi="Times New Roman"/>
                <w:b/>
                <w:sz w:val="24"/>
                <w:szCs w:val="24"/>
              </w:rPr>
              <w:t>,00</w:t>
            </w:r>
          </w:p>
        </w:tc>
        <w:tc>
          <w:tcPr>
            <w:tcW w:w="717" w:type="pct"/>
            <w:vAlign w:val="center"/>
          </w:tcPr>
          <w:p w14:paraId="6AB7401E" w14:textId="77777777" w:rsidR="00CB5060" w:rsidRPr="00CC788A" w:rsidRDefault="00CB5060" w:rsidP="00860A48">
            <w:pPr>
              <w:widowControl w:val="0"/>
              <w:autoSpaceDE w:val="0"/>
              <w:autoSpaceDN w:val="0"/>
              <w:adjustRightInd w:val="0"/>
              <w:spacing w:after="240" w:line="240" w:lineRule="auto"/>
              <w:contextualSpacing/>
              <w:jc w:val="both"/>
              <w:rPr>
                <w:rFonts w:ascii="Times New Roman" w:hAnsi="Times New Roman"/>
                <w:sz w:val="24"/>
                <w:szCs w:val="24"/>
                <w:lang w:val="en-US"/>
              </w:rPr>
            </w:pPr>
          </w:p>
        </w:tc>
        <w:tc>
          <w:tcPr>
            <w:tcW w:w="717" w:type="pct"/>
            <w:vAlign w:val="center"/>
          </w:tcPr>
          <w:p w14:paraId="13239DFC" w14:textId="77777777" w:rsidR="00CB5060" w:rsidRPr="00533902" w:rsidRDefault="00CB5060" w:rsidP="00860A48">
            <w:pPr>
              <w:widowControl w:val="0"/>
              <w:autoSpaceDE w:val="0"/>
              <w:autoSpaceDN w:val="0"/>
              <w:adjustRightInd w:val="0"/>
              <w:spacing w:after="240" w:line="240" w:lineRule="auto"/>
              <w:contextualSpacing/>
              <w:jc w:val="both"/>
              <w:rPr>
                <w:rFonts w:ascii="Times New Roman" w:hAnsi="Times New Roman"/>
                <w:sz w:val="24"/>
                <w:szCs w:val="24"/>
              </w:rPr>
            </w:pPr>
          </w:p>
        </w:tc>
      </w:tr>
    </w:tbl>
    <w:p w14:paraId="76EFABAB" w14:textId="77777777" w:rsidR="00927BD2" w:rsidRPr="00533902" w:rsidRDefault="00927BD2" w:rsidP="009620BB">
      <w:pPr>
        <w:widowControl w:val="0"/>
        <w:autoSpaceDE w:val="0"/>
        <w:autoSpaceDN w:val="0"/>
        <w:adjustRightInd w:val="0"/>
        <w:spacing w:after="240" w:line="240" w:lineRule="auto"/>
        <w:ind w:left="-284"/>
        <w:contextualSpacing/>
        <w:jc w:val="both"/>
        <w:rPr>
          <w:rFonts w:ascii="Times New Roman" w:hAnsi="Times New Roman"/>
          <w:sz w:val="24"/>
          <w:szCs w:val="24"/>
        </w:rPr>
      </w:pPr>
    </w:p>
    <w:p w14:paraId="737C0941" w14:textId="2AF3C73A" w:rsidR="00405712" w:rsidRDefault="00D53464" w:rsidP="00505DE7">
      <w:pPr>
        <w:widowControl w:val="0"/>
        <w:autoSpaceDE w:val="0"/>
        <w:autoSpaceDN w:val="0"/>
        <w:adjustRightInd w:val="0"/>
        <w:spacing w:after="240"/>
        <w:ind w:left="-284"/>
        <w:contextualSpacing/>
        <w:jc w:val="both"/>
        <w:rPr>
          <w:rFonts w:ascii="Times New Roman" w:hAnsi="Times New Roman"/>
          <w:bCs/>
          <w:sz w:val="24"/>
          <w:szCs w:val="24"/>
        </w:rPr>
      </w:pPr>
      <w:r w:rsidRPr="00533902">
        <w:rPr>
          <w:rFonts w:ascii="Times New Roman" w:hAnsi="Times New Roman"/>
          <w:b/>
          <w:sz w:val="24"/>
          <w:szCs w:val="24"/>
        </w:rPr>
        <w:t>2.2.</w:t>
      </w:r>
      <w:r w:rsidRPr="00533902">
        <w:rPr>
          <w:rFonts w:ascii="Times New Roman" w:hAnsi="Times New Roman"/>
          <w:b/>
          <w:sz w:val="24"/>
          <w:szCs w:val="24"/>
        </w:rPr>
        <w:tab/>
        <w:t xml:space="preserve">Технические характеристики по </w:t>
      </w:r>
      <w:r w:rsidR="00505DE7" w:rsidRPr="00533902">
        <w:rPr>
          <w:rFonts w:ascii="Times New Roman" w:hAnsi="Times New Roman"/>
          <w:b/>
          <w:bCs/>
          <w:sz w:val="24"/>
          <w:szCs w:val="24"/>
        </w:rPr>
        <w:t>разработке проектно-сметной документации и инженерных изысканий на объект</w:t>
      </w:r>
      <w:r w:rsidRPr="00533902">
        <w:rPr>
          <w:rFonts w:ascii="Times New Roman" w:hAnsi="Times New Roman"/>
          <w:b/>
          <w:sz w:val="24"/>
          <w:szCs w:val="24"/>
        </w:rPr>
        <w:t xml:space="preserve">: </w:t>
      </w:r>
      <w:r w:rsidR="00405712" w:rsidRPr="00533902">
        <w:rPr>
          <w:rFonts w:ascii="Times New Roman" w:hAnsi="Times New Roman"/>
          <w:bCs/>
          <w:sz w:val="24"/>
          <w:szCs w:val="24"/>
        </w:rPr>
        <w:t>указаны в Приложении №1 к Документации.</w:t>
      </w:r>
    </w:p>
    <w:p w14:paraId="652EBB75" w14:textId="77777777" w:rsidR="001259FA" w:rsidRPr="00533902" w:rsidRDefault="001259FA" w:rsidP="00505DE7">
      <w:pPr>
        <w:widowControl w:val="0"/>
        <w:autoSpaceDE w:val="0"/>
        <w:autoSpaceDN w:val="0"/>
        <w:adjustRightInd w:val="0"/>
        <w:spacing w:after="240"/>
        <w:ind w:left="-284"/>
        <w:contextualSpacing/>
        <w:jc w:val="both"/>
        <w:rPr>
          <w:rFonts w:ascii="Times New Roman" w:hAnsi="Times New Roman"/>
          <w:b/>
          <w:bCs/>
          <w:sz w:val="24"/>
          <w:szCs w:val="24"/>
        </w:rPr>
      </w:pPr>
    </w:p>
    <w:p w14:paraId="42BCD6B8" w14:textId="73CBFB7E" w:rsidR="00D53464" w:rsidRPr="00533902" w:rsidRDefault="00D53464" w:rsidP="00505DE7">
      <w:pPr>
        <w:widowControl w:val="0"/>
        <w:autoSpaceDE w:val="0"/>
        <w:autoSpaceDN w:val="0"/>
        <w:adjustRightInd w:val="0"/>
        <w:spacing w:after="240" w:line="240" w:lineRule="auto"/>
        <w:ind w:left="-284"/>
        <w:contextualSpacing/>
        <w:jc w:val="both"/>
        <w:rPr>
          <w:rFonts w:ascii="Times New Roman" w:hAnsi="Times New Roman"/>
          <w:b/>
          <w:bCs/>
          <w:sz w:val="24"/>
          <w:szCs w:val="24"/>
        </w:rPr>
      </w:pPr>
      <w:r w:rsidRPr="00533902">
        <w:rPr>
          <w:rFonts w:ascii="Times New Roman" w:hAnsi="Times New Roman"/>
          <w:b/>
          <w:bCs/>
          <w:sz w:val="24"/>
          <w:szCs w:val="24"/>
        </w:rPr>
        <w:t>2.3. Место выполнения работ:</w:t>
      </w:r>
      <w:r w:rsidRPr="00533902">
        <w:rPr>
          <w:rFonts w:ascii="Times New Roman" w:hAnsi="Times New Roman"/>
          <w:bCs/>
          <w:sz w:val="24"/>
          <w:szCs w:val="24"/>
        </w:rPr>
        <w:t xml:space="preserve"> </w:t>
      </w:r>
      <w:r w:rsidRPr="00533902">
        <w:rPr>
          <w:rFonts w:ascii="Times New Roman" w:hAnsi="Times New Roman"/>
          <w:bCs/>
          <w:sz w:val="24"/>
          <w:szCs w:val="24"/>
          <w:lang w:eastAsia="ru-RU"/>
        </w:rPr>
        <w:t xml:space="preserve">Российская Федерация, Республика Саха (Якутия), </w:t>
      </w:r>
      <w:proofErr w:type="spellStart"/>
      <w:r w:rsidRPr="00533902">
        <w:rPr>
          <w:rFonts w:ascii="Times New Roman" w:hAnsi="Times New Roman"/>
          <w:bCs/>
          <w:sz w:val="24"/>
          <w:szCs w:val="24"/>
          <w:lang w:eastAsia="ru-RU"/>
        </w:rPr>
        <w:t>Нерюнгринский</w:t>
      </w:r>
      <w:proofErr w:type="spellEnd"/>
      <w:r w:rsidRPr="00533902">
        <w:rPr>
          <w:rFonts w:ascii="Times New Roman" w:hAnsi="Times New Roman"/>
          <w:bCs/>
          <w:sz w:val="24"/>
          <w:szCs w:val="24"/>
          <w:lang w:eastAsia="ru-RU"/>
        </w:rPr>
        <w:t xml:space="preserve"> район, п. Беркакит. Кадастровые номера земельных участков - 14:19:210005:910, 14:19:210005:936, 14:19:210005:976, 14:19:210005:994.</w:t>
      </w:r>
    </w:p>
    <w:p w14:paraId="61861CD2" w14:textId="77777777" w:rsidR="00D53464" w:rsidRPr="00533902" w:rsidRDefault="00D53464" w:rsidP="00505DE7">
      <w:pPr>
        <w:spacing w:after="0" w:line="240" w:lineRule="atLeast"/>
        <w:ind w:left="-284"/>
        <w:jc w:val="both"/>
        <w:rPr>
          <w:rFonts w:ascii="Times New Roman" w:hAnsi="Times New Roman"/>
          <w:b/>
          <w:sz w:val="24"/>
          <w:szCs w:val="24"/>
          <w:lang w:eastAsia="ru-RU"/>
        </w:rPr>
      </w:pPr>
      <w:r w:rsidRPr="00533902">
        <w:rPr>
          <w:rFonts w:ascii="Times New Roman" w:eastAsia="Times New Roman" w:hAnsi="Times New Roman"/>
          <w:b/>
          <w:sz w:val="24"/>
          <w:szCs w:val="24"/>
          <w:lang w:eastAsia="ru-RU"/>
        </w:rPr>
        <w:t>2.4.</w:t>
      </w:r>
      <w:r w:rsidRPr="00533902">
        <w:rPr>
          <w:rFonts w:ascii="Times New Roman" w:hAnsi="Times New Roman"/>
          <w:b/>
          <w:sz w:val="24"/>
          <w:szCs w:val="24"/>
          <w:lang w:eastAsia="ru-RU"/>
        </w:rPr>
        <w:t xml:space="preserve"> Срок выполнения работ: </w:t>
      </w:r>
    </w:p>
    <w:p w14:paraId="710C852B" w14:textId="77777777" w:rsidR="00D53464" w:rsidRPr="00412DE0" w:rsidRDefault="00D53464" w:rsidP="00505DE7">
      <w:pPr>
        <w:spacing w:after="0" w:line="240" w:lineRule="atLeast"/>
        <w:ind w:left="-284"/>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начало работ: с </w:t>
      </w:r>
      <w:r w:rsidRPr="00412DE0">
        <w:rPr>
          <w:rFonts w:ascii="Times New Roman" w:eastAsia="Times New Roman" w:hAnsi="Times New Roman"/>
          <w:sz w:val="24"/>
          <w:szCs w:val="24"/>
          <w:lang w:eastAsia="ru-RU"/>
        </w:rPr>
        <w:t>момента подписания договора.</w:t>
      </w:r>
    </w:p>
    <w:p w14:paraId="085DBD82" w14:textId="0ED5116F" w:rsidR="00D53464" w:rsidRPr="00412DE0" w:rsidRDefault="00D53464" w:rsidP="00505DE7">
      <w:pPr>
        <w:spacing w:after="0" w:line="240" w:lineRule="atLeast"/>
        <w:ind w:left="-284"/>
        <w:jc w:val="both"/>
        <w:rPr>
          <w:rFonts w:ascii="Times New Roman" w:eastAsia="Times New Roman" w:hAnsi="Times New Roman"/>
          <w:sz w:val="24"/>
          <w:szCs w:val="24"/>
          <w:lang w:eastAsia="ru-RU"/>
        </w:rPr>
      </w:pPr>
      <w:r w:rsidRPr="00412DE0">
        <w:rPr>
          <w:rFonts w:ascii="Times New Roman" w:eastAsia="Times New Roman" w:hAnsi="Times New Roman"/>
          <w:sz w:val="24"/>
          <w:szCs w:val="24"/>
          <w:lang w:eastAsia="ru-RU"/>
        </w:rPr>
        <w:t>- окончание работ: «</w:t>
      </w:r>
      <w:r w:rsidR="00543BBB" w:rsidRPr="00412DE0">
        <w:rPr>
          <w:rFonts w:ascii="Times New Roman" w:eastAsia="Times New Roman" w:hAnsi="Times New Roman"/>
          <w:sz w:val="24"/>
          <w:szCs w:val="24"/>
          <w:lang w:eastAsia="ru-RU"/>
        </w:rPr>
        <w:t>25</w:t>
      </w:r>
      <w:r w:rsidRPr="00412DE0">
        <w:rPr>
          <w:rFonts w:ascii="Times New Roman" w:eastAsia="Times New Roman" w:hAnsi="Times New Roman"/>
          <w:sz w:val="24"/>
          <w:szCs w:val="24"/>
          <w:lang w:eastAsia="ru-RU"/>
        </w:rPr>
        <w:t>» декабря 2025 года.</w:t>
      </w:r>
    </w:p>
    <w:p w14:paraId="0F3BD382" w14:textId="71EA1204" w:rsidR="00D53464" w:rsidRPr="00412DE0" w:rsidRDefault="00D53464" w:rsidP="00505DE7">
      <w:pPr>
        <w:spacing w:after="0" w:line="240" w:lineRule="atLeast"/>
        <w:ind w:left="-284"/>
        <w:jc w:val="both"/>
        <w:rPr>
          <w:rFonts w:ascii="Times New Roman" w:eastAsia="Times New Roman" w:hAnsi="Times New Roman"/>
          <w:sz w:val="24"/>
          <w:szCs w:val="24"/>
          <w:lang w:eastAsia="ru-RU"/>
        </w:rPr>
      </w:pPr>
      <w:r w:rsidRPr="00412DE0">
        <w:rPr>
          <w:rFonts w:ascii="Times New Roman" w:hAnsi="Times New Roman"/>
          <w:b/>
          <w:sz w:val="24"/>
          <w:szCs w:val="24"/>
          <w:lang w:eastAsia="ru-RU"/>
        </w:rPr>
        <w:t xml:space="preserve">2.5. Сведения о начальной (максимальной) цене договора: </w:t>
      </w:r>
      <w:r w:rsidR="004B2DD3" w:rsidRPr="00412DE0">
        <w:rPr>
          <w:rFonts w:ascii="Times New Roman" w:hAnsi="Times New Roman"/>
          <w:sz w:val="24"/>
          <w:szCs w:val="24"/>
          <w:lang w:eastAsia="ru-RU"/>
        </w:rPr>
        <w:t>56</w:t>
      </w:r>
      <w:r w:rsidRPr="00412DE0">
        <w:rPr>
          <w:rFonts w:ascii="Times New Roman" w:eastAsia="Times New Roman" w:hAnsi="Times New Roman"/>
          <w:sz w:val="24"/>
          <w:szCs w:val="24"/>
          <w:lang w:eastAsia="ru-RU"/>
        </w:rPr>
        <w:t> </w:t>
      </w:r>
      <w:r w:rsidR="004B2DD3" w:rsidRPr="00412DE0">
        <w:rPr>
          <w:rFonts w:ascii="Times New Roman" w:eastAsia="Times New Roman" w:hAnsi="Times New Roman"/>
          <w:sz w:val="24"/>
          <w:szCs w:val="24"/>
          <w:lang w:eastAsia="ru-RU"/>
        </w:rPr>
        <w:t>239</w:t>
      </w:r>
      <w:r w:rsidRPr="00412DE0">
        <w:rPr>
          <w:rFonts w:ascii="Times New Roman" w:eastAsia="Times New Roman" w:hAnsi="Times New Roman"/>
          <w:sz w:val="24"/>
          <w:szCs w:val="24"/>
          <w:lang w:eastAsia="ru-RU"/>
        </w:rPr>
        <w:t> 0</w:t>
      </w:r>
      <w:r w:rsidR="004B2DD3" w:rsidRPr="00412DE0">
        <w:rPr>
          <w:rFonts w:ascii="Times New Roman" w:eastAsia="Times New Roman" w:hAnsi="Times New Roman"/>
          <w:sz w:val="24"/>
          <w:szCs w:val="24"/>
          <w:lang w:eastAsia="ru-RU"/>
        </w:rPr>
        <w:t>88</w:t>
      </w:r>
      <w:r w:rsidRPr="00412DE0">
        <w:rPr>
          <w:rFonts w:ascii="Times New Roman" w:eastAsia="Times New Roman" w:hAnsi="Times New Roman"/>
          <w:sz w:val="24"/>
          <w:szCs w:val="24"/>
          <w:lang w:eastAsia="ru-RU"/>
        </w:rPr>
        <w:t>,00 (</w:t>
      </w:r>
      <w:r w:rsidR="004B2DD3" w:rsidRPr="00412DE0">
        <w:rPr>
          <w:rFonts w:ascii="Times New Roman" w:eastAsia="Times New Roman" w:hAnsi="Times New Roman"/>
          <w:sz w:val="24"/>
          <w:szCs w:val="24"/>
          <w:lang w:eastAsia="ru-RU"/>
        </w:rPr>
        <w:t>пятьдесят шесть</w:t>
      </w:r>
      <w:r w:rsidRPr="00412DE0">
        <w:rPr>
          <w:rFonts w:ascii="Times New Roman" w:eastAsia="Times New Roman" w:hAnsi="Times New Roman"/>
          <w:sz w:val="24"/>
          <w:szCs w:val="24"/>
          <w:lang w:eastAsia="ru-RU"/>
        </w:rPr>
        <w:t xml:space="preserve"> миллион</w:t>
      </w:r>
      <w:r w:rsidR="004B2DD3" w:rsidRPr="00412DE0">
        <w:rPr>
          <w:rFonts w:ascii="Times New Roman" w:eastAsia="Times New Roman" w:hAnsi="Times New Roman"/>
          <w:sz w:val="24"/>
          <w:szCs w:val="24"/>
          <w:lang w:eastAsia="ru-RU"/>
        </w:rPr>
        <w:t>ов двести тридцать девять тысяч восемьдесят восемь</w:t>
      </w:r>
      <w:r w:rsidRPr="00412DE0">
        <w:rPr>
          <w:rFonts w:ascii="Times New Roman" w:eastAsia="Times New Roman" w:hAnsi="Times New Roman"/>
          <w:sz w:val="24"/>
          <w:szCs w:val="24"/>
          <w:lang w:eastAsia="ru-RU"/>
        </w:rPr>
        <w:t xml:space="preserve"> рублей 00 копеек) без учета НДС.</w:t>
      </w:r>
    </w:p>
    <w:p w14:paraId="052DED4F" w14:textId="77777777" w:rsidR="00D53464" w:rsidRPr="00533902" w:rsidRDefault="00D53464" w:rsidP="00137571">
      <w:pPr>
        <w:spacing w:after="0" w:line="240" w:lineRule="atLeast"/>
        <w:ind w:left="-284"/>
        <w:jc w:val="both"/>
        <w:rPr>
          <w:rFonts w:ascii="Times New Roman" w:eastAsia="Times New Roman" w:hAnsi="Times New Roman"/>
          <w:sz w:val="24"/>
          <w:szCs w:val="24"/>
          <w:lang w:eastAsia="ru-RU"/>
        </w:rPr>
      </w:pPr>
      <w:r w:rsidRPr="00412DE0">
        <w:rPr>
          <w:rFonts w:ascii="Times New Roman" w:hAnsi="Times New Roman"/>
          <w:b/>
          <w:sz w:val="24"/>
          <w:szCs w:val="24"/>
          <w:lang w:eastAsia="ru-RU"/>
        </w:rPr>
        <w:t>2.6.</w:t>
      </w:r>
      <w:r w:rsidRPr="00412DE0">
        <w:rPr>
          <w:rFonts w:ascii="Times New Roman" w:hAnsi="Times New Roman"/>
          <w:sz w:val="24"/>
          <w:szCs w:val="24"/>
          <w:lang w:eastAsia="ru-RU"/>
        </w:rPr>
        <w:t xml:space="preserve"> </w:t>
      </w:r>
      <w:r w:rsidRPr="00412DE0">
        <w:rPr>
          <w:rFonts w:ascii="Times New Roman" w:eastAsia="Times New Roman" w:hAnsi="Times New Roman"/>
          <w:b/>
          <w:bCs/>
          <w:sz w:val="24"/>
          <w:szCs w:val="24"/>
          <w:lang w:eastAsia="ru-RU"/>
        </w:rPr>
        <w:t>Обоснование начальной (максимальной) цены договора (НМЦД):</w:t>
      </w:r>
      <w:r w:rsidRPr="00533902">
        <w:rPr>
          <w:rFonts w:ascii="Times New Roman" w:hAnsi="Times New Roman"/>
          <w:b/>
          <w:sz w:val="24"/>
          <w:szCs w:val="24"/>
          <w:lang w:eastAsia="ru-RU"/>
        </w:rPr>
        <w:t xml:space="preserve"> </w:t>
      </w:r>
    </w:p>
    <w:p w14:paraId="4DF5A353" w14:textId="77777777" w:rsidR="00D53464" w:rsidRPr="00533902" w:rsidRDefault="00D53464" w:rsidP="00137571">
      <w:pPr>
        <w:shd w:val="clear" w:color="auto" w:fill="FFFFFF"/>
        <w:spacing w:line="240" w:lineRule="atLeast"/>
        <w:ind w:left="-284" w:firstLine="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638786C2" w14:textId="2AB9CFE8" w:rsidR="00D53464" w:rsidRPr="00533902" w:rsidRDefault="00D53464" w:rsidP="00137571">
      <w:pPr>
        <w:shd w:val="clear" w:color="auto" w:fill="FFFFFF"/>
        <w:spacing w:after="0" w:line="240" w:lineRule="atLeast"/>
        <w:ind w:left="-284" w:firstLine="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целях</w:t>
      </w:r>
      <w:r w:rsidR="00AC1D7D" w:rsidRPr="00533902">
        <w:rPr>
          <w:rFonts w:ascii="Times New Roman" w:eastAsia="Times New Roman" w:hAnsi="Times New Roman"/>
          <w:sz w:val="24"/>
          <w:szCs w:val="24"/>
          <w:lang w:eastAsia="ru-RU"/>
        </w:rPr>
        <w:t xml:space="preserve"> получения ценовых предложений для определения </w:t>
      </w:r>
      <w:r w:rsidR="00AC1D7D" w:rsidRPr="00533902">
        <w:rPr>
          <w:rFonts w:ascii="Times New Roman" w:eastAsia="Times New Roman" w:hAnsi="Times New Roman"/>
          <w:bCs/>
          <w:sz w:val="24"/>
          <w:szCs w:val="24"/>
          <w:lang w:eastAsia="ru-RU"/>
        </w:rPr>
        <w:t>начальной (максимальной) цены договора (НМЦД)</w:t>
      </w:r>
      <w:r w:rsidRPr="00533902">
        <w:rPr>
          <w:rFonts w:ascii="Times New Roman" w:eastAsia="Times New Roman" w:hAnsi="Times New Roman"/>
          <w:sz w:val="24"/>
          <w:szCs w:val="24"/>
          <w:lang w:eastAsia="ru-RU"/>
        </w:rPr>
        <w:t xml:space="preserve">, согласно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«в» п.1 п.9.2.1.1 Положения о закупке,</w:t>
      </w:r>
      <w:r w:rsidR="00405712" w:rsidRPr="00533902">
        <w:t xml:space="preserve"> </w:t>
      </w:r>
      <w:r w:rsidR="00AC1D7D" w:rsidRPr="00533902">
        <w:rPr>
          <w:rFonts w:ascii="Times New Roman" w:eastAsia="Times New Roman" w:hAnsi="Times New Roman"/>
          <w:sz w:val="24"/>
          <w:szCs w:val="24"/>
          <w:lang w:eastAsia="ru-RU"/>
        </w:rPr>
        <w:t xml:space="preserve">через специализированные информационные системы размещена потребность Заказчика в данных работах, </w:t>
      </w:r>
      <w:r w:rsidR="002A57A3" w:rsidRPr="00533902">
        <w:rPr>
          <w:rFonts w:ascii="Times New Roman" w:eastAsia="Times New Roman" w:hAnsi="Times New Roman"/>
          <w:sz w:val="24"/>
          <w:szCs w:val="24"/>
          <w:lang w:eastAsia="ru-RU"/>
        </w:rPr>
        <w:t xml:space="preserve">в результате чего </w:t>
      </w:r>
      <w:r w:rsidRPr="00533902">
        <w:rPr>
          <w:rFonts w:ascii="Times New Roman" w:eastAsia="Times New Roman" w:hAnsi="Times New Roman"/>
          <w:sz w:val="24"/>
          <w:szCs w:val="24"/>
          <w:lang w:eastAsia="ru-RU"/>
        </w:rPr>
        <w:t xml:space="preserve">получено три коммерческих предложения: </w:t>
      </w:r>
    </w:p>
    <w:p w14:paraId="6149B7FC" w14:textId="6A817C70" w:rsidR="00D53464" w:rsidRPr="00533902" w:rsidRDefault="00D53464" w:rsidP="00137571">
      <w:pPr>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КП1</w:t>
      </w:r>
      <w:r w:rsidRPr="00533902">
        <w:rPr>
          <w:rFonts w:ascii="Times New Roman" w:eastAsia="Times New Roman" w:hAnsi="Times New Roman"/>
          <w:sz w:val="24"/>
          <w:szCs w:val="24"/>
          <w:lang w:eastAsia="ru-RU"/>
        </w:rPr>
        <w:t xml:space="preserve"> </w:t>
      </w:r>
      <w:r w:rsidR="00083F6D">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 xml:space="preserve"> </w:t>
      </w:r>
      <w:r w:rsidR="00083F6D">
        <w:rPr>
          <w:rFonts w:ascii="Times New Roman" w:eastAsia="Times New Roman" w:hAnsi="Times New Roman"/>
          <w:sz w:val="24"/>
          <w:szCs w:val="24"/>
          <w:lang w:eastAsia="ru-RU"/>
        </w:rPr>
        <w:t>61 000 000</w:t>
      </w:r>
      <w:r w:rsidRPr="00533902">
        <w:rPr>
          <w:rFonts w:ascii="Times New Roman" w:eastAsia="Times New Roman" w:hAnsi="Times New Roman"/>
          <w:sz w:val="24"/>
          <w:szCs w:val="24"/>
          <w:lang w:eastAsia="ru-RU"/>
        </w:rPr>
        <w:t>,00р руб., без НДС</w:t>
      </w:r>
    </w:p>
    <w:p w14:paraId="642433E2" w14:textId="0DE9AB0E" w:rsidR="00D53464" w:rsidRPr="00412DE0" w:rsidRDefault="00D53464" w:rsidP="00137571">
      <w:pPr>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lastRenderedPageBreak/>
        <w:t>КП2</w:t>
      </w:r>
      <w:r w:rsidR="008D055A"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 </w:t>
      </w:r>
      <w:r w:rsidR="00083F6D">
        <w:rPr>
          <w:rFonts w:ascii="Times New Roman" w:eastAsia="Times New Roman" w:hAnsi="Times New Roman"/>
          <w:sz w:val="24"/>
          <w:szCs w:val="24"/>
          <w:lang w:eastAsia="ru-RU"/>
        </w:rPr>
        <w:t>128</w:t>
      </w:r>
      <w:r w:rsidRPr="00533902">
        <w:rPr>
          <w:rFonts w:ascii="Times New Roman" w:eastAsia="Times New Roman" w:hAnsi="Times New Roman"/>
          <w:sz w:val="24"/>
          <w:szCs w:val="24"/>
          <w:lang w:eastAsia="ru-RU"/>
        </w:rPr>
        <w:t xml:space="preserve"> </w:t>
      </w:r>
      <w:r w:rsidR="00083F6D" w:rsidRPr="00412DE0">
        <w:rPr>
          <w:rFonts w:ascii="Times New Roman" w:eastAsia="Times New Roman" w:hAnsi="Times New Roman"/>
          <w:sz w:val="24"/>
          <w:szCs w:val="24"/>
          <w:lang w:eastAsia="ru-RU"/>
        </w:rPr>
        <w:t>98</w:t>
      </w:r>
      <w:r w:rsidRPr="00412DE0">
        <w:rPr>
          <w:rFonts w:ascii="Times New Roman" w:eastAsia="Times New Roman" w:hAnsi="Times New Roman"/>
          <w:sz w:val="24"/>
          <w:szCs w:val="24"/>
          <w:lang w:eastAsia="ru-RU"/>
        </w:rPr>
        <w:t>0 000,00 руб., без НДС</w:t>
      </w:r>
    </w:p>
    <w:p w14:paraId="5BE7502C" w14:textId="2609C0BD" w:rsidR="00D53464" w:rsidRPr="00412DE0" w:rsidRDefault="00D53464" w:rsidP="00137571">
      <w:pPr>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412DE0">
        <w:rPr>
          <w:rFonts w:ascii="Times New Roman" w:eastAsia="Times New Roman" w:hAnsi="Times New Roman"/>
          <w:b/>
          <w:sz w:val="24"/>
          <w:szCs w:val="24"/>
          <w:lang w:eastAsia="ru-RU"/>
        </w:rPr>
        <w:t>КП3</w:t>
      </w:r>
      <w:r w:rsidRPr="00412DE0">
        <w:rPr>
          <w:rFonts w:ascii="Times New Roman" w:eastAsia="Times New Roman" w:hAnsi="Times New Roman"/>
          <w:sz w:val="24"/>
          <w:szCs w:val="24"/>
          <w:lang w:eastAsia="ru-RU"/>
        </w:rPr>
        <w:t xml:space="preserve"> - </w:t>
      </w:r>
      <w:r w:rsidR="00083F6D" w:rsidRPr="00412DE0">
        <w:rPr>
          <w:rFonts w:ascii="Times New Roman" w:eastAsia="Times New Roman" w:hAnsi="Times New Roman"/>
          <w:sz w:val="24"/>
          <w:szCs w:val="24"/>
          <w:lang w:eastAsia="ru-RU"/>
        </w:rPr>
        <w:t>56</w:t>
      </w:r>
      <w:r w:rsidRPr="00412DE0">
        <w:rPr>
          <w:rFonts w:ascii="Times New Roman" w:eastAsia="Times New Roman" w:hAnsi="Times New Roman"/>
          <w:sz w:val="24"/>
          <w:szCs w:val="24"/>
          <w:lang w:eastAsia="ru-RU"/>
        </w:rPr>
        <w:t xml:space="preserve"> </w:t>
      </w:r>
      <w:r w:rsidR="00083F6D" w:rsidRPr="00412DE0">
        <w:rPr>
          <w:rFonts w:ascii="Times New Roman" w:eastAsia="Times New Roman" w:hAnsi="Times New Roman"/>
          <w:sz w:val="24"/>
          <w:szCs w:val="24"/>
          <w:lang w:eastAsia="ru-RU"/>
        </w:rPr>
        <w:t>239</w:t>
      </w:r>
      <w:r w:rsidRPr="00412DE0">
        <w:rPr>
          <w:rFonts w:ascii="Times New Roman" w:eastAsia="Times New Roman" w:hAnsi="Times New Roman"/>
          <w:sz w:val="24"/>
          <w:szCs w:val="24"/>
          <w:lang w:eastAsia="ru-RU"/>
        </w:rPr>
        <w:t xml:space="preserve"> 0</w:t>
      </w:r>
      <w:r w:rsidR="00083F6D" w:rsidRPr="00412DE0">
        <w:rPr>
          <w:rFonts w:ascii="Times New Roman" w:eastAsia="Times New Roman" w:hAnsi="Times New Roman"/>
          <w:sz w:val="24"/>
          <w:szCs w:val="24"/>
          <w:lang w:eastAsia="ru-RU"/>
        </w:rPr>
        <w:t>88</w:t>
      </w:r>
      <w:r w:rsidRPr="00412DE0">
        <w:rPr>
          <w:rFonts w:ascii="Times New Roman" w:eastAsia="Times New Roman" w:hAnsi="Times New Roman"/>
          <w:sz w:val="24"/>
          <w:szCs w:val="24"/>
          <w:lang w:eastAsia="ru-RU"/>
        </w:rPr>
        <w:t>,00 руб., без НДС</w:t>
      </w:r>
    </w:p>
    <w:p w14:paraId="75EF07F2" w14:textId="1DB99334" w:rsidR="00D53464" w:rsidRPr="00412DE0" w:rsidRDefault="00D53464" w:rsidP="00137571">
      <w:pPr>
        <w:widowControl w:val="0"/>
        <w:shd w:val="clear" w:color="auto" w:fill="FFFFFF"/>
        <w:spacing w:after="0" w:line="240" w:lineRule="atLeast"/>
        <w:ind w:left="-284"/>
        <w:contextualSpacing/>
        <w:mirrorIndents/>
        <w:jc w:val="both"/>
        <w:rPr>
          <w:rFonts w:ascii="Times New Roman" w:eastAsia="Times New Roman" w:hAnsi="Times New Roman"/>
          <w:bCs/>
          <w:iCs/>
          <w:sz w:val="24"/>
          <w:szCs w:val="24"/>
          <w:lang w:eastAsia="ru-RU"/>
        </w:rPr>
      </w:pPr>
      <w:r w:rsidRPr="00412DE0">
        <w:rPr>
          <w:rFonts w:ascii="Times New Roman" w:eastAsia="Times New Roman" w:hAnsi="Times New Roman"/>
          <w:sz w:val="24"/>
          <w:szCs w:val="24"/>
          <w:lang w:eastAsia="ru-RU"/>
        </w:rPr>
        <w:t>В с</w:t>
      </w:r>
      <w:r w:rsidR="006208E7" w:rsidRPr="00412DE0">
        <w:rPr>
          <w:rFonts w:ascii="Times New Roman" w:eastAsia="Times New Roman" w:hAnsi="Times New Roman"/>
          <w:sz w:val="24"/>
          <w:szCs w:val="24"/>
          <w:lang w:eastAsia="ru-RU"/>
        </w:rPr>
        <w:t>оответствии с п.9.2.1.1. п.2. «а</w:t>
      </w:r>
      <w:r w:rsidRPr="00412DE0">
        <w:rPr>
          <w:rFonts w:ascii="Times New Roman" w:eastAsia="Times New Roman" w:hAnsi="Times New Roman"/>
          <w:sz w:val="24"/>
          <w:szCs w:val="24"/>
          <w:lang w:eastAsia="ru-RU"/>
        </w:rPr>
        <w:t>» Положения о закупке</w:t>
      </w:r>
      <w:r w:rsidR="006208E7" w:rsidRPr="00412DE0">
        <w:rPr>
          <w:rFonts w:ascii="Times New Roman" w:eastAsia="Times New Roman" w:hAnsi="Times New Roman"/>
          <w:sz w:val="24"/>
          <w:szCs w:val="24"/>
          <w:lang w:eastAsia="ru-RU"/>
        </w:rPr>
        <w:t>,</w:t>
      </w:r>
      <w:r w:rsidRPr="00412DE0">
        <w:rPr>
          <w:rFonts w:ascii="Times New Roman" w:eastAsia="Times New Roman" w:hAnsi="Times New Roman"/>
          <w:sz w:val="24"/>
          <w:szCs w:val="24"/>
          <w:lang w:eastAsia="ru-RU"/>
        </w:rPr>
        <w:t xml:space="preserve"> для определения </w:t>
      </w:r>
      <w:r w:rsidR="006208E7" w:rsidRPr="00412DE0">
        <w:rPr>
          <w:rFonts w:ascii="Times New Roman" w:eastAsia="Times New Roman" w:hAnsi="Times New Roman"/>
          <w:sz w:val="24"/>
          <w:szCs w:val="24"/>
          <w:lang w:eastAsia="ru-RU"/>
        </w:rPr>
        <w:t>НМЦД выбрано КП с наименьшей ценой 56 239 088,00 руб.</w:t>
      </w:r>
    </w:p>
    <w:p w14:paraId="495E126A" w14:textId="21CFF139" w:rsidR="00D53464" w:rsidRPr="00412DE0" w:rsidRDefault="00D53464" w:rsidP="00137571">
      <w:pPr>
        <w:widowControl w:val="0"/>
        <w:shd w:val="clear" w:color="auto" w:fill="FFFFFF"/>
        <w:spacing w:after="0" w:line="240" w:lineRule="atLeast"/>
        <w:ind w:left="-284"/>
        <w:contextualSpacing/>
        <w:mirrorIndents/>
        <w:jc w:val="both"/>
        <w:rPr>
          <w:rFonts w:ascii="Times New Roman" w:eastAsia="Times New Roman" w:hAnsi="Times New Roman"/>
          <w:b/>
          <w:sz w:val="24"/>
          <w:szCs w:val="24"/>
          <w:lang w:eastAsia="ru-RU"/>
        </w:rPr>
      </w:pPr>
      <w:r w:rsidRPr="00412DE0">
        <w:rPr>
          <w:rFonts w:ascii="Times New Roman" w:eastAsia="Times New Roman" w:hAnsi="Times New Roman"/>
          <w:sz w:val="24"/>
          <w:szCs w:val="24"/>
          <w:lang w:eastAsia="ru-RU"/>
        </w:rPr>
        <w:t>НМЦД -</w:t>
      </w:r>
      <w:r w:rsidRPr="00412DE0">
        <w:rPr>
          <w:rFonts w:ascii="Times New Roman" w:eastAsia="Times New Roman" w:hAnsi="Times New Roman"/>
          <w:b/>
          <w:sz w:val="24"/>
          <w:szCs w:val="24"/>
          <w:lang w:eastAsia="ru-RU"/>
        </w:rPr>
        <w:t xml:space="preserve"> </w:t>
      </w:r>
      <w:r w:rsidR="006208E7" w:rsidRPr="00412DE0">
        <w:rPr>
          <w:rFonts w:ascii="Times New Roman" w:eastAsia="Times New Roman" w:hAnsi="Times New Roman"/>
          <w:b/>
          <w:sz w:val="24"/>
          <w:szCs w:val="24"/>
          <w:lang w:eastAsia="ru-RU"/>
        </w:rPr>
        <w:t>56</w:t>
      </w:r>
      <w:r w:rsidRPr="00412DE0">
        <w:rPr>
          <w:rFonts w:ascii="Times New Roman" w:eastAsia="Times New Roman" w:hAnsi="Times New Roman"/>
          <w:b/>
          <w:sz w:val="24"/>
          <w:szCs w:val="24"/>
          <w:lang w:eastAsia="ru-RU"/>
        </w:rPr>
        <w:t> </w:t>
      </w:r>
      <w:r w:rsidR="006208E7" w:rsidRPr="00412DE0">
        <w:rPr>
          <w:rFonts w:ascii="Times New Roman" w:eastAsia="Times New Roman" w:hAnsi="Times New Roman"/>
          <w:b/>
          <w:sz w:val="24"/>
          <w:szCs w:val="24"/>
          <w:lang w:eastAsia="ru-RU"/>
        </w:rPr>
        <w:t>239</w:t>
      </w:r>
      <w:r w:rsidRPr="00412DE0">
        <w:rPr>
          <w:rFonts w:ascii="Times New Roman" w:eastAsia="Times New Roman" w:hAnsi="Times New Roman"/>
          <w:b/>
          <w:sz w:val="24"/>
          <w:szCs w:val="24"/>
          <w:lang w:eastAsia="ru-RU"/>
        </w:rPr>
        <w:t> 0</w:t>
      </w:r>
      <w:r w:rsidR="006208E7" w:rsidRPr="00412DE0">
        <w:rPr>
          <w:rFonts w:ascii="Times New Roman" w:eastAsia="Times New Roman" w:hAnsi="Times New Roman"/>
          <w:b/>
          <w:sz w:val="24"/>
          <w:szCs w:val="24"/>
          <w:lang w:eastAsia="ru-RU"/>
        </w:rPr>
        <w:t>88</w:t>
      </w:r>
      <w:r w:rsidRPr="00412DE0">
        <w:rPr>
          <w:rFonts w:ascii="Times New Roman" w:eastAsia="Times New Roman" w:hAnsi="Times New Roman"/>
          <w:b/>
          <w:sz w:val="24"/>
          <w:szCs w:val="24"/>
          <w:lang w:eastAsia="ru-RU"/>
        </w:rPr>
        <w:t>,00 руб. без НДС.</w:t>
      </w:r>
    </w:p>
    <w:p w14:paraId="38F554F5" w14:textId="77777777" w:rsidR="00D53464" w:rsidRPr="00533902" w:rsidRDefault="00D53464" w:rsidP="00137571">
      <w:pPr>
        <w:widowControl w:val="0"/>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412DE0">
        <w:rPr>
          <w:rFonts w:ascii="Times New Roman" w:eastAsia="Times New Roman" w:hAnsi="Times New Roman"/>
          <w:sz w:val="24"/>
          <w:szCs w:val="24"/>
          <w:lang w:eastAsia="ru-RU"/>
        </w:rPr>
        <w:t>Цена договора, указанная в заявке Участника</w:t>
      </w:r>
      <w:r w:rsidRPr="00533902">
        <w:rPr>
          <w:rFonts w:ascii="Times New Roman" w:eastAsia="Times New Roman" w:hAnsi="Times New Roman"/>
          <w:sz w:val="24"/>
          <w:szCs w:val="24"/>
          <w:lang w:eastAsia="ru-RU"/>
        </w:rPr>
        <w:t>, является фиксированной на период проведения закупки и в период исполнения обязательств по договору.</w:t>
      </w:r>
    </w:p>
    <w:p w14:paraId="36C91CC9" w14:textId="77777777" w:rsidR="00D53464" w:rsidRPr="00533902" w:rsidRDefault="00D53464" w:rsidP="007E6B3B">
      <w:pPr>
        <w:shd w:val="clear" w:color="auto" w:fill="FFFFFF"/>
        <w:spacing w:after="0" w:line="240" w:lineRule="atLeast"/>
        <w:ind w:hanging="142"/>
        <w:contextualSpacing/>
        <w:mirrorIndents/>
        <w:jc w:val="both"/>
        <w:rPr>
          <w:rFonts w:ascii="Times New Roman" w:eastAsia="Times New Roman" w:hAnsi="Times New Roman"/>
          <w:b/>
          <w:sz w:val="24"/>
          <w:szCs w:val="24"/>
          <w:lang w:eastAsia="ru-RU"/>
        </w:rPr>
      </w:pPr>
      <w:r w:rsidRPr="00533902">
        <w:rPr>
          <w:rFonts w:ascii="Times New Roman" w:eastAsia="Times New Roman" w:hAnsi="Times New Roman"/>
          <w:sz w:val="24"/>
          <w:szCs w:val="24"/>
          <w:lang w:eastAsia="ru-RU"/>
        </w:rPr>
        <w:t>Цена договора должна включать в себя стоимость использования и привлечения оборудования (техники), необходимого для выполнения работ,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C62266E" w14:textId="77777777" w:rsidR="00D53464" w:rsidRPr="00533902" w:rsidRDefault="00D53464" w:rsidP="007E6B3B">
      <w:pPr>
        <w:shd w:val="clear" w:color="auto" w:fill="FFFFFF"/>
        <w:spacing w:after="0" w:line="240" w:lineRule="atLeast"/>
        <w:ind w:hanging="142"/>
        <w:contextualSpacing/>
        <w:mirrorIndents/>
        <w:jc w:val="both"/>
        <w:rPr>
          <w:rFonts w:ascii="Times New Roman" w:hAnsi="Times New Roman"/>
          <w:sz w:val="24"/>
          <w:szCs w:val="24"/>
        </w:rPr>
      </w:pPr>
      <w:r w:rsidRPr="00533902">
        <w:rPr>
          <w:rFonts w:ascii="Times New Roman" w:hAnsi="Times New Roman"/>
          <w:b/>
          <w:sz w:val="24"/>
          <w:szCs w:val="24"/>
        </w:rPr>
        <w:t xml:space="preserve">  </w:t>
      </w:r>
      <w:r w:rsidRPr="00533902">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533902">
        <w:rPr>
          <w:rFonts w:ascii="Times New Roman" w:hAnsi="Times New Roman"/>
          <w:sz w:val="24"/>
          <w:szCs w:val="24"/>
        </w:rPr>
        <w:t xml:space="preserve"> </w:t>
      </w:r>
    </w:p>
    <w:p w14:paraId="3C693AE1" w14:textId="77777777" w:rsidR="00D53464" w:rsidRPr="00533902" w:rsidRDefault="00D53464" w:rsidP="007E6B3B">
      <w:pPr>
        <w:shd w:val="clear" w:color="auto" w:fill="FFFFFF"/>
        <w:spacing w:after="0" w:line="240" w:lineRule="atLeast"/>
        <w:ind w:hanging="142"/>
        <w:contextualSpacing/>
        <w:mirrorIndents/>
        <w:jc w:val="both"/>
        <w:rPr>
          <w:rFonts w:ascii="Times New Roman" w:eastAsia="Times New Roman" w:hAnsi="Times New Roman"/>
          <w:bCs/>
          <w:sz w:val="24"/>
          <w:szCs w:val="24"/>
          <w:lang w:eastAsia="ru-RU"/>
        </w:rPr>
      </w:pPr>
      <w:r w:rsidRPr="00533902">
        <w:rPr>
          <w:rFonts w:ascii="Times New Roman" w:hAnsi="Times New Roman"/>
          <w:b/>
          <w:sz w:val="24"/>
          <w:szCs w:val="24"/>
          <w:lang w:eastAsia="ru-RU"/>
        </w:rPr>
        <w:t xml:space="preserve">  </w:t>
      </w:r>
      <w:r w:rsidRPr="00533902">
        <w:rPr>
          <w:rFonts w:ascii="Times New Roman" w:eastAsia="Times New Roman" w:hAnsi="Times New Roman"/>
          <w:sz w:val="24"/>
          <w:szCs w:val="24"/>
          <w:lang w:eastAsia="ru-RU"/>
        </w:rPr>
        <w:t>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533902">
        <w:rPr>
          <w:rFonts w:ascii="Times New Roman" w:eastAsia="Times New Roman" w:hAnsi="Times New Roman"/>
          <w:bCs/>
          <w:sz w:val="24"/>
          <w:szCs w:val="24"/>
          <w:lang w:eastAsia="ru-RU"/>
        </w:rPr>
        <w:t>.</w:t>
      </w:r>
    </w:p>
    <w:p w14:paraId="2C049950" w14:textId="77777777" w:rsidR="00D53464" w:rsidRPr="00533902" w:rsidRDefault="00D53464" w:rsidP="00927A3A">
      <w:pPr>
        <w:tabs>
          <w:tab w:val="left" w:pos="1515"/>
        </w:tabs>
        <w:autoSpaceDE w:val="0"/>
        <w:autoSpaceDN w:val="0"/>
        <w:adjustRightInd w:val="0"/>
        <w:spacing w:line="240" w:lineRule="atLeast"/>
        <w:contextualSpacing/>
        <w:jc w:val="both"/>
        <w:rPr>
          <w:rFonts w:ascii="Times New Roman" w:eastAsia="Times New Roman" w:hAnsi="Times New Roman" w:cs="Arial"/>
          <w:b/>
          <w:bCs/>
          <w:sz w:val="24"/>
          <w:szCs w:val="24"/>
          <w:lang w:eastAsia="ru-RU"/>
        </w:rPr>
      </w:pPr>
      <w:r w:rsidRPr="00533902">
        <w:rPr>
          <w:rFonts w:ascii="Times New Roman" w:eastAsia="Times New Roman" w:hAnsi="Times New Roman" w:cs="Arial"/>
          <w:b/>
          <w:bCs/>
          <w:sz w:val="24"/>
          <w:szCs w:val="24"/>
          <w:lang w:eastAsia="ru-RU"/>
        </w:rPr>
        <w:t>2.7. Форма, сроки и порядок оплаты работ:</w:t>
      </w:r>
      <w:r w:rsidRPr="00533902">
        <w:rPr>
          <w:rFonts w:ascii="Times New Roman" w:eastAsia="Times New Roman" w:hAnsi="Times New Roman"/>
          <w:sz w:val="24"/>
          <w:szCs w:val="24"/>
          <w:lang w:eastAsia="ru-RU"/>
        </w:rPr>
        <w:t xml:space="preserve"> Оплата осуществляется Заказчиком в безналичной форме путем перечисления на расчетный счет Подрядчика</w:t>
      </w:r>
      <w:r w:rsidRPr="00533902">
        <w:rPr>
          <w:rFonts w:ascii="Times New Roman" w:eastAsia="Times New Roman" w:hAnsi="Times New Roman" w:cs="Arial"/>
          <w:b/>
          <w:bCs/>
          <w:sz w:val="24"/>
          <w:szCs w:val="24"/>
          <w:lang w:eastAsia="ru-RU"/>
        </w:rPr>
        <w:t xml:space="preserve">. </w:t>
      </w:r>
      <w:r w:rsidRPr="00533902">
        <w:rPr>
          <w:rFonts w:ascii="Times New Roman" w:eastAsia="Times New Roman" w:hAnsi="Times New Roman"/>
          <w:sz w:val="24"/>
          <w:szCs w:val="24"/>
          <w:lang w:eastAsia="ru-RU"/>
        </w:rPr>
        <w:t>Оплата выполненных Подрядчиком работ производится Заказчиком в следующем порядке:</w:t>
      </w:r>
    </w:p>
    <w:p w14:paraId="477A6828" w14:textId="77777777" w:rsidR="00D53464" w:rsidRPr="00533902" w:rsidRDefault="00D53464" w:rsidP="00DF2034">
      <w:pPr>
        <w:numPr>
          <w:ilvl w:val="0"/>
          <w:numId w:val="39"/>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 xml:space="preserve">Аванс не предусмотрен; </w:t>
      </w:r>
    </w:p>
    <w:p w14:paraId="3DFA950E" w14:textId="77777777" w:rsidR="00D53464" w:rsidRPr="00533902" w:rsidRDefault="00D53464" w:rsidP="00DF2034">
      <w:pPr>
        <w:numPr>
          <w:ilvl w:val="0"/>
          <w:numId w:val="39"/>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Обеспечение исполнения договора 5%.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14:paraId="44E26109" w14:textId="64CD6B3D" w:rsidR="00454320" w:rsidRPr="00D93BA4" w:rsidRDefault="00454320" w:rsidP="00DF2034">
      <w:pPr>
        <w:pStyle w:val="aff8"/>
        <w:widowControl/>
        <w:numPr>
          <w:ilvl w:val="0"/>
          <w:numId w:val="39"/>
        </w:numPr>
        <w:spacing w:line="240" w:lineRule="atLeast"/>
        <w:ind w:left="0" w:firstLine="567"/>
        <w:jc w:val="both"/>
        <w:rPr>
          <w:rFonts w:ascii="Times New Roman" w:hAnsi="Times New Roman"/>
          <w:sz w:val="24"/>
          <w:szCs w:val="24"/>
        </w:rPr>
      </w:pPr>
      <w:r w:rsidRPr="00533902">
        <w:rPr>
          <w:rFonts w:ascii="Times New Roman" w:hAnsi="Times New Roman"/>
          <w:sz w:val="24"/>
          <w:szCs w:val="24"/>
        </w:rPr>
        <w:t xml:space="preserve">Оплата работ по каждому выполненному Подрядчиком </w:t>
      </w:r>
      <w:r w:rsidR="00712005">
        <w:rPr>
          <w:rFonts w:ascii="Times New Roman" w:hAnsi="Times New Roman"/>
          <w:sz w:val="24"/>
          <w:szCs w:val="24"/>
        </w:rPr>
        <w:t xml:space="preserve">промежуточному </w:t>
      </w:r>
      <w:r w:rsidRPr="00533902">
        <w:rPr>
          <w:rFonts w:ascii="Times New Roman" w:hAnsi="Times New Roman"/>
          <w:sz w:val="24"/>
          <w:szCs w:val="24"/>
        </w:rPr>
        <w:t>э</w:t>
      </w:r>
      <w:r w:rsidR="00712005">
        <w:rPr>
          <w:rFonts w:ascii="Times New Roman" w:hAnsi="Times New Roman"/>
          <w:sz w:val="24"/>
          <w:szCs w:val="24"/>
        </w:rPr>
        <w:t xml:space="preserve">тапу производится Заказчиком </w:t>
      </w:r>
      <w:r w:rsidRPr="00533902">
        <w:rPr>
          <w:rFonts w:ascii="Times New Roman" w:hAnsi="Times New Roman"/>
          <w:sz w:val="24"/>
          <w:szCs w:val="24"/>
        </w:rPr>
        <w:t xml:space="preserve">согласно перечню и календарному плану проектно-изыскательских работ (Приложение №2), в течение 7 (семь) рабочих дней, после подписания промежуточных актов </w:t>
      </w:r>
      <w:r w:rsidRPr="00D93BA4">
        <w:rPr>
          <w:rFonts w:ascii="Times New Roman" w:hAnsi="Times New Roman"/>
          <w:sz w:val="24"/>
          <w:szCs w:val="24"/>
        </w:rPr>
        <w:t xml:space="preserve">выполненных работ на каждый </w:t>
      </w:r>
      <w:r w:rsidR="00712005">
        <w:rPr>
          <w:rFonts w:ascii="Times New Roman" w:hAnsi="Times New Roman"/>
          <w:sz w:val="24"/>
          <w:szCs w:val="24"/>
        </w:rPr>
        <w:t xml:space="preserve">промежуточный </w:t>
      </w:r>
      <w:r w:rsidRPr="00D93BA4">
        <w:rPr>
          <w:rFonts w:ascii="Times New Roman" w:hAnsi="Times New Roman"/>
          <w:sz w:val="24"/>
          <w:szCs w:val="24"/>
        </w:rPr>
        <w:t>этап работы на основании счета на оплату.</w:t>
      </w:r>
    </w:p>
    <w:p w14:paraId="7E5B24F8" w14:textId="10A5F644" w:rsidR="00D53464" w:rsidRPr="00533902" w:rsidRDefault="00FC0CD2" w:rsidP="008D3131">
      <w:pPr>
        <w:tabs>
          <w:tab w:val="left" w:pos="1515"/>
        </w:tabs>
        <w:autoSpaceDE w:val="0"/>
        <w:autoSpaceDN w:val="0"/>
        <w:adjustRightInd w:val="0"/>
        <w:spacing w:line="240" w:lineRule="atLeast"/>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b/>
          <w:bCs/>
          <w:sz w:val="24"/>
          <w:szCs w:val="24"/>
          <w:lang w:eastAsia="ru-RU"/>
        </w:rPr>
        <w:t>2</w:t>
      </w:r>
      <w:r w:rsidR="00D53464" w:rsidRPr="00533902">
        <w:rPr>
          <w:rFonts w:ascii="Times New Roman" w:eastAsia="Times New Roman" w:hAnsi="Times New Roman" w:cs="Arial"/>
          <w:b/>
          <w:bCs/>
          <w:sz w:val="24"/>
          <w:szCs w:val="24"/>
          <w:lang w:eastAsia="ru-RU"/>
        </w:rPr>
        <w:t>.8. Требования к качеству и объему выполненных работ:</w:t>
      </w:r>
      <w:r w:rsidR="00D53464" w:rsidRPr="00533902">
        <w:rPr>
          <w:rFonts w:ascii="Arial" w:eastAsia="Times New Roman" w:hAnsi="Arial" w:cs="Arial"/>
          <w:sz w:val="20"/>
          <w:szCs w:val="20"/>
          <w:lang w:eastAsia="ru-RU"/>
        </w:rPr>
        <w:t xml:space="preserve"> </w:t>
      </w:r>
    </w:p>
    <w:p w14:paraId="4E1BA29C" w14:textId="2899EEA0" w:rsidR="00882B19" w:rsidRPr="00533902" w:rsidRDefault="00D53464" w:rsidP="00BD6F75">
      <w:pPr>
        <w:autoSpaceDE w:val="0"/>
        <w:autoSpaceDN w:val="0"/>
        <w:adjustRightInd w:val="0"/>
        <w:spacing w:after="0" w:line="240" w:lineRule="atLeast"/>
        <w:ind w:left="399"/>
        <w:contextualSpacing/>
        <w:mirrorIndents/>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Подрядчик гарантирует, что качество выполненных работ соответствует требованиям технических регламентов (норм и правил), и иных нормативно-правовых актов, регулирующих выполнение подрядных работ установленных настоящей Документацией.</w:t>
      </w:r>
    </w:p>
    <w:p w14:paraId="4AF86C9D" w14:textId="77777777" w:rsidR="00D53464" w:rsidRPr="00533902" w:rsidRDefault="00D53464" w:rsidP="00454320">
      <w:pPr>
        <w:autoSpaceDE w:val="0"/>
        <w:autoSpaceDN w:val="0"/>
        <w:adjustRightInd w:val="0"/>
        <w:spacing w:after="0" w:line="240" w:lineRule="atLeast"/>
        <w:contextualSpacing/>
        <w:mirrorIndents/>
        <w:jc w:val="both"/>
        <w:rPr>
          <w:rFonts w:ascii="Times New Roman" w:hAnsi="Times New Roman"/>
          <w:b/>
          <w:sz w:val="24"/>
          <w:szCs w:val="24"/>
          <w:lang w:eastAsia="ar-SA"/>
        </w:rPr>
      </w:pPr>
      <w:r w:rsidRPr="00533902">
        <w:rPr>
          <w:rFonts w:ascii="Times New Roman" w:eastAsia="Times New Roman" w:hAnsi="Times New Roman"/>
          <w:b/>
          <w:sz w:val="24"/>
          <w:szCs w:val="24"/>
          <w:lang w:eastAsia="ru-RU"/>
        </w:rPr>
        <w:t xml:space="preserve">2.9. </w:t>
      </w:r>
      <w:r w:rsidRPr="00533902">
        <w:rPr>
          <w:rFonts w:ascii="Times New Roman" w:hAnsi="Times New Roman"/>
          <w:b/>
          <w:sz w:val="24"/>
          <w:szCs w:val="24"/>
          <w:lang w:eastAsia="ar-SA"/>
        </w:rPr>
        <w:t xml:space="preserve">Гарантия качества на выполненные работы: </w:t>
      </w:r>
    </w:p>
    <w:p w14:paraId="376B99F4" w14:textId="77777777" w:rsidR="00D53464" w:rsidRPr="00533902" w:rsidRDefault="00D53464" w:rsidP="00454320">
      <w:pPr>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533902">
        <w:rPr>
          <w:rFonts w:ascii="Times New Roman" w:eastAsia="Times New Roman" w:hAnsi="Times New Roman"/>
          <w:bCs/>
          <w:sz w:val="24"/>
          <w:szCs w:val="24"/>
          <w:lang w:eastAsia="ru-RU"/>
        </w:rPr>
        <w:t>Гарантийный срок на проектно-сметную документацию и инженерные изыскания - составляет 3 года с момента сдачи работ.</w:t>
      </w:r>
    </w:p>
    <w:p w14:paraId="35FDF417" w14:textId="77777777" w:rsidR="00D53464" w:rsidRPr="00F06B73" w:rsidRDefault="00D53464" w:rsidP="008D3131">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F06B73">
        <w:rPr>
          <w:rFonts w:ascii="Times New Roman" w:eastAsia="Times New Roman" w:hAnsi="Times New Roman"/>
          <w:b/>
          <w:bCs/>
          <w:sz w:val="24"/>
          <w:szCs w:val="24"/>
          <w:lang w:eastAsia="ru-RU"/>
        </w:rPr>
        <w:t xml:space="preserve">2.10. Обязательные требования к Участнику: </w:t>
      </w:r>
    </w:p>
    <w:p w14:paraId="6A89F703" w14:textId="3AC57B3C" w:rsidR="00D53464" w:rsidRPr="00533902" w:rsidRDefault="00D53464" w:rsidP="008D3131">
      <w:pPr>
        <w:shd w:val="clear" w:color="auto" w:fill="FFFFFF"/>
        <w:spacing w:after="0" w:line="240" w:lineRule="auto"/>
        <w:ind w:hanging="284"/>
        <w:jc w:val="both"/>
        <w:rPr>
          <w:rFonts w:ascii="Times New Roman" w:eastAsia="Times New Roman" w:hAnsi="Times New Roman"/>
          <w:bCs/>
          <w:sz w:val="24"/>
          <w:szCs w:val="24"/>
          <w:lang w:eastAsia="ru-RU"/>
        </w:rPr>
      </w:pPr>
      <w:r w:rsidRPr="00F06B73">
        <w:rPr>
          <w:rFonts w:ascii="Times New Roman" w:hAnsi="Times New Roman"/>
          <w:sz w:val="24"/>
          <w:szCs w:val="24"/>
        </w:rPr>
        <w:t xml:space="preserve">          а) </w:t>
      </w:r>
      <w:r w:rsidRPr="00F06B73">
        <w:rPr>
          <w:rFonts w:ascii="Times New Roman" w:eastAsia="Times New Roman" w:hAnsi="Times New Roman"/>
          <w:bCs/>
          <w:sz w:val="24"/>
          <w:szCs w:val="24"/>
          <w:lang w:eastAsia="ru-RU"/>
        </w:rPr>
        <w:t xml:space="preserve">Участник  должен являться членом саморегулируемой организации в области </w:t>
      </w:r>
      <w:r w:rsidR="00A42A18" w:rsidRPr="00F06B73">
        <w:rPr>
          <w:rFonts w:ascii="Times New Roman" w:hAnsi="Times New Roman"/>
          <w:sz w:val="24"/>
          <w:szCs w:val="24"/>
        </w:rPr>
        <w:t>архитектурно-строительного проектирования</w:t>
      </w:r>
      <w:r w:rsidRPr="00F06B73">
        <w:rPr>
          <w:rFonts w:ascii="Times New Roman" w:eastAsia="Times New Roman" w:hAnsi="Times New Roman"/>
          <w:bCs/>
          <w:sz w:val="24"/>
          <w:szCs w:val="24"/>
          <w:lang w:eastAsia="ru-RU"/>
        </w:rPr>
        <w:t xml:space="preserve">, с наличием прав </w:t>
      </w:r>
      <w:r w:rsidR="00D53889" w:rsidRPr="00F06B73">
        <w:rPr>
          <w:rFonts w:ascii="Times New Roman" w:eastAsia="Times New Roman" w:hAnsi="Times New Roman"/>
          <w:bCs/>
          <w:sz w:val="24"/>
          <w:szCs w:val="24"/>
          <w:lang w:eastAsia="ru-RU"/>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F06B73">
        <w:rPr>
          <w:rFonts w:ascii="Times New Roman" w:eastAsia="Times New Roman" w:hAnsi="Times New Roman"/>
          <w:bCs/>
          <w:sz w:val="24"/>
          <w:szCs w:val="24"/>
          <w:lang w:eastAsia="ru-RU"/>
        </w:rPr>
        <w:t xml:space="preserve"> с размером обязательств по договорам подряда с использованием конкурентных способов заключения договоров (уровень ответственности) соответствующий цене договора</w:t>
      </w:r>
      <w:r w:rsidRPr="00533902">
        <w:rPr>
          <w:rFonts w:ascii="Times New Roman" w:eastAsia="Times New Roman" w:hAnsi="Times New Roman"/>
          <w:bCs/>
          <w:sz w:val="24"/>
          <w:szCs w:val="24"/>
          <w:lang w:eastAsia="ru-RU"/>
        </w:rPr>
        <w:t xml:space="preserve"> (в случае если участник закупки является плательщиком НДС, уровень ответственности должен соответствовать предложенной цене договора с учетом НДС);</w:t>
      </w:r>
    </w:p>
    <w:p w14:paraId="0C399DD4" w14:textId="42F775B8" w:rsidR="002853E8" w:rsidRDefault="002853E8" w:rsidP="002853E8">
      <w:pPr>
        <w:tabs>
          <w:tab w:val="left" w:pos="1134"/>
          <w:tab w:val="left" w:pos="1701"/>
        </w:tabs>
        <w:spacing w:after="0" w:line="240" w:lineRule="atLeast"/>
        <w:ind w:hanging="284"/>
        <w:jc w:val="both"/>
        <w:rPr>
          <w:rFonts w:ascii="Times New Roman" w:eastAsia="Times New Roman" w:hAnsi="Times New Roman"/>
          <w:bCs/>
          <w:sz w:val="24"/>
          <w:szCs w:val="24"/>
          <w:lang w:eastAsia="ru-RU"/>
        </w:rPr>
      </w:pPr>
      <w:r w:rsidRPr="002853E8">
        <w:rPr>
          <w:rFonts w:ascii="Times New Roman" w:eastAsia="Times New Roman" w:hAnsi="Times New Roman"/>
          <w:bCs/>
          <w:sz w:val="24"/>
          <w:szCs w:val="24"/>
          <w:lang w:eastAsia="ru-RU"/>
        </w:rPr>
        <w:t xml:space="preserve">         б) Участник должен располагать опытом выполнения работ по проектированию (новое строительство, реконструкция, техническое перевооружение) объектов нефтегазового комплекса (нефтебазы, АЗС). При этом оценка по критерию «</w:t>
      </w:r>
      <w:r w:rsidR="0080056C" w:rsidRPr="0080056C">
        <w:rPr>
          <w:rFonts w:ascii="Times New Roman" w:eastAsia="Times New Roman" w:hAnsi="Times New Roman"/>
          <w:bCs/>
          <w:sz w:val="24"/>
          <w:szCs w:val="24"/>
          <w:lang w:eastAsia="ru-RU"/>
        </w:rPr>
        <w:t>Опыт Участника по выполнению работ по проектированию (новое строительство, реконструкция, техническое перевооружение) объектов нефтегазового комплекса (нефтебазы, АЗС)</w:t>
      </w:r>
      <w:r w:rsidRPr="002853E8">
        <w:rPr>
          <w:rFonts w:ascii="Times New Roman" w:eastAsia="Times New Roman" w:hAnsi="Times New Roman"/>
          <w:bCs/>
          <w:sz w:val="24"/>
          <w:szCs w:val="24"/>
          <w:lang w:eastAsia="ru-RU"/>
        </w:rPr>
        <w:t xml:space="preserve"> будет производиться на основании представленных документов за период 2020-2024 </w:t>
      </w:r>
      <w:proofErr w:type="spellStart"/>
      <w:r w:rsidRPr="002853E8">
        <w:rPr>
          <w:rFonts w:ascii="Times New Roman" w:eastAsia="Times New Roman" w:hAnsi="Times New Roman"/>
          <w:bCs/>
          <w:sz w:val="24"/>
          <w:szCs w:val="24"/>
          <w:lang w:eastAsia="ru-RU"/>
        </w:rPr>
        <w:t>гг</w:t>
      </w:r>
      <w:proofErr w:type="spellEnd"/>
      <w:r w:rsidRPr="002853E8">
        <w:rPr>
          <w:rFonts w:ascii="Times New Roman" w:eastAsia="Times New Roman" w:hAnsi="Times New Roman"/>
          <w:bCs/>
          <w:sz w:val="24"/>
          <w:szCs w:val="24"/>
          <w:lang w:eastAsia="ru-RU"/>
        </w:rPr>
        <w:t>;</w:t>
      </w:r>
    </w:p>
    <w:p w14:paraId="34CCB22F" w14:textId="2DB9C414" w:rsidR="00D53464" w:rsidRPr="002853E8" w:rsidRDefault="002853E8" w:rsidP="002853E8">
      <w:pPr>
        <w:tabs>
          <w:tab w:val="left" w:pos="1134"/>
          <w:tab w:val="left" w:pos="1701"/>
        </w:tabs>
        <w:spacing w:after="0" w:line="240" w:lineRule="atLeast"/>
        <w:ind w:hanging="284"/>
        <w:jc w:val="both"/>
        <w:rPr>
          <w:rFonts w:ascii="Times New Roman" w:eastAsia="Times New Roman" w:hAnsi="Times New Roman"/>
          <w:bCs/>
          <w:sz w:val="24"/>
          <w:szCs w:val="24"/>
          <w:lang w:eastAsia="ru-RU"/>
        </w:rPr>
      </w:pPr>
      <w:r w:rsidRPr="002853E8">
        <w:rPr>
          <w:rFonts w:ascii="Times New Roman" w:eastAsia="Times New Roman" w:hAnsi="Times New Roman"/>
          <w:bCs/>
          <w:sz w:val="24"/>
          <w:szCs w:val="24"/>
          <w:lang w:eastAsia="ru-RU"/>
        </w:rPr>
        <w:t xml:space="preserve">         в) Участник должен иметь трудовые взаимоотношения не менее чем с 4 (четырьмя) специалистами, которые будут выполнять работу по договору, заключенному по итогам настоящей закупки, состоящие в национальном реестре специалистов в области архитектурно-строительного проектирования.</w:t>
      </w:r>
    </w:p>
    <w:p w14:paraId="54242832" w14:textId="24D72C4E" w:rsidR="00C746C8" w:rsidRPr="00533902" w:rsidRDefault="005E6708" w:rsidP="00F2090C">
      <w:pPr>
        <w:spacing w:after="120"/>
        <w:jc w:val="both"/>
        <w:outlineLvl w:val="0"/>
        <w:rPr>
          <w:rFonts w:ascii="Times New Roman" w:hAnsi="Times New Roman"/>
          <w:b/>
          <w:bCs/>
          <w:kern w:val="28"/>
          <w:sz w:val="24"/>
          <w:szCs w:val="24"/>
        </w:rPr>
      </w:pPr>
      <w:r w:rsidRPr="00533902">
        <w:rPr>
          <w:rFonts w:ascii="Times New Roman" w:hAnsi="Times New Roman"/>
          <w:b/>
          <w:bCs/>
          <w:kern w:val="28"/>
          <w:sz w:val="24"/>
          <w:szCs w:val="24"/>
        </w:rPr>
        <w:lastRenderedPageBreak/>
        <w:t>3.Проект договора</w:t>
      </w:r>
    </w:p>
    <w:p w14:paraId="6F0E9AB2" w14:textId="77777777" w:rsidR="00FB0FCC" w:rsidRPr="00533902" w:rsidRDefault="00FB0FCC" w:rsidP="00FB0FCC">
      <w:pPr>
        <w:spacing w:after="0" w:line="240" w:lineRule="auto"/>
        <w:ind w:firstLine="709"/>
        <w:jc w:val="center"/>
        <w:rPr>
          <w:rFonts w:ascii="Times New Roman" w:hAnsi="Times New Roman"/>
          <w:b/>
          <w:sz w:val="24"/>
          <w:szCs w:val="24"/>
        </w:rPr>
      </w:pPr>
      <w:r w:rsidRPr="00533902">
        <w:rPr>
          <w:rFonts w:ascii="Times New Roman" w:hAnsi="Times New Roman"/>
          <w:b/>
          <w:sz w:val="24"/>
          <w:szCs w:val="24"/>
        </w:rPr>
        <w:t>ДОГОВОР ПОДРЯДА № СНГС-______</w:t>
      </w:r>
    </w:p>
    <w:p w14:paraId="1E51962D" w14:textId="77777777" w:rsidR="00FB0FCC" w:rsidRPr="00533902" w:rsidRDefault="00FB0FCC" w:rsidP="00FB0FCC">
      <w:pPr>
        <w:spacing w:after="0" w:line="240" w:lineRule="auto"/>
        <w:ind w:firstLine="709"/>
        <w:jc w:val="center"/>
        <w:rPr>
          <w:rFonts w:ascii="Times New Roman" w:hAnsi="Times New Roman"/>
          <w:b/>
          <w:sz w:val="24"/>
          <w:szCs w:val="24"/>
        </w:rPr>
      </w:pPr>
    </w:p>
    <w:p w14:paraId="3AFB0B66" w14:textId="77777777" w:rsidR="00FB0FCC" w:rsidRPr="00533902" w:rsidRDefault="00FB0FCC" w:rsidP="00FB0FCC">
      <w:pPr>
        <w:spacing w:after="0" w:line="240" w:lineRule="auto"/>
        <w:ind w:firstLine="567"/>
        <w:jc w:val="center"/>
        <w:rPr>
          <w:rFonts w:ascii="Times New Roman" w:hAnsi="Times New Roman"/>
          <w:sz w:val="24"/>
          <w:szCs w:val="24"/>
        </w:rPr>
      </w:pPr>
      <w:r w:rsidRPr="00533902">
        <w:rPr>
          <w:rFonts w:ascii="Times New Roman" w:hAnsi="Times New Roman"/>
          <w:sz w:val="24"/>
          <w:szCs w:val="24"/>
        </w:rPr>
        <w:t xml:space="preserve">г. Якутск                                                                                                   </w:t>
      </w:r>
      <w:proofErr w:type="gramStart"/>
      <w:r w:rsidRPr="00533902">
        <w:rPr>
          <w:rFonts w:ascii="Times New Roman" w:hAnsi="Times New Roman"/>
          <w:sz w:val="24"/>
          <w:szCs w:val="24"/>
        </w:rPr>
        <w:t xml:space="preserve">   «</w:t>
      </w:r>
      <w:proofErr w:type="gramEnd"/>
      <w:r w:rsidRPr="00533902">
        <w:rPr>
          <w:rFonts w:ascii="Times New Roman" w:hAnsi="Times New Roman"/>
          <w:sz w:val="24"/>
          <w:szCs w:val="24"/>
        </w:rPr>
        <w:t>___»________2024 года</w:t>
      </w:r>
    </w:p>
    <w:p w14:paraId="4BF113BB" w14:textId="77777777" w:rsidR="00FB0FCC" w:rsidRPr="00533902" w:rsidRDefault="00FB0FCC" w:rsidP="00FB0FCC">
      <w:pPr>
        <w:spacing w:after="0" w:line="240" w:lineRule="auto"/>
        <w:ind w:firstLine="567"/>
        <w:jc w:val="center"/>
        <w:rPr>
          <w:rFonts w:ascii="Times New Roman" w:hAnsi="Times New Roman"/>
          <w:sz w:val="24"/>
          <w:szCs w:val="24"/>
        </w:rPr>
      </w:pPr>
    </w:p>
    <w:p w14:paraId="7A8ED84D" w14:textId="77777777" w:rsidR="00FB0FCC" w:rsidRPr="00533902" w:rsidRDefault="00FB0FCC" w:rsidP="00FB0FCC">
      <w:pPr>
        <w:spacing w:after="0" w:line="240" w:lineRule="auto"/>
        <w:ind w:firstLine="567"/>
        <w:jc w:val="both"/>
        <w:rPr>
          <w:rFonts w:ascii="Times New Roman" w:hAnsi="Times New Roman"/>
          <w:b/>
          <w:sz w:val="24"/>
          <w:szCs w:val="24"/>
        </w:rPr>
      </w:pPr>
    </w:p>
    <w:p w14:paraId="550D0D57" w14:textId="77777777" w:rsidR="00FB0FCC" w:rsidRPr="00533902" w:rsidRDefault="00FB0FCC" w:rsidP="00FB0FCC">
      <w:pPr>
        <w:tabs>
          <w:tab w:val="left" w:pos="709"/>
        </w:tabs>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
          <w:bCs/>
          <w:sz w:val="24"/>
          <w:szCs w:val="24"/>
          <w:lang w:eastAsia="ru-RU"/>
        </w:rPr>
        <w:t>АО «Саханефтегазсбыт»</w:t>
      </w:r>
      <w:r w:rsidRPr="00533902">
        <w:rPr>
          <w:rFonts w:ascii="Times New Roman" w:eastAsia="Times New Roman" w:hAnsi="Times New Roman"/>
          <w:bCs/>
          <w:sz w:val="24"/>
          <w:szCs w:val="24"/>
          <w:lang w:eastAsia="ru-RU"/>
        </w:rPr>
        <w:t xml:space="preserve">, именуемое в дальнейшем "Заказчик", в лице Генерального директора </w:t>
      </w:r>
      <w:r w:rsidRPr="00533902">
        <w:rPr>
          <w:rFonts w:ascii="Times New Roman" w:eastAsia="Times New Roman" w:hAnsi="Times New Roman"/>
          <w:b/>
          <w:bCs/>
          <w:sz w:val="24"/>
          <w:szCs w:val="24"/>
          <w:lang w:eastAsia="ru-RU"/>
        </w:rPr>
        <w:t>Лебедева Виктора Николаевича</w:t>
      </w:r>
      <w:r w:rsidRPr="00533902">
        <w:rPr>
          <w:rFonts w:ascii="Times New Roman" w:eastAsia="Times New Roman" w:hAnsi="Times New Roman"/>
          <w:bCs/>
          <w:sz w:val="24"/>
          <w:szCs w:val="24"/>
          <w:lang w:eastAsia="ru-RU"/>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533902">
        <w:rPr>
          <w:rFonts w:ascii="Times New Roman" w:eastAsia="Times New Roman" w:hAnsi="Times New Roman"/>
          <w:sz w:val="24"/>
          <w:szCs w:val="24"/>
          <w:lang w:eastAsia="ru-RU"/>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533902">
        <w:rPr>
          <w:rFonts w:ascii="Times New Roman" w:eastAsia="Times New Roman" w:hAnsi="Times New Roman"/>
          <w:sz w:val="24"/>
          <w:szCs w:val="24"/>
          <w:lang w:eastAsia="ar-SA"/>
        </w:rPr>
        <w:t>с регистрационным номером _____</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Cs/>
          <w:sz w:val="24"/>
          <w:szCs w:val="24"/>
          <w:lang w:eastAsia="ru-RU"/>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70C596BF" w14:textId="77777777" w:rsidR="00FB0FCC" w:rsidRPr="00533902" w:rsidRDefault="00FB0FCC" w:rsidP="00FB0FCC">
      <w:pPr>
        <w:spacing w:after="0" w:line="240" w:lineRule="auto"/>
        <w:ind w:firstLine="567"/>
        <w:jc w:val="both"/>
        <w:rPr>
          <w:rFonts w:ascii="Times New Roman" w:hAnsi="Times New Roman"/>
          <w:sz w:val="24"/>
          <w:szCs w:val="24"/>
        </w:rPr>
      </w:pPr>
    </w:p>
    <w:p w14:paraId="67351CEA" w14:textId="77777777" w:rsidR="00FB0FCC" w:rsidRPr="00533902" w:rsidRDefault="00FB0FCC" w:rsidP="00DF2034">
      <w:pPr>
        <w:pStyle w:val="aff8"/>
        <w:widowControl/>
        <w:numPr>
          <w:ilvl w:val="0"/>
          <w:numId w:val="40"/>
        </w:numPr>
        <w:autoSpaceDE/>
        <w:autoSpaceDN/>
        <w:adjustRightInd/>
        <w:ind w:left="0" w:firstLine="567"/>
        <w:jc w:val="center"/>
        <w:rPr>
          <w:rFonts w:ascii="Times New Roman" w:hAnsi="Times New Roman"/>
          <w:b/>
          <w:sz w:val="24"/>
          <w:szCs w:val="24"/>
        </w:rPr>
      </w:pPr>
      <w:r w:rsidRPr="00533902">
        <w:rPr>
          <w:rFonts w:ascii="Times New Roman" w:hAnsi="Times New Roman"/>
          <w:b/>
          <w:sz w:val="24"/>
          <w:szCs w:val="24"/>
        </w:rPr>
        <w:t>ПРЕДМЕТ ДОГОВОРА</w:t>
      </w:r>
    </w:p>
    <w:p w14:paraId="7BA31CD6" w14:textId="0B4D095C" w:rsidR="00FB0FCC" w:rsidRPr="00533902" w:rsidRDefault="00FB0FCC" w:rsidP="00FB0FCC">
      <w:pPr>
        <w:suppressAutoHyphens/>
        <w:autoSpaceDE w:val="0"/>
        <w:spacing w:after="0" w:line="240" w:lineRule="auto"/>
        <w:ind w:firstLine="567"/>
        <w:jc w:val="both"/>
        <w:rPr>
          <w:rFonts w:ascii="Times New Roman" w:eastAsia="Times New Roman" w:hAnsi="Times New Roman"/>
          <w:bCs/>
          <w:sz w:val="24"/>
          <w:szCs w:val="24"/>
          <w:lang w:eastAsia="ru-RU"/>
        </w:rPr>
      </w:pPr>
      <w:r w:rsidRPr="00533902">
        <w:rPr>
          <w:rFonts w:ascii="Times New Roman" w:hAnsi="Times New Roman"/>
          <w:sz w:val="24"/>
          <w:szCs w:val="24"/>
        </w:rPr>
        <w:t xml:space="preserve">1.1. </w:t>
      </w:r>
      <w:r w:rsidRPr="00533902">
        <w:rPr>
          <w:rFonts w:ascii="Times New Roman" w:eastAsia="Times New Roman" w:hAnsi="Times New Roman"/>
          <w:bCs/>
          <w:sz w:val="24"/>
          <w:szCs w:val="24"/>
          <w:lang w:eastAsia="ru-RU"/>
        </w:rPr>
        <w:t xml:space="preserve">Заказчик поручает, а Подрядчик обязуется выполнить работы в предусмотренный Договором срок работы </w:t>
      </w:r>
      <w:r w:rsidR="00E721D5" w:rsidRPr="00533902">
        <w:rPr>
          <w:rFonts w:ascii="Times New Roman" w:eastAsia="Times New Roman" w:hAnsi="Times New Roman"/>
          <w:bCs/>
          <w:sz w:val="24"/>
          <w:szCs w:val="24"/>
          <w:lang w:eastAsia="ru-RU"/>
        </w:rPr>
        <w:t>на</w:t>
      </w:r>
      <w:r w:rsidRPr="00533902">
        <w:rPr>
          <w:rFonts w:ascii="Times New Roman" w:eastAsia="Times New Roman" w:hAnsi="Times New Roman"/>
          <w:bCs/>
          <w:sz w:val="24"/>
          <w:szCs w:val="24"/>
          <w:lang w:eastAsia="ru-RU"/>
        </w:rPr>
        <w:t xml:space="preserve"> объект</w:t>
      </w:r>
      <w:r w:rsidR="00E721D5" w:rsidRPr="00533902">
        <w:rPr>
          <w:rFonts w:ascii="Times New Roman" w:eastAsia="Times New Roman" w:hAnsi="Times New Roman"/>
          <w:bCs/>
          <w:sz w:val="24"/>
          <w:szCs w:val="24"/>
          <w:lang w:eastAsia="ru-RU"/>
        </w:rPr>
        <w:t>е</w:t>
      </w:r>
      <w:r w:rsidRPr="00533902">
        <w:rPr>
          <w:rFonts w:ascii="Times New Roman" w:eastAsia="Times New Roman" w:hAnsi="Times New Roman"/>
          <w:bCs/>
          <w:sz w:val="24"/>
          <w:szCs w:val="24"/>
          <w:lang w:eastAsia="ru-RU"/>
        </w:rPr>
        <w:t>: «</w:t>
      </w:r>
      <w:r w:rsidR="00E721D5" w:rsidRPr="00533902">
        <w:rPr>
          <w:rFonts w:ascii="Times New Roman" w:eastAsia="Times New Roman" w:hAnsi="Times New Roman"/>
          <w:bCs/>
          <w:sz w:val="24"/>
          <w:szCs w:val="24"/>
          <w:lang w:eastAsia="ru-RU"/>
        </w:rPr>
        <w:t>Прирельсовый склад нефтепродуктов и железнодорожные пути необщего пользования АО «Саханефтегазсбыт» в пос. Беркакит РС(Я)</w:t>
      </w:r>
      <w:r w:rsidRPr="00533902">
        <w:rPr>
          <w:rFonts w:ascii="Times New Roman" w:eastAsia="Times New Roman" w:hAnsi="Times New Roman"/>
          <w:bCs/>
          <w:sz w:val="24"/>
          <w:szCs w:val="24"/>
          <w:lang w:eastAsia="ru-RU"/>
        </w:rPr>
        <w:t xml:space="preserve">». </w:t>
      </w:r>
      <w:r w:rsidR="00E721D5" w:rsidRPr="00533902">
        <w:rPr>
          <w:rFonts w:ascii="Times New Roman" w:eastAsia="Times New Roman" w:hAnsi="Times New Roman"/>
          <w:bCs/>
          <w:sz w:val="24"/>
          <w:szCs w:val="24"/>
          <w:lang w:eastAsia="ru-RU"/>
        </w:rPr>
        <w:t>Проектно-изыскательские</w:t>
      </w:r>
      <w:r w:rsidRPr="00533902">
        <w:rPr>
          <w:rFonts w:ascii="Times New Roman" w:eastAsia="Times New Roman" w:hAnsi="Times New Roman"/>
          <w:bCs/>
          <w:sz w:val="24"/>
          <w:szCs w:val="24"/>
          <w:lang w:eastAsia="ru-RU"/>
        </w:rPr>
        <w:t xml:space="preserve"> работы должны выполняться согласно </w:t>
      </w:r>
      <w:r w:rsidR="00E721D5" w:rsidRPr="00533902">
        <w:rPr>
          <w:rFonts w:ascii="Times New Roman" w:eastAsia="Times New Roman" w:hAnsi="Times New Roman"/>
          <w:bCs/>
          <w:sz w:val="24"/>
          <w:szCs w:val="24"/>
          <w:lang w:eastAsia="ru-RU"/>
        </w:rPr>
        <w:t xml:space="preserve">Техническому заданию </w:t>
      </w:r>
      <w:r w:rsidRPr="00533902">
        <w:rPr>
          <w:rFonts w:ascii="Times New Roman" w:eastAsia="Times New Roman" w:hAnsi="Times New Roman"/>
          <w:bCs/>
          <w:sz w:val="24"/>
          <w:szCs w:val="24"/>
          <w:lang w:eastAsia="ru-RU"/>
        </w:rPr>
        <w:t xml:space="preserve">(Приложение №1 к настоящему Договору), </w:t>
      </w:r>
      <w:r w:rsidR="00E721D5" w:rsidRPr="00533902">
        <w:rPr>
          <w:rFonts w:ascii="Times New Roman" w:eastAsia="Times New Roman" w:hAnsi="Times New Roman"/>
          <w:bCs/>
          <w:sz w:val="24"/>
          <w:szCs w:val="24"/>
          <w:lang w:eastAsia="ru-RU"/>
        </w:rPr>
        <w:t>Перечню и календарному плану проектно-изыскательских работ</w:t>
      </w:r>
      <w:r w:rsidRPr="00533902">
        <w:rPr>
          <w:rFonts w:ascii="Times New Roman" w:eastAsia="Times New Roman" w:hAnsi="Times New Roman"/>
          <w:bCs/>
          <w:sz w:val="24"/>
          <w:szCs w:val="24"/>
          <w:lang w:eastAsia="ru-RU"/>
        </w:rPr>
        <w:t xml:space="preserve"> (Приложение №</w:t>
      </w:r>
      <w:r w:rsidR="00E721D5" w:rsidRPr="00533902">
        <w:rPr>
          <w:rFonts w:ascii="Times New Roman" w:eastAsia="Times New Roman" w:hAnsi="Times New Roman"/>
          <w:bCs/>
          <w:sz w:val="24"/>
          <w:szCs w:val="24"/>
          <w:lang w:eastAsia="ru-RU"/>
        </w:rPr>
        <w:t xml:space="preserve"> 2</w:t>
      </w:r>
      <w:r w:rsidRPr="00533902">
        <w:rPr>
          <w:rFonts w:ascii="Times New Roman" w:eastAsia="Times New Roman" w:hAnsi="Times New Roman"/>
          <w:bCs/>
          <w:color w:val="FF0000"/>
          <w:sz w:val="24"/>
          <w:szCs w:val="24"/>
          <w:lang w:eastAsia="ru-RU"/>
        </w:rPr>
        <w:t xml:space="preserve"> </w:t>
      </w:r>
      <w:r w:rsidRPr="00533902">
        <w:rPr>
          <w:rFonts w:ascii="Times New Roman" w:eastAsia="Times New Roman" w:hAnsi="Times New Roman"/>
          <w:bCs/>
          <w:sz w:val="24"/>
          <w:szCs w:val="24"/>
          <w:lang w:eastAsia="ru-RU"/>
        </w:rPr>
        <w:t>к настоящему Договору), являющихся неотъемлемой частью настоящего Договора, и передать результат работ Заказчику.</w:t>
      </w:r>
    </w:p>
    <w:p w14:paraId="3B964A29" w14:textId="0D75F089" w:rsidR="00FB0FCC" w:rsidRPr="00533902" w:rsidRDefault="00FB0FCC" w:rsidP="00FB0FCC">
      <w:pPr>
        <w:suppressAutoHyphens/>
        <w:autoSpaceDE w:val="0"/>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1.2. Виды </w:t>
      </w:r>
      <w:r w:rsidR="00E721D5" w:rsidRPr="00533902">
        <w:rPr>
          <w:rFonts w:ascii="Times New Roman" w:eastAsia="Times New Roman" w:hAnsi="Times New Roman"/>
          <w:bCs/>
          <w:sz w:val="24"/>
          <w:szCs w:val="24"/>
          <w:lang w:eastAsia="ru-RU"/>
        </w:rPr>
        <w:t>проектно-изыскательских</w:t>
      </w:r>
      <w:r w:rsidRPr="00533902">
        <w:rPr>
          <w:rFonts w:ascii="Times New Roman" w:eastAsia="Times New Roman" w:hAnsi="Times New Roman"/>
          <w:bCs/>
          <w:sz w:val="24"/>
          <w:szCs w:val="24"/>
          <w:lang w:eastAsia="ru-RU"/>
        </w:rPr>
        <w:t xml:space="preserve"> работ объекта: </w:t>
      </w:r>
      <w:r w:rsidRPr="00533902">
        <w:rPr>
          <w:rFonts w:ascii="Times New Roman" w:eastAsia="Times New Roman" w:hAnsi="Times New Roman"/>
          <w:b/>
          <w:bCs/>
          <w:sz w:val="24"/>
          <w:szCs w:val="24"/>
          <w:lang w:eastAsia="ru-RU"/>
        </w:rPr>
        <w:t>«</w:t>
      </w:r>
      <w:r w:rsidR="00E721D5" w:rsidRPr="00533902">
        <w:rPr>
          <w:rFonts w:ascii="Times New Roman" w:eastAsia="Times New Roman" w:hAnsi="Times New Roman"/>
          <w:bCs/>
          <w:sz w:val="24"/>
          <w:szCs w:val="24"/>
          <w:lang w:eastAsia="ru-RU"/>
        </w:rPr>
        <w:t>Прирельсовый склад нефтепродуктов и железнодорожные пути необщего пользования АО «Саханефтегазсбыт» в пос. Беркакит РС(Я)</w:t>
      </w:r>
      <w:r w:rsidRPr="00533902">
        <w:rPr>
          <w:rFonts w:ascii="Times New Roman" w:eastAsia="Times New Roman" w:hAnsi="Times New Roman"/>
          <w:b/>
          <w:bCs/>
          <w:sz w:val="24"/>
          <w:szCs w:val="24"/>
          <w:lang w:eastAsia="ru-RU"/>
        </w:rPr>
        <w:t>»</w:t>
      </w:r>
      <w:r w:rsidRPr="00533902">
        <w:rPr>
          <w:rFonts w:ascii="Times New Roman" w:eastAsia="Times New Roman" w:hAnsi="Times New Roman"/>
          <w:bCs/>
          <w:sz w:val="24"/>
          <w:szCs w:val="24"/>
          <w:lang w:eastAsia="ru-RU"/>
        </w:rPr>
        <w:t>, производимые Подрядчиком, устанавливаются Техническим заданием (Приложение №1 к настоящему Договору).</w:t>
      </w:r>
    </w:p>
    <w:p w14:paraId="0FA7C9A9" w14:textId="1797A1EB" w:rsidR="00FB0FCC" w:rsidRPr="00533902" w:rsidRDefault="00FB0FCC" w:rsidP="00FB0FCC">
      <w:pPr>
        <w:suppressAutoHyphens/>
        <w:autoSpaceDE w:val="0"/>
        <w:spacing w:after="0" w:line="240" w:lineRule="auto"/>
        <w:ind w:firstLine="567"/>
        <w:jc w:val="both"/>
        <w:rPr>
          <w:rFonts w:ascii="Times New Roman" w:eastAsia="Times New Roman" w:hAnsi="Times New Roman"/>
          <w:sz w:val="24"/>
          <w:szCs w:val="24"/>
          <w:lang w:eastAsia="ru-RU"/>
        </w:rPr>
      </w:pPr>
      <w:r w:rsidRPr="00533902">
        <w:rPr>
          <w:rFonts w:ascii="Times New Roman" w:eastAsia="Arial" w:hAnsi="Times New Roman"/>
          <w:sz w:val="24"/>
          <w:szCs w:val="24"/>
          <w:lang w:eastAsia="ar-SA"/>
        </w:rPr>
        <w:t xml:space="preserve">1.3. Место выполнения работ: </w:t>
      </w:r>
      <w:r w:rsidRPr="00533902">
        <w:rPr>
          <w:rFonts w:ascii="Times New Roman" w:eastAsia="Times New Roman" w:hAnsi="Times New Roman"/>
          <w:sz w:val="24"/>
          <w:szCs w:val="24"/>
          <w:lang w:eastAsia="ru-RU"/>
        </w:rPr>
        <w:t xml:space="preserve">Российская Федерация, Республика Саха (Якутия), </w:t>
      </w:r>
      <w:r w:rsidR="00E721D5" w:rsidRPr="00533902">
        <w:rPr>
          <w:rFonts w:ascii="Times New Roman" w:eastAsia="Times New Roman" w:hAnsi="Times New Roman"/>
          <w:sz w:val="24"/>
          <w:szCs w:val="24"/>
          <w:lang w:eastAsia="ru-RU"/>
        </w:rPr>
        <w:t xml:space="preserve">Республика Саха (Якутия), </w:t>
      </w:r>
      <w:proofErr w:type="spellStart"/>
      <w:r w:rsidR="00E721D5" w:rsidRPr="00533902">
        <w:rPr>
          <w:rFonts w:ascii="Times New Roman" w:eastAsia="Times New Roman" w:hAnsi="Times New Roman"/>
          <w:sz w:val="24"/>
          <w:szCs w:val="24"/>
          <w:lang w:eastAsia="ru-RU"/>
        </w:rPr>
        <w:t>Нерюнгринский</w:t>
      </w:r>
      <w:proofErr w:type="spellEnd"/>
      <w:r w:rsidR="00E721D5" w:rsidRPr="00533902">
        <w:rPr>
          <w:rFonts w:ascii="Times New Roman" w:eastAsia="Times New Roman" w:hAnsi="Times New Roman"/>
          <w:sz w:val="24"/>
          <w:szCs w:val="24"/>
          <w:lang w:eastAsia="ru-RU"/>
        </w:rPr>
        <w:t xml:space="preserve"> район, п. Беркакит</w:t>
      </w:r>
      <w:r w:rsidRPr="00533902">
        <w:rPr>
          <w:rFonts w:ascii="Times New Roman" w:eastAsia="Times New Roman" w:hAnsi="Times New Roman"/>
          <w:sz w:val="24"/>
          <w:szCs w:val="24"/>
          <w:lang w:eastAsia="ru-RU"/>
        </w:rPr>
        <w:t>.</w:t>
      </w:r>
    </w:p>
    <w:p w14:paraId="32F005CD"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3D1B6629"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p>
    <w:p w14:paraId="5F2B00D2" w14:textId="77777777" w:rsidR="00FB0FCC" w:rsidRPr="00533902" w:rsidRDefault="00FB0FCC" w:rsidP="00DF2034">
      <w:pPr>
        <w:pStyle w:val="aff8"/>
        <w:widowControl/>
        <w:numPr>
          <w:ilvl w:val="0"/>
          <w:numId w:val="40"/>
        </w:numPr>
        <w:autoSpaceDE/>
        <w:autoSpaceDN/>
        <w:adjustRightInd/>
        <w:ind w:left="0" w:firstLine="567"/>
        <w:jc w:val="center"/>
        <w:rPr>
          <w:rFonts w:ascii="Times New Roman" w:hAnsi="Times New Roman"/>
          <w:b/>
          <w:sz w:val="24"/>
          <w:szCs w:val="24"/>
        </w:rPr>
      </w:pPr>
      <w:r w:rsidRPr="00533902">
        <w:rPr>
          <w:rFonts w:ascii="Times New Roman" w:hAnsi="Times New Roman"/>
          <w:b/>
          <w:sz w:val="24"/>
          <w:szCs w:val="24"/>
        </w:rPr>
        <w:t>СРОКИ ВЫПОЛНЕНИЯ РАБОТ</w:t>
      </w:r>
    </w:p>
    <w:p w14:paraId="0FCB4E89" w14:textId="7B967C72"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2.1. Работы, предусмотренные настоящим Договором, выполняются Подрядчиком в сроки</w:t>
      </w:r>
      <w:r w:rsidR="002B2EFF" w:rsidRPr="00533902">
        <w:rPr>
          <w:rFonts w:ascii="Times New Roman" w:eastAsia="Times New Roman" w:hAnsi="Times New Roman"/>
          <w:sz w:val="24"/>
          <w:szCs w:val="24"/>
          <w:lang w:eastAsia="ar-SA"/>
        </w:rPr>
        <w:t>,</w:t>
      </w:r>
      <w:r w:rsidRPr="00533902">
        <w:rPr>
          <w:rFonts w:ascii="Times New Roman" w:eastAsia="Times New Roman" w:hAnsi="Times New Roman"/>
          <w:sz w:val="24"/>
          <w:szCs w:val="24"/>
          <w:lang w:eastAsia="ar-SA"/>
        </w:rPr>
        <w:t xml:space="preserve"> установленные </w:t>
      </w:r>
      <w:r w:rsidR="002B2EFF" w:rsidRPr="00533902">
        <w:rPr>
          <w:rFonts w:ascii="Times New Roman" w:eastAsia="Times New Roman" w:hAnsi="Times New Roman"/>
          <w:sz w:val="24"/>
          <w:szCs w:val="24"/>
          <w:lang w:eastAsia="ar-SA"/>
        </w:rPr>
        <w:t>Перечнем и календарным планом проектно-изыскательских работ (Приложение № 2 к настоящему Договору)</w:t>
      </w:r>
      <w:r w:rsidRPr="00533902">
        <w:rPr>
          <w:rFonts w:ascii="Times New Roman" w:eastAsia="Times New Roman" w:hAnsi="Times New Roman"/>
          <w:sz w:val="24"/>
          <w:szCs w:val="24"/>
          <w:lang w:eastAsia="ar-SA"/>
        </w:rPr>
        <w:t>:</w:t>
      </w:r>
    </w:p>
    <w:p w14:paraId="059093DF"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начало работ: с момента подписания Договора.</w:t>
      </w:r>
    </w:p>
    <w:p w14:paraId="16858B09" w14:textId="4A355281" w:rsidR="00FB0FCC" w:rsidRDefault="00FB0FCC" w:rsidP="00FB0FCC">
      <w:pPr>
        <w:suppressAutoHyphens/>
        <w:spacing w:after="0" w:line="240" w:lineRule="auto"/>
        <w:ind w:firstLine="567"/>
        <w:jc w:val="both"/>
        <w:rPr>
          <w:rFonts w:ascii="Times New Roman" w:hAnsi="Times New Roman"/>
          <w:sz w:val="24"/>
          <w:szCs w:val="24"/>
          <w:lang w:eastAsia="ru-RU"/>
        </w:rPr>
      </w:pPr>
      <w:r w:rsidRPr="00533902">
        <w:rPr>
          <w:rFonts w:ascii="Times New Roman" w:eastAsia="Times New Roman" w:hAnsi="Times New Roman"/>
          <w:sz w:val="24"/>
          <w:szCs w:val="24"/>
          <w:lang w:eastAsia="ar-SA"/>
        </w:rPr>
        <w:t xml:space="preserve">- окончание работ: </w:t>
      </w:r>
      <w:r w:rsidRPr="00533902">
        <w:rPr>
          <w:rFonts w:ascii="Times New Roman" w:hAnsi="Times New Roman"/>
          <w:sz w:val="24"/>
          <w:szCs w:val="24"/>
          <w:lang w:eastAsia="ru-RU"/>
        </w:rPr>
        <w:t xml:space="preserve">до </w:t>
      </w:r>
      <w:r w:rsidR="00AD69B2">
        <w:rPr>
          <w:rFonts w:ascii="Times New Roman" w:hAnsi="Times New Roman"/>
          <w:sz w:val="24"/>
          <w:szCs w:val="24"/>
          <w:lang w:eastAsia="ru-RU"/>
        </w:rPr>
        <w:t>25</w:t>
      </w:r>
      <w:r w:rsidR="002B2EFF" w:rsidRPr="00533902">
        <w:rPr>
          <w:rFonts w:ascii="Times New Roman" w:hAnsi="Times New Roman"/>
          <w:sz w:val="24"/>
          <w:szCs w:val="24"/>
          <w:lang w:eastAsia="ru-RU"/>
        </w:rPr>
        <w:t>.12.2025</w:t>
      </w:r>
      <w:r w:rsidRPr="00533902">
        <w:rPr>
          <w:rFonts w:ascii="Times New Roman" w:hAnsi="Times New Roman"/>
          <w:sz w:val="24"/>
          <w:szCs w:val="24"/>
          <w:lang w:eastAsia="ru-RU"/>
        </w:rPr>
        <w:t xml:space="preserve"> г.</w:t>
      </w:r>
    </w:p>
    <w:p w14:paraId="0D419552" w14:textId="77777777" w:rsidR="00AC4DF4" w:rsidRPr="00533902" w:rsidRDefault="00AC4DF4" w:rsidP="00FB0FCC">
      <w:pPr>
        <w:suppressAutoHyphens/>
        <w:spacing w:after="0" w:line="240" w:lineRule="auto"/>
        <w:ind w:firstLine="567"/>
        <w:jc w:val="both"/>
        <w:rPr>
          <w:rFonts w:ascii="Times New Roman" w:hAnsi="Times New Roman"/>
          <w:sz w:val="24"/>
          <w:szCs w:val="24"/>
          <w:lang w:eastAsia="ru-RU"/>
        </w:rPr>
      </w:pPr>
    </w:p>
    <w:p w14:paraId="1C339484" w14:textId="77777777" w:rsidR="00FB0FCC" w:rsidRPr="00533902" w:rsidRDefault="00FB0FCC" w:rsidP="00FB0FCC">
      <w:pPr>
        <w:spacing w:after="0" w:line="240" w:lineRule="auto"/>
        <w:ind w:firstLine="567"/>
        <w:jc w:val="both"/>
        <w:rPr>
          <w:rFonts w:ascii="Times New Roman" w:eastAsia="Times New Roman" w:hAnsi="Times New Roman"/>
          <w:b/>
          <w:sz w:val="24"/>
          <w:szCs w:val="24"/>
          <w:lang w:eastAsia="ru-RU"/>
        </w:rPr>
      </w:pPr>
    </w:p>
    <w:p w14:paraId="01D540EE" w14:textId="77777777" w:rsidR="00FB0FCC" w:rsidRPr="00533902" w:rsidRDefault="00FB0FCC" w:rsidP="00DF2034">
      <w:pPr>
        <w:pStyle w:val="aff8"/>
        <w:widowControl/>
        <w:numPr>
          <w:ilvl w:val="0"/>
          <w:numId w:val="40"/>
        </w:numPr>
        <w:autoSpaceDE/>
        <w:autoSpaceDN/>
        <w:adjustRightInd/>
        <w:ind w:left="0" w:firstLine="567"/>
        <w:jc w:val="center"/>
        <w:rPr>
          <w:rFonts w:ascii="Times New Roman" w:hAnsi="Times New Roman"/>
          <w:b/>
          <w:sz w:val="24"/>
          <w:szCs w:val="24"/>
        </w:rPr>
      </w:pPr>
      <w:r w:rsidRPr="00533902">
        <w:rPr>
          <w:rFonts w:ascii="Times New Roman" w:hAnsi="Times New Roman"/>
          <w:b/>
          <w:sz w:val="24"/>
          <w:szCs w:val="24"/>
        </w:rPr>
        <w:t>СТОИМОСТЬ РАБОТ</w:t>
      </w:r>
    </w:p>
    <w:p w14:paraId="6D28AE0B" w14:textId="31F65A0B" w:rsidR="00FB0FCC" w:rsidRPr="002672D9" w:rsidRDefault="00FB0FCC" w:rsidP="002672D9">
      <w:pPr>
        <w:suppressAutoHyphens/>
        <w:autoSpaceDE w:val="0"/>
        <w:spacing w:after="0" w:line="240" w:lineRule="auto"/>
        <w:ind w:firstLine="567"/>
        <w:jc w:val="both"/>
        <w:rPr>
          <w:rFonts w:ascii="Times New Roman" w:eastAsia="Arial" w:hAnsi="Times New Roman"/>
          <w:bCs/>
          <w:sz w:val="24"/>
          <w:szCs w:val="24"/>
        </w:rPr>
      </w:pPr>
      <w:r w:rsidRPr="00533902">
        <w:rPr>
          <w:rFonts w:ascii="Times New Roman" w:hAnsi="Times New Roman"/>
          <w:sz w:val="24"/>
          <w:szCs w:val="24"/>
        </w:rPr>
        <w:t xml:space="preserve">3.1. </w:t>
      </w:r>
      <w:r w:rsidRPr="00533902">
        <w:rPr>
          <w:rFonts w:ascii="Times New Roman" w:eastAsia="Arial" w:hAnsi="Times New Roman"/>
          <w:sz w:val="24"/>
          <w:szCs w:val="24"/>
        </w:rPr>
        <w:t>Стоимость настоящего Договора определена</w:t>
      </w:r>
      <w:r w:rsidRPr="00533902">
        <w:rPr>
          <w:rFonts w:ascii="Times New Roman" w:eastAsia="Arial" w:hAnsi="Times New Roman"/>
          <w:sz w:val="24"/>
          <w:szCs w:val="24"/>
          <w:lang w:eastAsia="ar-SA"/>
        </w:rPr>
        <w:t xml:space="preserve"> </w:t>
      </w:r>
      <w:r w:rsidR="000059E9" w:rsidRPr="00533902">
        <w:rPr>
          <w:rFonts w:ascii="Times New Roman" w:eastAsia="Arial" w:hAnsi="Times New Roman"/>
          <w:sz w:val="24"/>
          <w:szCs w:val="24"/>
          <w:lang w:eastAsia="ar-SA"/>
        </w:rPr>
        <w:t>Перечнем и календарным планом проектно-изыскательских работ (Приложение № 2 к настоящему Договору)</w:t>
      </w:r>
      <w:r w:rsidRPr="00533902">
        <w:rPr>
          <w:rFonts w:ascii="Times New Roman" w:eastAsia="Arial" w:hAnsi="Times New Roman"/>
          <w:sz w:val="24"/>
          <w:szCs w:val="24"/>
          <w:lang w:eastAsia="ar-SA"/>
        </w:rPr>
        <w:t xml:space="preserve"> </w:t>
      </w:r>
      <w:r w:rsidRPr="00533902">
        <w:rPr>
          <w:rFonts w:ascii="Times New Roman" w:eastAsia="Arial" w:hAnsi="Times New Roman"/>
          <w:sz w:val="24"/>
          <w:szCs w:val="24"/>
        </w:rPr>
        <w:t>и составляет</w:t>
      </w:r>
      <w:r w:rsidRPr="00533902">
        <w:rPr>
          <w:rFonts w:ascii="Times New Roman" w:eastAsia="Arial" w:hAnsi="Times New Roman"/>
          <w:b/>
          <w:bCs/>
          <w:sz w:val="24"/>
          <w:szCs w:val="24"/>
        </w:rPr>
        <w:t xml:space="preserve"> </w:t>
      </w:r>
      <w:r w:rsidR="002D3370" w:rsidRPr="002D3370">
        <w:rPr>
          <w:rFonts w:ascii="Times New Roman" w:eastAsia="Arial" w:hAnsi="Times New Roman"/>
          <w:bCs/>
          <w:sz w:val="24"/>
          <w:szCs w:val="24"/>
        </w:rPr>
        <w:t>_______________,</w:t>
      </w:r>
      <w:r w:rsidRPr="002D3370">
        <w:rPr>
          <w:rFonts w:ascii="Times New Roman" w:eastAsia="Arial" w:hAnsi="Times New Roman"/>
          <w:bCs/>
          <w:sz w:val="24"/>
          <w:szCs w:val="24"/>
        </w:rPr>
        <w:t xml:space="preserve"> </w:t>
      </w:r>
      <w:r w:rsidR="002D3370" w:rsidRPr="002D3370">
        <w:rPr>
          <w:rFonts w:ascii="Times New Roman" w:eastAsia="Arial" w:hAnsi="Times New Roman"/>
          <w:bCs/>
          <w:sz w:val="24"/>
          <w:szCs w:val="24"/>
        </w:rPr>
        <w:t>(с/</w:t>
      </w:r>
      <w:r w:rsidRPr="002D3370">
        <w:rPr>
          <w:rFonts w:ascii="Times New Roman" w:eastAsia="Arial" w:hAnsi="Times New Roman"/>
          <w:bCs/>
          <w:sz w:val="24"/>
          <w:szCs w:val="24"/>
        </w:rPr>
        <w:t>без НДС</w:t>
      </w:r>
      <w:r w:rsidR="002D3370" w:rsidRPr="002D3370">
        <w:rPr>
          <w:rFonts w:ascii="Times New Roman" w:eastAsia="Arial" w:hAnsi="Times New Roman"/>
          <w:bCs/>
          <w:sz w:val="24"/>
          <w:szCs w:val="24"/>
        </w:rPr>
        <w:t>) рублей.</w:t>
      </w:r>
      <w:r w:rsidR="002672D9">
        <w:rPr>
          <w:rFonts w:ascii="Times New Roman" w:eastAsia="Arial" w:hAnsi="Times New Roman"/>
          <w:bCs/>
          <w:sz w:val="24"/>
          <w:szCs w:val="24"/>
        </w:rPr>
        <w:t xml:space="preserve"> А</w:t>
      </w:r>
      <w:r w:rsidR="002672D9" w:rsidRPr="002672D9">
        <w:rPr>
          <w:rFonts w:ascii="Times New Roman" w:eastAsia="Arial" w:hAnsi="Times New Roman"/>
          <w:bCs/>
          <w:sz w:val="24"/>
          <w:szCs w:val="24"/>
        </w:rPr>
        <w:t>ванс не предусмотрен</w:t>
      </w:r>
      <w:r w:rsidR="002672D9">
        <w:rPr>
          <w:rFonts w:ascii="Times New Roman" w:eastAsia="Arial" w:hAnsi="Times New Roman"/>
          <w:bCs/>
          <w:sz w:val="24"/>
          <w:szCs w:val="24"/>
        </w:rPr>
        <w:t>.</w:t>
      </w:r>
    </w:p>
    <w:p w14:paraId="4CA9D60E" w14:textId="77777777" w:rsidR="00FB0FCC" w:rsidRPr="00533902" w:rsidRDefault="00FB0FCC" w:rsidP="00FB0FCC">
      <w:pPr>
        <w:keepNext/>
        <w:spacing w:after="0" w:line="240" w:lineRule="auto"/>
        <w:ind w:firstLine="567"/>
        <w:jc w:val="both"/>
        <w:rPr>
          <w:rFonts w:ascii="Times New Roman" w:hAnsi="Times New Roman"/>
          <w:color w:val="000000"/>
          <w:sz w:val="24"/>
          <w:szCs w:val="24"/>
          <w:shd w:val="clear" w:color="auto" w:fill="FBFBFB"/>
        </w:rPr>
      </w:pPr>
      <w:r w:rsidRPr="00533902">
        <w:rPr>
          <w:rFonts w:ascii="Times New Roman" w:eastAsia="Arial" w:hAnsi="Times New Roman"/>
          <w:sz w:val="24"/>
          <w:szCs w:val="24"/>
          <w:lang w:eastAsia="ar-SA"/>
        </w:rPr>
        <w:t xml:space="preserve">3.2. </w:t>
      </w:r>
      <w:r w:rsidRPr="00533902">
        <w:rPr>
          <w:rFonts w:ascii="Times New Roman" w:hAnsi="Times New Roman"/>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A85C3CF" w14:textId="77777777"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68B5A52D"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lastRenderedPageBreak/>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1B8EAC68"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4B78CB53" w14:textId="77777777"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741D1C2C" w14:textId="20823CC5"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 xml:space="preserve">3.7. Оплата Заказчиком осуществляется согласно </w:t>
      </w:r>
      <w:r w:rsidR="00143F29" w:rsidRPr="00533902">
        <w:rPr>
          <w:rFonts w:ascii="Times New Roman" w:eastAsia="Arial" w:hAnsi="Times New Roman"/>
          <w:sz w:val="24"/>
          <w:szCs w:val="24"/>
          <w:lang w:eastAsia="ar-SA"/>
        </w:rPr>
        <w:t>Перечню и календарному плану проектно-изыскательских работ (Приложение № 2 к настоящему Договору)</w:t>
      </w:r>
      <w:r w:rsidRPr="00533902">
        <w:rPr>
          <w:rFonts w:ascii="Times New Roman" w:eastAsia="Arial" w:hAnsi="Times New Roman"/>
          <w:sz w:val="24"/>
          <w:szCs w:val="24"/>
          <w:lang w:eastAsia="ar-SA"/>
        </w:rPr>
        <w:t xml:space="preserve"> </w:t>
      </w:r>
      <w:r w:rsidRPr="00533902">
        <w:rPr>
          <w:rFonts w:ascii="Times New Roman" w:eastAsia="Times New Roman" w:hAnsi="Times New Roman"/>
          <w:sz w:val="24"/>
          <w:szCs w:val="24"/>
          <w:lang w:eastAsia="ru-RU"/>
        </w:rPr>
        <w:t xml:space="preserve">по факту выполнения </w:t>
      </w:r>
      <w:r w:rsidR="00712005">
        <w:rPr>
          <w:rFonts w:ascii="Times New Roman" w:eastAsia="Times New Roman" w:hAnsi="Times New Roman"/>
          <w:sz w:val="24"/>
          <w:szCs w:val="24"/>
          <w:lang w:eastAsia="ru-RU"/>
        </w:rPr>
        <w:t xml:space="preserve">промежуточных этапов </w:t>
      </w:r>
      <w:r w:rsidRPr="00533902">
        <w:rPr>
          <w:rFonts w:ascii="Times New Roman" w:eastAsia="Times New Roman" w:hAnsi="Times New Roman"/>
          <w:sz w:val="24"/>
          <w:szCs w:val="24"/>
          <w:lang w:eastAsia="ru-RU"/>
        </w:rPr>
        <w:t>работ в течение 7 (семи) рабочих дней, на основании подписанного Сторонами акта приемки выполненных</w:t>
      </w:r>
      <w:r w:rsidR="00125501">
        <w:rPr>
          <w:rFonts w:ascii="Times New Roman" w:eastAsia="Times New Roman" w:hAnsi="Times New Roman"/>
          <w:sz w:val="24"/>
          <w:szCs w:val="24"/>
          <w:lang w:eastAsia="ru-RU"/>
        </w:rPr>
        <w:t xml:space="preserve"> промежуточных этапов</w:t>
      </w:r>
      <w:r w:rsidRPr="00533902">
        <w:rPr>
          <w:rFonts w:ascii="Times New Roman" w:eastAsia="Times New Roman" w:hAnsi="Times New Roman"/>
          <w:sz w:val="24"/>
          <w:szCs w:val="24"/>
          <w:lang w:eastAsia="ru-RU"/>
        </w:rPr>
        <w:t xml:space="preserve"> работ и </w:t>
      </w:r>
      <w:r w:rsidR="00143F29" w:rsidRPr="00533902">
        <w:rPr>
          <w:rFonts w:ascii="Times New Roman" w:eastAsia="Times New Roman" w:hAnsi="Times New Roman"/>
          <w:sz w:val="24"/>
          <w:szCs w:val="24"/>
          <w:lang w:eastAsia="ru-RU"/>
        </w:rPr>
        <w:t>с</w:t>
      </w:r>
      <w:r w:rsidRPr="00533902">
        <w:rPr>
          <w:rFonts w:ascii="Times New Roman" w:hAnsi="Times New Roman"/>
          <w:bCs/>
          <w:sz w:val="24"/>
          <w:szCs w:val="24"/>
        </w:rPr>
        <w:t>чета-фактуры</w:t>
      </w:r>
      <w:r w:rsidR="00143F29" w:rsidRPr="00533902">
        <w:rPr>
          <w:rFonts w:ascii="Times New Roman" w:hAnsi="Times New Roman"/>
          <w:bCs/>
          <w:sz w:val="24"/>
          <w:szCs w:val="24"/>
        </w:rPr>
        <w:t>,</w:t>
      </w:r>
      <w:r w:rsidRPr="00533902">
        <w:rPr>
          <w:rFonts w:ascii="Times New Roman" w:hAnsi="Times New Roman"/>
          <w:bCs/>
          <w:sz w:val="24"/>
          <w:szCs w:val="24"/>
        </w:rPr>
        <w:t xml:space="preserve"> оформленных в соответствии с действующим законодательством Российской Федерации и Договора, а также </w:t>
      </w:r>
      <w:r w:rsidRPr="00533902">
        <w:rPr>
          <w:rFonts w:ascii="Times New Roman" w:eastAsia="Arial" w:hAnsi="Times New Roman"/>
          <w:sz w:val="24"/>
          <w:szCs w:val="24"/>
          <w:lang w:eastAsia="ar-SA"/>
        </w:rPr>
        <w:t xml:space="preserve">расчета произведенных затрат. При этом стоимость </w:t>
      </w:r>
      <w:r w:rsidR="00143F29" w:rsidRPr="00533902">
        <w:rPr>
          <w:rFonts w:ascii="Times New Roman" w:eastAsia="Arial" w:hAnsi="Times New Roman"/>
          <w:sz w:val="24"/>
          <w:szCs w:val="24"/>
          <w:lang w:eastAsia="ar-SA"/>
        </w:rPr>
        <w:t xml:space="preserve">выполненных </w:t>
      </w:r>
      <w:r w:rsidR="00125501">
        <w:rPr>
          <w:rFonts w:ascii="Times New Roman" w:eastAsia="Arial" w:hAnsi="Times New Roman"/>
          <w:sz w:val="24"/>
          <w:szCs w:val="24"/>
          <w:lang w:eastAsia="ar-SA"/>
        </w:rPr>
        <w:t xml:space="preserve">промежуточных </w:t>
      </w:r>
      <w:r w:rsidR="00143F29" w:rsidRPr="00533902">
        <w:rPr>
          <w:rFonts w:ascii="Times New Roman" w:eastAsia="Arial" w:hAnsi="Times New Roman"/>
          <w:sz w:val="24"/>
          <w:szCs w:val="24"/>
          <w:lang w:eastAsia="ar-SA"/>
        </w:rPr>
        <w:t>этапов работ</w:t>
      </w:r>
      <w:r w:rsidRPr="00533902">
        <w:rPr>
          <w:rFonts w:ascii="Times New Roman" w:eastAsia="Arial" w:hAnsi="Times New Roman"/>
          <w:sz w:val="24"/>
          <w:szCs w:val="24"/>
          <w:lang w:eastAsia="ar-SA"/>
        </w:rPr>
        <w:t xml:space="preserve"> должна быть подтверждена счет-фактурами, счетами на оплату.</w:t>
      </w:r>
    </w:p>
    <w:p w14:paraId="1BCEA8D7" w14:textId="77777777" w:rsidR="00FB0FCC" w:rsidRPr="00533902" w:rsidRDefault="00FB0FCC" w:rsidP="00FB0FCC">
      <w:pPr>
        <w:tabs>
          <w:tab w:val="left" w:pos="1276"/>
        </w:tabs>
        <w:spacing w:after="0" w:line="240" w:lineRule="auto"/>
        <w:ind w:firstLine="567"/>
        <w:jc w:val="both"/>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62300676" w14:textId="77777777" w:rsidR="00FB0FCC" w:rsidRPr="00533902" w:rsidRDefault="00FB0FCC" w:rsidP="00FB0FCC">
      <w:pPr>
        <w:widowControl w:val="0"/>
        <w:autoSpaceDE w:val="0"/>
        <w:autoSpaceDN w:val="0"/>
        <w:spacing w:after="0" w:line="240" w:lineRule="auto"/>
        <w:ind w:firstLine="567"/>
        <w:jc w:val="both"/>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6774CC35" w14:textId="77777777" w:rsidR="00FB0FCC" w:rsidRPr="00533902" w:rsidRDefault="00FB0FCC" w:rsidP="00FB0FCC">
      <w:pPr>
        <w:tabs>
          <w:tab w:val="left" w:pos="1276"/>
        </w:tabs>
        <w:spacing w:after="0" w:line="240" w:lineRule="auto"/>
        <w:ind w:firstLine="567"/>
        <w:jc w:val="both"/>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06CB0A50" w14:textId="77777777" w:rsidR="00FB0FCC" w:rsidRPr="00533902" w:rsidRDefault="00FB0FCC" w:rsidP="00FB0FCC">
      <w:pPr>
        <w:tabs>
          <w:tab w:val="left" w:pos="1276"/>
        </w:tabs>
        <w:spacing w:after="0" w:line="240" w:lineRule="auto"/>
        <w:ind w:firstLine="567"/>
        <w:jc w:val="both"/>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3657589C" w14:textId="77777777"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4FEF1F54" w14:textId="77777777" w:rsidR="00FB0FCC" w:rsidRPr="00533902" w:rsidRDefault="00FB0FCC" w:rsidP="00FB0FCC">
      <w:pPr>
        <w:widowControl w:val="0"/>
        <w:autoSpaceDE w:val="0"/>
        <w:autoSpaceDN w:val="0"/>
        <w:spacing w:after="0" w:line="240" w:lineRule="auto"/>
        <w:ind w:firstLine="567"/>
        <w:jc w:val="both"/>
        <w:rPr>
          <w:rFonts w:ascii="Times New Roman" w:hAnsi="Times New Roman"/>
          <w:noProof/>
          <w:sz w:val="24"/>
          <w:szCs w:val="24"/>
        </w:rPr>
      </w:pPr>
      <w:r w:rsidRPr="00533902">
        <w:rPr>
          <w:rFonts w:ascii="Times New Roman" w:hAnsi="Times New Roman"/>
          <w:noProof/>
          <w:sz w:val="24"/>
          <w:szCs w:val="24"/>
        </w:rPr>
        <w:t>3.13. Датой оплаты считается дата списания денежных средств с расчетного счета Заказчика.</w:t>
      </w:r>
    </w:p>
    <w:p w14:paraId="2391BE5F" w14:textId="24EDD19D" w:rsidR="00FB0FCC" w:rsidRPr="00533902" w:rsidRDefault="00FB0FCC" w:rsidP="00FB0FCC">
      <w:pPr>
        <w:spacing w:after="0" w:line="240" w:lineRule="auto"/>
        <w:ind w:firstLine="567"/>
        <w:jc w:val="both"/>
        <w:rPr>
          <w:rFonts w:ascii="Times New Roman" w:hAnsi="Times New Roman"/>
          <w:b/>
          <w:sz w:val="24"/>
          <w:szCs w:val="24"/>
        </w:rPr>
      </w:pPr>
      <w:r w:rsidRPr="00533902">
        <w:rPr>
          <w:rFonts w:ascii="Times New Roman" w:hAnsi="Times New Roman"/>
          <w:sz w:val="24"/>
          <w:szCs w:val="24"/>
        </w:rPr>
        <w:t xml:space="preserve">3.14. В случае возникновения разногласий по стоимости выполненных </w:t>
      </w:r>
      <w:r w:rsidR="00DF7423" w:rsidRPr="00533902">
        <w:rPr>
          <w:rFonts w:ascii="Times New Roman" w:hAnsi="Times New Roman"/>
          <w:sz w:val="24"/>
          <w:szCs w:val="24"/>
        </w:rPr>
        <w:t xml:space="preserve">проектно-изыскательских </w:t>
      </w:r>
      <w:r w:rsidRPr="00533902">
        <w:rPr>
          <w:rFonts w:ascii="Times New Roman" w:hAnsi="Times New Roman"/>
          <w:sz w:val="24"/>
          <w:szCs w:val="24"/>
        </w:rPr>
        <w:t xml:space="preserve">работ, при проверке </w:t>
      </w:r>
      <w:r w:rsidR="00143F29" w:rsidRPr="00533902">
        <w:rPr>
          <w:rFonts w:ascii="Times New Roman" w:hAnsi="Times New Roman"/>
          <w:sz w:val="24"/>
          <w:szCs w:val="24"/>
        </w:rPr>
        <w:t>акта выполненных работ</w:t>
      </w:r>
      <w:r w:rsidRPr="00533902">
        <w:rPr>
          <w:rFonts w:ascii="Times New Roman" w:hAnsi="Times New Roman"/>
          <w:sz w:val="24"/>
          <w:szCs w:val="24"/>
        </w:rPr>
        <w:t xml:space="preserve"> Заказчиком, Заказчик вправе назначить экспертизу проверки актов о приемке выполненных работ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533902">
        <w:rPr>
          <w:rFonts w:ascii="Times New Roman" w:hAnsi="Times New Roman"/>
          <w:b/>
          <w:sz w:val="24"/>
          <w:szCs w:val="24"/>
        </w:rPr>
        <w:t xml:space="preserve">  </w:t>
      </w:r>
    </w:p>
    <w:p w14:paraId="294108B9" w14:textId="77777777" w:rsidR="00FB0FCC" w:rsidRPr="00533902" w:rsidRDefault="00FB0FCC" w:rsidP="00FB0FCC">
      <w:pPr>
        <w:spacing w:after="0" w:line="240" w:lineRule="auto"/>
        <w:ind w:firstLine="567"/>
        <w:jc w:val="both"/>
        <w:rPr>
          <w:rFonts w:ascii="Times New Roman" w:hAnsi="Times New Roman"/>
          <w:sz w:val="24"/>
          <w:szCs w:val="24"/>
        </w:rPr>
      </w:pPr>
    </w:p>
    <w:p w14:paraId="3EF85C40" w14:textId="77777777" w:rsidR="00FB0FCC" w:rsidRPr="00533902" w:rsidRDefault="00FB0FCC" w:rsidP="00DF2034">
      <w:pPr>
        <w:pStyle w:val="aff8"/>
        <w:widowControl/>
        <w:numPr>
          <w:ilvl w:val="0"/>
          <w:numId w:val="40"/>
        </w:numPr>
        <w:autoSpaceDE/>
        <w:autoSpaceDN/>
        <w:adjustRightInd/>
        <w:jc w:val="center"/>
        <w:rPr>
          <w:rFonts w:ascii="Times New Roman" w:hAnsi="Times New Roman"/>
          <w:b/>
          <w:sz w:val="24"/>
          <w:szCs w:val="24"/>
        </w:rPr>
      </w:pPr>
      <w:r w:rsidRPr="00533902">
        <w:rPr>
          <w:rFonts w:ascii="Times New Roman" w:hAnsi="Times New Roman"/>
          <w:b/>
          <w:sz w:val="24"/>
          <w:szCs w:val="24"/>
        </w:rPr>
        <w:t>ПОРЯДОК ПРИЕМКИ РАБОТ</w:t>
      </w:r>
    </w:p>
    <w:p w14:paraId="58F7E22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 Подрядчик за 3 рабочих дня до приёмки выполненных работ обязан известить Заказчика.</w:t>
      </w:r>
    </w:p>
    <w:p w14:paraId="38AD043C" w14:textId="44EB2320"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4.2. Приемка работ осуществляется </w:t>
      </w:r>
      <w:r w:rsidR="007F6FBA" w:rsidRPr="00533902">
        <w:rPr>
          <w:rFonts w:ascii="Times New Roman" w:eastAsia="Times New Roman" w:hAnsi="Times New Roman"/>
          <w:bCs/>
          <w:sz w:val="24"/>
          <w:szCs w:val="24"/>
          <w:lang w:eastAsia="ru-RU"/>
        </w:rPr>
        <w:t>уполномоченным лицом</w:t>
      </w:r>
      <w:r w:rsidRPr="00533902">
        <w:rPr>
          <w:rFonts w:ascii="Times New Roman" w:eastAsia="Times New Roman" w:hAnsi="Times New Roman"/>
          <w:bCs/>
          <w:sz w:val="24"/>
          <w:szCs w:val="24"/>
          <w:lang w:eastAsia="ru-RU"/>
        </w:rPr>
        <w:t xml:space="preserve"> Заказчик</w:t>
      </w:r>
      <w:r w:rsidR="007F6FBA" w:rsidRPr="00533902">
        <w:rPr>
          <w:rFonts w:ascii="Times New Roman" w:eastAsia="Times New Roman" w:hAnsi="Times New Roman"/>
          <w:bCs/>
          <w:sz w:val="24"/>
          <w:szCs w:val="24"/>
          <w:lang w:eastAsia="ru-RU"/>
        </w:rPr>
        <w:t>а</w:t>
      </w:r>
      <w:r w:rsidRPr="00533902">
        <w:rPr>
          <w:rFonts w:ascii="Times New Roman" w:eastAsia="Times New Roman" w:hAnsi="Times New Roman"/>
          <w:bCs/>
          <w:sz w:val="24"/>
          <w:szCs w:val="24"/>
          <w:lang w:eastAsia="ru-RU"/>
        </w:rPr>
        <w:t>.</w:t>
      </w:r>
    </w:p>
    <w:p w14:paraId="60883F7F" w14:textId="77777777" w:rsidR="00FB0FCC" w:rsidRPr="00533902" w:rsidRDefault="00FB0FCC" w:rsidP="00FB0FCC">
      <w:pPr>
        <w:tabs>
          <w:tab w:val="left" w:pos="0"/>
          <w:tab w:val="left" w:pos="1134"/>
        </w:tabs>
        <w:suppressAutoHyphens/>
        <w:spacing w:after="0" w:line="240" w:lineRule="auto"/>
        <w:ind w:firstLine="567"/>
        <w:jc w:val="both"/>
        <w:rPr>
          <w:rFonts w:ascii="Times New Roman" w:hAnsi="Times New Roman"/>
          <w:sz w:val="24"/>
          <w:szCs w:val="24"/>
        </w:rPr>
      </w:pPr>
      <w:r w:rsidRPr="00533902">
        <w:rPr>
          <w:rFonts w:ascii="Times New Roman" w:hAnsi="Times New Roman"/>
          <w:sz w:val="24"/>
          <w:szCs w:val="24"/>
        </w:rPr>
        <w:t>4.3. Передача Результата работ оформляется сопроводительными документами Подрядчика.</w:t>
      </w:r>
    </w:p>
    <w:p w14:paraId="65F8D2D6" w14:textId="77777777" w:rsidR="00FB0FCC" w:rsidRPr="00533902" w:rsidRDefault="00FB0FCC" w:rsidP="00FB0FCC">
      <w:pPr>
        <w:tabs>
          <w:tab w:val="left" w:pos="0"/>
          <w:tab w:val="left" w:pos="1134"/>
        </w:tabs>
        <w:suppressAutoHyphens/>
        <w:spacing w:after="0" w:line="240" w:lineRule="auto"/>
        <w:ind w:firstLine="567"/>
        <w:jc w:val="both"/>
        <w:rPr>
          <w:rFonts w:ascii="Times New Roman" w:hAnsi="Times New Roman"/>
          <w:sz w:val="24"/>
          <w:szCs w:val="24"/>
        </w:rPr>
      </w:pPr>
      <w:r w:rsidRPr="00533902">
        <w:rPr>
          <w:rFonts w:ascii="Times New Roman" w:hAnsi="Times New Roman"/>
          <w:sz w:val="24"/>
          <w:szCs w:val="24"/>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15BD4492" w14:textId="317B1414"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4.5. Подрядчик передает Заказчику по три экземпляра </w:t>
      </w:r>
      <w:r w:rsidR="005A04F3" w:rsidRPr="00533902">
        <w:rPr>
          <w:rFonts w:ascii="Times New Roman" w:eastAsia="Times New Roman" w:hAnsi="Times New Roman"/>
          <w:bCs/>
          <w:sz w:val="24"/>
          <w:szCs w:val="24"/>
          <w:lang w:eastAsia="ru-RU"/>
        </w:rPr>
        <w:t>актов выполненных работ</w:t>
      </w:r>
      <w:r w:rsidRPr="00533902">
        <w:rPr>
          <w:rFonts w:ascii="Times New Roman" w:eastAsia="Times New Roman" w:hAnsi="Times New Roman"/>
          <w:bCs/>
          <w:sz w:val="24"/>
          <w:szCs w:val="24"/>
          <w:lang w:eastAsia="ru-RU"/>
        </w:rPr>
        <w:t xml:space="preserve">, с приложением полного комплекта </w:t>
      </w:r>
      <w:r w:rsidR="005A04F3" w:rsidRPr="00533902">
        <w:rPr>
          <w:rFonts w:ascii="Times New Roman" w:eastAsia="Times New Roman" w:hAnsi="Times New Roman"/>
          <w:bCs/>
          <w:sz w:val="24"/>
          <w:szCs w:val="24"/>
          <w:lang w:eastAsia="ru-RU"/>
        </w:rPr>
        <w:t>проектно-</w:t>
      </w:r>
      <w:r w:rsidR="001E0EBD" w:rsidRPr="00533902">
        <w:rPr>
          <w:rFonts w:ascii="Times New Roman" w:eastAsia="Times New Roman" w:hAnsi="Times New Roman"/>
          <w:bCs/>
          <w:sz w:val="24"/>
          <w:szCs w:val="24"/>
          <w:lang w:eastAsia="ru-RU"/>
        </w:rPr>
        <w:t>сметной</w:t>
      </w:r>
      <w:r w:rsidRPr="00533902">
        <w:rPr>
          <w:rFonts w:ascii="Times New Roman" w:eastAsia="Times New Roman" w:hAnsi="Times New Roman"/>
          <w:bCs/>
          <w:sz w:val="24"/>
          <w:szCs w:val="24"/>
          <w:lang w:eastAsia="ru-RU"/>
        </w:rPr>
        <w:t xml:space="preserve"> документации,</w:t>
      </w:r>
      <w:r w:rsidR="00DF7423" w:rsidRPr="00533902">
        <w:rPr>
          <w:rFonts w:ascii="Times New Roman" w:eastAsia="Times New Roman" w:hAnsi="Times New Roman"/>
          <w:bCs/>
          <w:sz w:val="24"/>
          <w:szCs w:val="24"/>
          <w:lang w:eastAsia="ru-RU"/>
        </w:rPr>
        <w:t xml:space="preserve"> в количестве экземпляров указанного в Приложении №1 к Договору,</w:t>
      </w:r>
      <w:r w:rsidRPr="00533902">
        <w:rPr>
          <w:rFonts w:ascii="Times New Roman" w:eastAsia="Times New Roman" w:hAnsi="Times New Roman"/>
          <w:bCs/>
          <w:sz w:val="24"/>
          <w:szCs w:val="24"/>
          <w:lang w:eastAsia="ru-RU"/>
        </w:rPr>
        <w:t xml:space="preserve"> подписанной ответственным представителем Заказчика. </w:t>
      </w:r>
    </w:p>
    <w:p w14:paraId="18FC4CF0" w14:textId="0EB036AB"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lastRenderedPageBreak/>
        <w:t xml:space="preserve">4.6. Заказчик в течение 15 дней со дня получения Акта о приемки выполненных работ </w:t>
      </w:r>
      <w:r w:rsidR="005A04F3" w:rsidRPr="00533902">
        <w:rPr>
          <w:rFonts w:ascii="Times New Roman" w:eastAsia="Times New Roman" w:hAnsi="Times New Roman"/>
          <w:bCs/>
          <w:sz w:val="24"/>
          <w:szCs w:val="24"/>
          <w:lang w:eastAsia="ru-RU"/>
        </w:rPr>
        <w:t>и счет-фактуры</w:t>
      </w:r>
      <w:r w:rsidRPr="00533902">
        <w:rPr>
          <w:rFonts w:ascii="Times New Roman" w:eastAsia="Times New Roman" w:hAnsi="Times New Roman"/>
          <w:bCs/>
          <w:sz w:val="24"/>
          <w:szCs w:val="24"/>
          <w:lang w:eastAsia="ru-RU"/>
        </w:rPr>
        <w:t xml:space="preserve"> обязан направить Подрядчику подписанные документы, или мотивированный отказ от приемки услуг.</w:t>
      </w:r>
    </w:p>
    <w:p w14:paraId="222059F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4E295810" w14:textId="772C9A79"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4.8. Работы считаются принятыми с момента подписания сторонами Акта о приемке выполненных работ. Акт о приемке выполненных работ подписывается уполномо</w:t>
      </w:r>
      <w:r w:rsidR="005A04F3" w:rsidRPr="00533902">
        <w:rPr>
          <w:rFonts w:ascii="Times New Roman" w:eastAsia="Arial" w:hAnsi="Times New Roman"/>
          <w:sz w:val="24"/>
          <w:szCs w:val="24"/>
          <w:lang w:eastAsia="ar-SA"/>
        </w:rPr>
        <w:t>ченным представителем Заказчика</w:t>
      </w:r>
      <w:r w:rsidRPr="00533902">
        <w:rPr>
          <w:rFonts w:ascii="Times New Roman" w:eastAsia="Arial" w:hAnsi="Times New Roman"/>
          <w:sz w:val="24"/>
          <w:szCs w:val="24"/>
          <w:lang w:eastAsia="ar-SA"/>
        </w:rPr>
        <w:t>.</w:t>
      </w:r>
    </w:p>
    <w:p w14:paraId="23244225" w14:textId="01BA74F3"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4.9. На основании подписанного акта о приемки выполненных работ, Подрядчик в течение 5 (пяти) рабочих дней обязан выставить счет-фактуру на выполненные работы.     </w:t>
      </w:r>
    </w:p>
    <w:p w14:paraId="410A413C"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417572B0"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51BDA640"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739FB6B2"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5130B583"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54B03D54"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наименование документа;</w:t>
      </w:r>
    </w:p>
    <w:p w14:paraId="082D9816"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дату составления документа;</w:t>
      </w:r>
    </w:p>
    <w:p w14:paraId="58302BEE"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наименование экономического субъекта, составившего документ;</w:t>
      </w:r>
    </w:p>
    <w:p w14:paraId="4B121C2E"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содержание факта хозяйственной жизни;</w:t>
      </w:r>
    </w:p>
    <w:p w14:paraId="10CFFEE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номер и дату Договора;</w:t>
      </w:r>
    </w:p>
    <w:p w14:paraId="1673D1B9"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величину натурального и (или) денежного измерения факта хозяйственной жизни с указанием единиц измерения;</w:t>
      </w:r>
    </w:p>
    <w:p w14:paraId="744150D7"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08C72F83" w14:textId="77777777" w:rsidR="00FB0FCC" w:rsidRPr="00533902" w:rsidRDefault="00FB0FCC" w:rsidP="00FB0FCC">
      <w:pPr>
        <w:shd w:val="clear" w:color="auto" w:fill="FFFFFF"/>
        <w:spacing w:after="0" w:line="240" w:lineRule="auto"/>
        <w:ind w:firstLine="567"/>
        <w:jc w:val="both"/>
        <w:rPr>
          <w:rFonts w:ascii="Times New Roman" w:hAnsi="Times New Roman"/>
          <w:color w:val="000000"/>
          <w:sz w:val="24"/>
          <w:szCs w:val="24"/>
        </w:rPr>
      </w:pPr>
      <w:r w:rsidRPr="00533902">
        <w:rPr>
          <w:rFonts w:ascii="Times New Roman" w:hAnsi="Times New Roman"/>
          <w:sz w:val="24"/>
          <w:szCs w:val="24"/>
        </w:rPr>
        <w:t xml:space="preserve">4.14. </w:t>
      </w:r>
      <w:r w:rsidRPr="00533902">
        <w:rPr>
          <w:rFonts w:ascii="Times New Roman" w:hAnsi="Times New Roman"/>
          <w:color w:val="000000"/>
          <w:sz w:val="24"/>
          <w:szCs w:val="24"/>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5C765B2D" w14:textId="77777777" w:rsidR="00FB0FCC" w:rsidRPr="00533902" w:rsidRDefault="00FB0FCC" w:rsidP="00FB0FCC">
      <w:pPr>
        <w:shd w:val="clear" w:color="auto" w:fill="FFFFFF"/>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3C00AA07" w14:textId="77777777" w:rsidR="00FB0FCC" w:rsidRPr="00533902" w:rsidRDefault="00FB0FCC" w:rsidP="00FB0FCC">
      <w:pPr>
        <w:suppressAutoHyphens/>
        <w:autoSpaceDE w:val="0"/>
        <w:spacing w:after="0" w:line="240" w:lineRule="auto"/>
        <w:ind w:firstLine="567"/>
        <w:jc w:val="both"/>
        <w:rPr>
          <w:rFonts w:ascii="Times New Roman" w:hAnsi="Times New Roman"/>
          <w:color w:val="000000"/>
          <w:sz w:val="24"/>
          <w:szCs w:val="24"/>
        </w:rPr>
      </w:pPr>
    </w:p>
    <w:p w14:paraId="0087A90F" w14:textId="77777777" w:rsidR="00FB0FCC" w:rsidRPr="00533902" w:rsidRDefault="00FB0FCC" w:rsidP="00DF2034">
      <w:pPr>
        <w:pStyle w:val="aff8"/>
        <w:widowControl/>
        <w:numPr>
          <w:ilvl w:val="0"/>
          <w:numId w:val="40"/>
        </w:numPr>
        <w:autoSpaceDE/>
        <w:autoSpaceDN/>
        <w:adjustRightInd/>
        <w:jc w:val="center"/>
        <w:rPr>
          <w:rFonts w:ascii="Times New Roman" w:hAnsi="Times New Roman"/>
          <w:b/>
          <w:sz w:val="24"/>
          <w:szCs w:val="24"/>
        </w:rPr>
      </w:pPr>
      <w:r w:rsidRPr="00533902">
        <w:rPr>
          <w:rFonts w:ascii="Times New Roman" w:hAnsi="Times New Roman"/>
          <w:b/>
          <w:sz w:val="24"/>
          <w:szCs w:val="24"/>
        </w:rPr>
        <w:t>ПРАВА И ОБЯЗАННОСТИ СТОРОН</w:t>
      </w:r>
    </w:p>
    <w:p w14:paraId="6F6D681B" w14:textId="77777777" w:rsidR="00FB0FCC" w:rsidRPr="00533902" w:rsidRDefault="00FB0FCC" w:rsidP="00FB0FCC">
      <w:pPr>
        <w:spacing w:after="0" w:line="240" w:lineRule="auto"/>
        <w:ind w:firstLine="567"/>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5.1. Обязанности Подрядчика:</w:t>
      </w:r>
    </w:p>
    <w:p w14:paraId="533FD4D6" w14:textId="573CBB51"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sidR="00D66FC2" w:rsidRPr="00533902">
        <w:rPr>
          <w:rFonts w:ascii="Times New Roman" w:eastAsia="Times New Roman" w:hAnsi="Times New Roman"/>
          <w:bCs/>
          <w:sz w:val="24"/>
          <w:szCs w:val="24"/>
          <w:lang w:eastAsia="ru-RU"/>
        </w:rPr>
        <w:lastRenderedPageBreak/>
        <w:t>Перечнем, и календарным планом проектно-изыскательских работ (Приложение № 2 к настоящему Договору)</w:t>
      </w:r>
      <w:r w:rsidRPr="00533902">
        <w:rPr>
          <w:rFonts w:ascii="Times New Roman" w:eastAsia="Times New Roman" w:hAnsi="Times New Roman"/>
          <w:bCs/>
          <w:sz w:val="24"/>
          <w:szCs w:val="24"/>
          <w:lang w:eastAsia="ru-RU"/>
        </w:rPr>
        <w:t>, и сдать работу Заказчику в установленный срок.</w:t>
      </w:r>
    </w:p>
    <w:p w14:paraId="52D4F2E1" w14:textId="51380706"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 xml:space="preserve">5.1.2. </w:t>
      </w:r>
      <w:r w:rsidRPr="00533902">
        <w:rPr>
          <w:rFonts w:ascii="Times New Roman" w:eastAsia="Times New Roman" w:hAnsi="Times New Roman"/>
          <w:sz w:val="24"/>
          <w:szCs w:val="24"/>
          <w:lang w:eastAsia="ru-RU"/>
        </w:rPr>
        <w:t xml:space="preserve">Выполнять </w:t>
      </w:r>
      <w:r w:rsidR="002D3220" w:rsidRPr="00533902">
        <w:rPr>
          <w:rFonts w:ascii="Times New Roman" w:eastAsia="Times New Roman" w:hAnsi="Times New Roman"/>
          <w:sz w:val="24"/>
          <w:szCs w:val="24"/>
          <w:lang w:eastAsia="ru-RU"/>
        </w:rPr>
        <w:t>проектно-изыскательские</w:t>
      </w:r>
      <w:r w:rsidRPr="00533902">
        <w:rPr>
          <w:rFonts w:ascii="Times New Roman" w:eastAsia="Times New Roman" w:hAnsi="Times New Roman"/>
          <w:sz w:val="24"/>
          <w:szCs w:val="24"/>
          <w:lang w:eastAsia="ru-RU"/>
        </w:rPr>
        <w:t xml:space="preserve"> работы по объекту в соответствии с условиями настоящего Договора,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4E76731C" w14:textId="57A23196"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5.1.3. При выполнении </w:t>
      </w:r>
      <w:r w:rsidR="007F6FBA" w:rsidRPr="00533902">
        <w:rPr>
          <w:rFonts w:ascii="Times New Roman" w:eastAsia="Times New Roman" w:hAnsi="Times New Roman"/>
          <w:sz w:val="24"/>
          <w:szCs w:val="24"/>
          <w:lang w:eastAsia="ru-RU"/>
        </w:rPr>
        <w:t xml:space="preserve">проектно-изыскательских </w:t>
      </w:r>
      <w:r w:rsidRPr="00533902">
        <w:rPr>
          <w:rFonts w:ascii="Times New Roman" w:eastAsia="Times New Roman" w:hAnsi="Times New Roman"/>
          <w:sz w:val="24"/>
          <w:szCs w:val="24"/>
          <w:lang w:eastAsia="ru-RU"/>
        </w:rPr>
        <w:t xml:space="preserve">работ соблюдать требования, установленные нормативными правовыми актами Российской Федерации к составу и порядку </w:t>
      </w:r>
      <w:r w:rsidR="007F6FBA" w:rsidRPr="00533902">
        <w:rPr>
          <w:rFonts w:ascii="Times New Roman" w:eastAsia="Times New Roman" w:hAnsi="Times New Roman"/>
          <w:sz w:val="24"/>
          <w:szCs w:val="24"/>
          <w:lang w:eastAsia="ru-RU"/>
        </w:rPr>
        <w:t>разработки</w:t>
      </w:r>
      <w:r w:rsidRPr="00533902">
        <w:rPr>
          <w:rFonts w:ascii="Times New Roman" w:eastAsia="Times New Roman" w:hAnsi="Times New Roman"/>
          <w:sz w:val="24"/>
          <w:szCs w:val="24"/>
          <w:lang w:eastAsia="ru-RU"/>
        </w:rPr>
        <w:t xml:space="preserve"> </w:t>
      </w:r>
      <w:r w:rsidR="007F6FBA" w:rsidRPr="00533902">
        <w:rPr>
          <w:rFonts w:ascii="Times New Roman" w:eastAsia="Times New Roman" w:hAnsi="Times New Roman"/>
          <w:sz w:val="24"/>
          <w:szCs w:val="24"/>
          <w:lang w:eastAsia="ru-RU"/>
        </w:rPr>
        <w:t>проектно-сметной документации</w:t>
      </w:r>
      <w:r w:rsidRPr="00533902">
        <w:rPr>
          <w:rFonts w:ascii="Times New Roman" w:eastAsia="Times New Roman" w:hAnsi="Times New Roman"/>
          <w:sz w:val="24"/>
          <w:szCs w:val="24"/>
          <w:lang w:eastAsia="ru-RU"/>
        </w:rPr>
        <w:t>.</w:t>
      </w:r>
    </w:p>
    <w:p w14:paraId="312ADD0D"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6988883E" w14:textId="51E3C06E"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5.1.</w:t>
      </w:r>
      <w:r w:rsidR="007F6FBA" w:rsidRPr="00533902">
        <w:rPr>
          <w:rFonts w:ascii="Times New Roman" w:eastAsia="Times New Roman" w:hAnsi="Times New Roman"/>
          <w:bCs/>
          <w:sz w:val="24"/>
          <w:szCs w:val="24"/>
          <w:lang w:eastAsia="ru-RU"/>
        </w:rPr>
        <w:t>5</w:t>
      </w:r>
      <w:r w:rsidRPr="00533902">
        <w:rPr>
          <w:rFonts w:ascii="Times New Roman" w:eastAsia="Times New Roman" w:hAnsi="Times New Roman"/>
          <w:bCs/>
          <w:sz w:val="24"/>
          <w:szCs w:val="24"/>
          <w:lang w:eastAsia="ru-RU"/>
        </w:rPr>
        <w:t xml:space="preserve">. </w:t>
      </w:r>
      <w:r w:rsidRPr="00533902">
        <w:rPr>
          <w:rFonts w:ascii="Times New Roman" w:eastAsia="Times New Roman" w:hAnsi="Times New Roman"/>
          <w:sz w:val="24"/>
          <w:szCs w:val="24"/>
          <w:lang w:eastAsia="ru-RU"/>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35DFA83D" w14:textId="716611D3"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6</w:t>
      </w:r>
      <w:r w:rsidRPr="00533902">
        <w:rPr>
          <w:rFonts w:ascii="Times New Roman" w:eastAsia="Times New Roman" w:hAnsi="Times New Roman"/>
          <w:sz w:val="24"/>
          <w:szCs w:val="24"/>
          <w:lang w:eastAsia="ru-RU"/>
        </w:rPr>
        <w:t>. Обеспечить качество выполняемых</w:t>
      </w:r>
      <w:r w:rsidR="002D3220" w:rsidRPr="00533902">
        <w:rPr>
          <w:rFonts w:ascii="Times New Roman" w:eastAsia="Times New Roman" w:hAnsi="Times New Roman"/>
          <w:sz w:val="24"/>
          <w:szCs w:val="24"/>
          <w:lang w:eastAsia="ru-RU"/>
        </w:rPr>
        <w:t xml:space="preserve"> проектно-изыскательских</w:t>
      </w:r>
      <w:r w:rsidRPr="00533902">
        <w:rPr>
          <w:rFonts w:ascii="Times New Roman" w:eastAsia="Times New Roman" w:hAnsi="Times New Roman"/>
          <w:sz w:val="24"/>
          <w:szCs w:val="24"/>
          <w:lang w:eastAsia="ru-RU"/>
        </w:rPr>
        <w:t xml:space="preserve"> работ требованиям технических регламентов, своду правил, иным нормативным документам.</w:t>
      </w:r>
    </w:p>
    <w:p w14:paraId="75AF4A38" w14:textId="7E0C3F75"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7</w:t>
      </w:r>
      <w:r w:rsidRPr="00533902">
        <w:rPr>
          <w:rFonts w:ascii="Times New Roman" w:eastAsia="Times New Roman" w:hAnsi="Times New Roman"/>
          <w:sz w:val="24"/>
          <w:szCs w:val="24"/>
          <w:lang w:eastAsia="ru-RU"/>
        </w:rPr>
        <w:t xml:space="preserve">. В случае нарушения сроков, установленных в настоящем пункте, Подрядчик возмещает Заказчику убытки (в </w:t>
      </w:r>
      <w:proofErr w:type="spellStart"/>
      <w:r w:rsidRPr="00533902">
        <w:rPr>
          <w:rFonts w:ascii="Times New Roman" w:eastAsia="Times New Roman" w:hAnsi="Times New Roman"/>
          <w:sz w:val="24"/>
          <w:szCs w:val="24"/>
          <w:lang w:eastAsia="ru-RU"/>
        </w:rPr>
        <w:t>т.ч</w:t>
      </w:r>
      <w:proofErr w:type="spellEnd"/>
      <w:r w:rsidRPr="00533902">
        <w:rPr>
          <w:rFonts w:ascii="Times New Roman" w:eastAsia="Times New Roman" w:hAnsi="Times New Roman"/>
          <w:sz w:val="24"/>
          <w:szCs w:val="24"/>
          <w:lang w:eastAsia="ru-RU"/>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533902">
        <w:rPr>
          <w:rFonts w:ascii="Times New Roman" w:eastAsia="Times New Roman" w:hAnsi="Times New Roman"/>
          <w:sz w:val="24"/>
          <w:szCs w:val="24"/>
          <w:lang w:eastAsia="ru-RU"/>
        </w:rPr>
        <w:t>т.ч</w:t>
      </w:r>
      <w:proofErr w:type="spellEnd"/>
      <w:r w:rsidRPr="00533902">
        <w:rPr>
          <w:rFonts w:ascii="Times New Roman" w:eastAsia="Times New Roman" w:hAnsi="Times New Roman"/>
          <w:sz w:val="24"/>
          <w:szCs w:val="24"/>
          <w:lang w:eastAsia="ru-RU"/>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60BF2CD8" w14:textId="26D42F39"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8</w:t>
      </w:r>
      <w:r w:rsidRPr="00533902">
        <w:rPr>
          <w:rFonts w:ascii="Times New Roman" w:eastAsia="Times New Roman" w:hAnsi="Times New Roman"/>
          <w:sz w:val="24"/>
          <w:szCs w:val="24"/>
          <w:lang w:eastAsia="ru-RU"/>
        </w:rPr>
        <w:t>. При представлении Заказчику последнего А</w:t>
      </w:r>
      <w:r w:rsidR="00EF138B" w:rsidRPr="00533902">
        <w:rPr>
          <w:rFonts w:ascii="Times New Roman" w:eastAsia="Times New Roman" w:hAnsi="Times New Roman"/>
          <w:sz w:val="24"/>
          <w:szCs w:val="24"/>
          <w:lang w:eastAsia="ru-RU"/>
        </w:rPr>
        <w:t>кта о приемке выполненных работ</w:t>
      </w:r>
      <w:r w:rsidRPr="00533902">
        <w:rPr>
          <w:rFonts w:ascii="Times New Roman" w:eastAsia="Times New Roman" w:hAnsi="Times New Roman"/>
          <w:sz w:val="24"/>
          <w:szCs w:val="24"/>
          <w:lang w:eastAsia="ru-RU"/>
        </w:rPr>
        <w:t xml:space="preserve">, Подрядчик одновременно представляет Акт приема-передачи </w:t>
      </w:r>
      <w:r w:rsidR="00D57D58" w:rsidRPr="00533902">
        <w:rPr>
          <w:rFonts w:ascii="Times New Roman" w:eastAsia="Times New Roman" w:hAnsi="Times New Roman"/>
          <w:sz w:val="24"/>
          <w:szCs w:val="24"/>
          <w:lang w:eastAsia="ru-RU"/>
        </w:rPr>
        <w:t xml:space="preserve">проектно-сметной </w:t>
      </w:r>
      <w:r w:rsidRPr="00533902">
        <w:rPr>
          <w:rFonts w:ascii="Times New Roman" w:eastAsia="Times New Roman" w:hAnsi="Times New Roman"/>
          <w:sz w:val="24"/>
          <w:szCs w:val="24"/>
          <w:lang w:eastAsia="ru-RU"/>
        </w:rPr>
        <w:t>документации в соответствии с нормативными требованиями, подписанный Заказчиком в подлинном экземпляре.</w:t>
      </w:r>
    </w:p>
    <w:p w14:paraId="21346C4D" w14:textId="6F5DE66A"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9</w:t>
      </w:r>
      <w:r w:rsidRPr="00533902">
        <w:rPr>
          <w:rFonts w:ascii="Times New Roman" w:eastAsia="Times New Roman" w:hAnsi="Times New Roman"/>
          <w:sz w:val="24"/>
          <w:szCs w:val="24"/>
          <w:lang w:eastAsia="ru-RU"/>
        </w:rPr>
        <w:t xml:space="preserve">. Устранить в течение срока, установленного Заказчиком, своими и/или привлечёнными силами и за свой счет все дефекты и недостатки в выполненных им </w:t>
      </w:r>
      <w:r w:rsidR="00D57D58" w:rsidRPr="00533902">
        <w:rPr>
          <w:rFonts w:ascii="Times New Roman" w:eastAsia="Times New Roman" w:hAnsi="Times New Roman"/>
          <w:sz w:val="24"/>
          <w:szCs w:val="24"/>
          <w:lang w:eastAsia="ru-RU"/>
        </w:rPr>
        <w:t>проектно-изыскательских</w:t>
      </w:r>
      <w:r w:rsidRPr="00533902">
        <w:rPr>
          <w:rFonts w:ascii="Times New Roman" w:eastAsia="Times New Roman" w:hAnsi="Times New Roman"/>
          <w:sz w:val="24"/>
          <w:szCs w:val="24"/>
          <w:lang w:eastAsia="ru-RU"/>
        </w:rPr>
        <w:t xml:space="preserve">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732B86C8" w14:textId="7490BF87"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5.1.1</w:t>
      </w:r>
      <w:r w:rsidR="007F6FBA" w:rsidRPr="00533902">
        <w:rPr>
          <w:rFonts w:ascii="Times New Roman" w:eastAsia="Times New Roman" w:hAnsi="Times New Roman"/>
          <w:sz w:val="24"/>
          <w:szCs w:val="24"/>
          <w:lang w:eastAsia="ru-RU"/>
        </w:rPr>
        <w:t>0</w:t>
      </w:r>
      <w:r w:rsidRPr="00533902">
        <w:rPr>
          <w:rFonts w:ascii="Times New Roman" w:eastAsia="Times New Roman" w:hAnsi="Times New Roman"/>
          <w:sz w:val="24"/>
          <w:szCs w:val="24"/>
          <w:lang w:eastAsia="ru-RU"/>
        </w:rPr>
        <w:t xml:space="preserve">. Отклонение от параметров </w:t>
      </w:r>
      <w:r w:rsidR="00D57D58" w:rsidRPr="00533902">
        <w:rPr>
          <w:rFonts w:ascii="Times New Roman" w:eastAsia="Times New Roman" w:hAnsi="Times New Roman"/>
          <w:sz w:val="24"/>
          <w:szCs w:val="24"/>
          <w:lang w:eastAsia="ru-RU"/>
        </w:rPr>
        <w:t>Технического задания (Приложение №1 к Договору)</w:t>
      </w:r>
      <w:r w:rsidRPr="00533902">
        <w:rPr>
          <w:rFonts w:ascii="Times New Roman" w:eastAsia="Times New Roman" w:hAnsi="Times New Roman"/>
          <w:sz w:val="24"/>
          <w:szCs w:val="24"/>
          <w:lang w:eastAsia="ru-RU"/>
        </w:rPr>
        <w:t xml:space="preserve">, необходимость которого выявилась в процессе выполнения работ, допускается только на основании вновь утвержденной Заказчиком </w:t>
      </w:r>
      <w:r w:rsidR="00D57D58" w:rsidRPr="00533902">
        <w:rPr>
          <w:rFonts w:ascii="Times New Roman" w:eastAsia="Times New Roman" w:hAnsi="Times New Roman"/>
          <w:sz w:val="24"/>
          <w:szCs w:val="24"/>
          <w:lang w:eastAsia="ru-RU"/>
        </w:rPr>
        <w:t>Дополнений к Техническому заданию</w:t>
      </w:r>
      <w:r w:rsidRPr="00533902">
        <w:rPr>
          <w:rFonts w:ascii="Times New Roman" w:eastAsia="Times New Roman" w:hAnsi="Times New Roman"/>
          <w:sz w:val="24"/>
          <w:szCs w:val="24"/>
          <w:lang w:eastAsia="ru-RU"/>
        </w:rPr>
        <w:t xml:space="preserve">, после внесения в нее соответствующих изменений в порядке, установленном </w:t>
      </w:r>
      <w:r w:rsidR="007F6FBA" w:rsidRPr="00533902">
        <w:rPr>
          <w:rFonts w:ascii="Times New Roman" w:eastAsia="Times New Roman" w:hAnsi="Times New Roman"/>
          <w:sz w:val="24"/>
          <w:szCs w:val="24"/>
          <w:lang w:eastAsia="ru-RU"/>
        </w:rPr>
        <w:t>нормативными актами</w:t>
      </w:r>
      <w:r w:rsidRPr="00533902">
        <w:rPr>
          <w:rFonts w:ascii="Times New Roman" w:eastAsia="Times New Roman" w:hAnsi="Times New Roman"/>
          <w:sz w:val="24"/>
          <w:szCs w:val="24"/>
          <w:lang w:eastAsia="ru-RU"/>
        </w:rPr>
        <w:t>.</w:t>
      </w:r>
    </w:p>
    <w:p w14:paraId="67DEAB6D" w14:textId="45B3C9BE"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5.1.1</w:t>
      </w:r>
      <w:r w:rsidR="007F6FBA" w:rsidRPr="00533902">
        <w:rPr>
          <w:rFonts w:ascii="Times New Roman" w:eastAsia="Times New Roman" w:hAnsi="Times New Roman"/>
          <w:bCs/>
          <w:sz w:val="24"/>
          <w:szCs w:val="24"/>
          <w:lang w:eastAsia="ru-RU"/>
        </w:rPr>
        <w:t>1</w:t>
      </w:r>
      <w:r w:rsidRPr="00533902">
        <w:rPr>
          <w:rFonts w:ascii="Times New Roman" w:eastAsia="Times New Roman" w:hAnsi="Times New Roman"/>
          <w:bCs/>
          <w:sz w:val="24"/>
          <w:szCs w:val="24"/>
          <w:lang w:eastAsia="ru-RU"/>
        </w:rPr>
        <w:t xml:space="preserve">.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64636FB4" w14:textId="0607A0B0"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5.1.1</w:t>
      </w:r>
      <w:r w:rsidR="007F6FBA"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 Нести ответственность перед Заказчиком за надлежащее исполнение работ по настоящему Договору его субподрядчиками.</w:t>
      </w:r>
    </w:p>
    <w:p w14:paraId="55C136F0" w14:textId="6C0AB2A5"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5.1.1</w:t>
      </w:r>
      <w:r w:rsidR="007F6FBA"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Нести ответственность за ненадлежащее качество предоставленн</w:t>
      </w:r>
      <w:r w:rsidR="007F6FBA" w:rsidRPr="00533902">
        <w:rPr>
          <w:rFonts w:ascii="Times New Roman" w:eastAsia="Times New Roman" w:hAnsi="Times New Roman"/>
          <w:sz w:val="24"/>
          <w:szCs w:val="24"/>
          <w:lang w:eastAsia="ru-RU"/>
        </w:rPr>
        <w:t>ой проектно-сметной документации</w:t>
      </w:r>
      <w:r w:rsidRPr="00533902">
        <w:rPr>
          <w:rFonts w:ascii="Times New Roman" w:eastAsia="Times New Roman" w:hAnsi="Times New Roman"/>
          <w:sz w:val="24"/>
          <w:szCs w:val="24"/>
          <w:lang w:eastAsia="ru-RU"/>
        </w:rPr>
        <w:t xml:space="preserve"> и </w:t>
      </w:r>
      <w:r w:rsidR="007F6FBA" w:rsidRPr="00533902">
        <w:rPr>
          <w:rFonts w:ascii="Times New Roman" w:eastAsia="Times New Roman" w:hAnsi="Times New Roman"/>
          <w:sz w:val="24"/>
          <w:szCs w:val="24"/>
          <w:lang w:eastAsia="ru-RU"/>
        </w:rPr>
        <w:t>отчетов инженерных изысканий</w:t>
      </w:r>
      <w:r w:rsidRPr="00533902">
        <w:rPr>
          <w:rFonts w:ascii="Times New Roman" w:eastAsia="Times New Roman" w:hAnsi="Times New Roman"/>
          <w:sz w:val="24"/>
          <w:szCs w:val="24"/>
          <w:lang w:eastAsia="ru-RU"/>
        </w:rPr>
        <w:t>.</w:t>
      </w:r>
    </w:p>
    <w:p w14:paraId="0C61DD28" w14:textId="33247A61"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5.1.</w:t>
      </w:r>
      <w:r w:rsidR="007F6FBA" w:rsidRPr="00533902">
        <w:rPr>
          <w:rFonts w:ascii="Times New Roman" w:eastAsia="Times New Roman" w:hAnsi="Times New Roman"/>
          <w:bCs/>
          <w:sz w:val="24"/>
          <w:szCs w:val="24"/>
          <w:lang w:eastAsia="ru-RU"/>
        </w:rPr>
        <w:t>14</w:t>
      </w:r>
      <w:r w:rsidRPr="00533902">
        <w:rPr>
          <w:rFonts w:ascii="Times New Roman" w:eastAsia="Times New Roman" w:hAnsi="Times New Roman"/>
          <w:bCs/>
          <w:sz w:val="24"/>
          <w:szCs w:val="24"/>
          <w:lang w:eastAsia="ru-RU"/>
        </w:rPr>
        <w:t xml:space="preserve">.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216E036B" w14:textId="5EBA7443"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15</w:t>
      </w:r>
      <w:r w:rsidRPr="00533902">
        <w:rPr>
          <w:rFonts w:ascii="Times New Roman" w:eastAsia="Times New Roman" w:hAnsi="Times New Roman"/>
          <w:sz w:val="24"/>
          <w:szCs w:val="24"/>
          <w:lang w:eastAsia="ru-RU"/>
        </w:rPr>
        <w:t xml:space="preserve">.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w:t>
      </w:r>
      <w:r w:rsidRPr="00533902">
        <w:rPr>
          <w:rFonts w:ascii="Times New Roman" w:eastAsia="Times New Roman" w:hAnsi="Times New Roman"/>
          <w:sz w:val="24"/>
          <w:szCs w:val="24"/>
          <w:lang w:eastAsia="ru-RU"/>
        </w:rPr>
        <w:lastRenderedPageBreak/>
        <w:t>иными нормативами, а также обычаями делового оборота и практики в данной сфере, включая, но не ограничиваясь:</w:t>
      </w:r>
    </w:p>
    <w:p w14:paraId="1485F6E2"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при осуществлении Заказчиком контроля за ходом исполнения настоящего Договора предоставлять Заказчику все необходимые данные;</w:t>
      </w:r>
    </w:p>
    <w:p w14:paraId="7648256E"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48D0DE2D" w14:textId="24650EDE"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5.1.</w:t>
      </w:r>
      <w:r w:rsidR="007F6FBA" w:rsidRPr="00533902">
        <w:rPr>
          <w:rFonts w:ascii="Times New Roman" w:eastAsia="Times New Roman" w:hAnsi="Times New Roman"/>
          <w:bCs/>
          <w:sz w:val="24"/>
          <w:szCs w:val="24"/>
          <w:lang w:eastAsia="ru-RU"/>
        </w:rPr>
        <w:t>16</w:t>
      </w:r>
      <w:r w:rsidRPr="00533902">
        <w:rPr>
          <w:rFonts w:ascii="Times New Roman" w:eastAsia="Times New Roman" w:hAnsi="Times New Roman"/>
          <w:bCs/>
          <w:sz w:val="24"/>
          <w:szCs w:val="24"/>
          <w:lang w:eastAsia="ru-RU"/>
        </w:rPr>
        <w:t xml:space="preserve">. </w:t>
      </w:r>
      <w:r w:rsidRPr="00533902">
        <w:rPr>
          <w:rFonts w:ascii="Times New Roman" w:eastAsia="Times New Roman" w:hAnsi="Times New Roman"/>
          <w:sz w:val="24"/>
          <w:szCs w:val="24"/>
          <w:lang w:eastAsia="ru-RU"/>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0FE84FDF" w14:textId="232866DA"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17</w:t>
      </w:r>
      <w:r w:rsidRPr="00533902">
        <w:rPr>
          <w:rFonts w:ascii="Times New Roman" w:eastAsia="Times New Roman" w:hAnsi="Times New Roman"/>
          <w:sz w:val="24"/>
          <w:szCs w:val="24"/>
          <w:lang w:eastAsia="ru-RU"/>
        </w:rPr>
        <w:t>.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5E4CEA96"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аварии (в течение 2 (двух) часов);</w:t>
      </w:r>
    </w:p>
    <w:p w14:paraId="47D06EC2"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хищения и иные противоправные действия (в течение 24 (двадцати четырех) часов);</w:t>
      </w:r>
    </w:p>
    <w:p w14:paraId="2235E265"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арест и/или блокирование счетов и/или иные обстоятельства, влияющие на платежи между Сторонами (в течение 24 (двадцати четырех) часов);</w:t>
      </w:r>
    </w:p>
    <w:p w14:paraId="083AEEF9"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57EE755C"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несчастные случаи;</w:t>
      </w:r>
    </w:p>
    <w:p w14:paraId="72193F62"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иные обстоятельства, факты, сообщения в средствах массовой информации (СМИ) и т.п. (в течение 24 (двадцати четырех) часов).</w:t>
      </w:r>
    </w:p>
    <w:p w14:paraId="4DA18132" w14:textId="78470F00"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5.1.</w:t>
      </w:r>
      <w:r w:rsidR="007F6FBA" w:rsidRPr="00533902">
        <w:rPr>
          <w:rFonts w:ascii="Times New Roman" w:eastAsia="Times New Roman" w:hAnsi="Times New Roman"/>
          <w:bCs/>
          <w:sz w:val="24"/>
          <w:szCs w:val="24"/>
          <w:lang w:eastAsia="ru-RU"/>
        </w:rPr>
        <w:t>18</w:t>
      </w:r>
      <w:r w:rsidRPr="00533902">
        <w:rPr>
          <w:rFonts w:ascii="Times New Roman" w:eastAsia="Times New Roman" w:hAnsi="Times New Roman"/>
          <w:bCs/>
          <w:sz w:val="24"/>
          <w:szCs w:val="24"/>
          <w:lang w:eastAsia="ru-RU"/>
        </w:rPr>
        <w:t xml:space="preserve">. </w:t>
      </w:r>
      <w:r w:rsidRPr="00533902">
        <w:rPr>
          <w:rFonts w:ascii="Times New Roman" w:eastAsia="Times New Roman" w:hAnsi="Times New Roman"/>
          <w:sz w:val="24"/>
          <w:szCs w:val="24"/>
          <w:lang w:eastAsia="ru-RU"/>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47E638E6" w14:textId="5F9492A6"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19</w:t>
      </w:r>
      <w:r w:rsidRPr="00533902">
        <w:rPr>
          <w:rFonts w:ascii="Times New Roman" w:eastAsia="Times New Roman" w:hAnsi="Times New Roman"/>
          <w:sz w:val="24"/>
          <w:szCs w:val="24"/>
          <w:lang w:eastAsia="ru-RU"/>
        </w:rPr>
        <w:t xml:space="preserve">. Любые отклонения от </w:t>
      </w:r>
      <w:r w:rsidR="0016705A" w:rsidRPr="00533902">
        <w:rPr>
          <w:rFonts w:ascii="Times New Roman" w:eastAsia="Times New Roman" w:hAnsi="Times New Roman"/>
          <w:sz w:val="24"/>
          <w:szCs w:val="24"/>
          <w:lang w:eastAsia="ru-RU"/>
        </w:rPr>
        <w:t>Технического задания (Приложение №1 к Договору)</w:t>
      </w:r>
      <w:r w:rsidRPr="00533902">
        <w:rPr>
          <w:rFonts w:ascii="Times New Roman" w:eastAsia="Times New Roman" w:hAnsi="Times New Roman"/>
          <w:sz w:val="24"/>
          <w:szCs w:val="24"/>
          <w:lang w:eastAsia="ru-RU"/>
        </w:rPr>
        <w:t xml:space="preserve">, в том числе не влияющие на </w:t>
      </w:r>
      <w:r w:rsidR="0016705A" w:rsidRPr="00533902">
        <w:rPr>
          <w:rFonts w:ascii="Times New Roman" w:eastAsia="Times New Roman" w:hAnsi="Times New Roman"/>
          <w:sz w:val="24"/>
          <w:szCs w:val="24"/>
          <w:lang w:eastAsia="ru-RU"/>
        </w:rPr>
        <w:t xml:space="preserve">стоимость работ, </w:t>
      </w:r>
      <w:r w:rsidRPr="00533902">
        <w:rPr>
          <w:rFonts w:ascii="Times New Roman" w:eastAsia="Times New Roman" w:hAnsi="Times New Roman"/>
          <w:sz w:val="24"/>
          <w:szCs w:val="24"/>
          <w:lang w:eastAsia="ru-RU"/>
        </w:rPr>
        <w:t>технологию и качество, Подрядчик обязан согласовать с Заказчиком.</w:t>
      </w:r>
    </w:p>
    <w:p w14:paraId="5363F2E1" w14:textId="710756C1"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 xml:space="preserve">0. В срок не позднее чем за 3 (три) рабочих дня до даты завершения </w:t>
      </w:r>
      <w:r w:rsidR="00D57D58" w:rsidRPr="00533902">
        <w:rPr>
          <w:rFonts w:ascii="Times New Roman" w:eastAsia="Times New Roman" w:hAnsi="Times New Roman"/>
          <w:sz w:val="24"/>
          <w:szCs w:val="24"/>
          <w:lang w:eastAsia="ru-RU"/>
        </w:rPr>
        <w:t>проектно-изыскательских</w:t>
      </w:r>
      <w:r w:rsidRPr="00533902">
        <w:rPr>
          <w:rFonts w:ascii="Times New Roman" w:eastAsia="Times New Roman" w:hAnsi="Times New Roman"/>
          <w:sz w:val="24"/>
          <w:szCs w:val="24"/>
          <w:lang w:eastAsia="ru-RU"/>
        </w:rPr>
        <w:t xml:space="preserve"> работ в полном объеме и в соответствии с </w:t>
      </w:r>
      <w:r w:rsidR="00D57D58" w:rsidRPr="00533902">
        <w:rPr>
          <w:rFonts w:ascii="Times New Roman" w:eastAsia="Times New Roman" w:hAnsi="Times New Roman"/>
          <w:sz w:val="24"/>
          <w:szCs w:val="24"/>
          <w:lang w:eastAsia="ru-RU"/>
        </w:rPr>
        <w:t>Т</w:t>
      </w:r>
      <w:r w:rsidRPr="00533902">
        <w:rPr>
          <w:rFonts w:ascii="Times New Roman" w:eastAsia="Times New Roman" w:hAnsi="Times New Roman"/>
          <w:sz w:val="24"/>
          <w:szCs w:val="24"/>
          <w:lang w:eastAsia="ru-RU"/>
        </w:rPr>
        <w:t>ехническ</w:t>
      </w:r>
      <w:r w:rsidR="00D57D58" w:rsidRPr="00533902">
        <w:rPr>
          <w:rFonts w:ascii="Times New Roman" w:eastAsia="Times New Roman" w:hAnsi="Times New Roman"/>
          <w:sz w:val="24"/>
          <w:szCs w:val="24"/>
          <w:lang w:eastAsia="ru-RU"/>
        </w:rPr>
        <w:t>им</w:t>
      </w:r>
      <w:r w:rsidRPr="00533902">
        <w:rPr>
          <w:rFonts w:ascii="Times New Roman" w:eastAsia="Times New Roman" w:hAnsi="Times New Roman"/>
          <w:sz w:val="24"/>
          <w:szCs w:val="24"/>
          <w:lang w:eastAsia="ru-RU"/>
        </w:rPr>
        <w:t xml:space="preserve"> </w:t>
      </w:r>
      <w:r w:rsidR="00D57D58" w:rsidRPr="00533902">
        <w:rPr>
          <w:rFonts w:ascii="Times New Roman" w:eastAsia="Times New Roman" w:hAnsi="Times New Roman"/>
          <w:sz w:val="24"/>
          <w:szCs w:val="24"/>
          <w:lang w:eastAsia="ru-RU"/>
        </w:rPr>
        <w:t>заданием (Приложение №1 к Договору)</w:t>
      </w:r>
      <w:r w:rsidRPr="00533902">
        <w:rPr>
          <w:rFonts w:ascii="Times New Roman" w:eastAsia="Times New Roman" w:hAnsi="Times New Roman"/>
          <w:sz w:val="24"/>
          <w:szCs w:val="24"/>
          <w:lang w:eastAsia="ru-RU"/>
        </w:rPr>
        <w:t xml:space="preserve"> направить Заказчику письменное уведомление о завершении </w:t>
      </w:r>
      <w:r w:rsidR="00D57D58" w:rsidRPr="00533902">
        <w:rPr>
          <w:rFonts w:ascii="Times New Roman" w:eastAsia="Times New Roman" w:hAnsi="Times New Roman"/>
          <w:sz w:val="24"/>
          <w:szCs w:val="24"/>
          <w:lang w:eastAsia="ru-RU"/>
        </w:rPr>
        <w:t>проектно-изыскательских</w:t>
      </w:r>
      <w:r w:rsidRPr="00533902">
        <w:rPr>
          <w:rFonts w:ascii="Times New Roman" w:eastAsia="Times New Roman" w:hAnsi="Times New Roman"/>
          <w:sz w:val="24"/>
          <w:szCs w:val="24"/>
          <w:lang w:eastAsia="ru-RU"/>
        </w:rPr>
        <w:t xml:space="preserve"> работ.</w:t>
      </w:r>
    </w:p>
    <w:p w14:paraId="3C6972E3" w14:textId="0357914D"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 xml:space="preserve">1. Отвечать в течение гарантийного срока за </w:t>
      </w:r>
      <w:r w:rsidR="00D57D58" w:rsidRPr="00533902">
        <w:rPr>
          <w:rFonts w:ascii="Times New Roman" w:eastAsia="Times New Roman" w:hAnsi="Times New Roman"/>
          <w:sz w:val="24"/>
          <w:szCs w:val="24"/>
          <w:lang w:eastAsia="ru-RU"/>
        </w:rPr>
        <w:t>принятые технические решения в проектно-сметной документации</w:t>
      </w:r>
      <w:r w:rsidRPr="00533902">
        <w:rPr>
          <w:rFonts w:ascii="Times New Roman" w:eastAsia="Times New Roman" w:hAnsi="Times New Roman"/>
          <w:sz w:val="24"/>
          <w:szCs w:val="24"/>
          <w:lang w:eastAsia="ru-RU"/>
        </w:rPr>
        <w:t xml:space="preserve"> соответствии с положениями раздела 6 настоящего Договора. В случае </w:t>
      </w:r>
      <w:r w:rsidR="00D57D58" w:rsidRPr="00533902">
        <w:rPr>
          <w:rFonts w:ascii="Times New Roman" w:eastAsia="Times New Roman" w:hAnsi="Times New Roman"/>
          <w:sz w:val="24"/>
          <w:szCs w:val="24"/>
          <w:lang w:eastAsia="ru-RU"/>
        </w:rPr>
        <w:t>выявления дефектов и ошибок</w:t>
      </w:r>
      <w:r w:rsidRPr="00533902">
        <w:rPr>
          <w:rFonts w:ascii="Times New Roman" w:eastAsia="Times New Roman" w:hAnsi="Times New Roman"/>
          <w:sz w:val="24"/>
          <w:szCs w:val="24"/>
          <w:lang w:eastAsia="ru-RU"/>
        </w:rPr>
        <w:t>, производить их замену своими и/или привлечёнными силами и за свой счет в течение гарантийного срока, установленного Заказчиком.</w:t>
      </w:r>
    </w:p>
    <w:p w14:paraId="0A5F00E4" w14:textId="2A8ADA5F"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22</w:t>
      </w:r>
      <w:r w:rsidRPr="00533902">
        <w:rPr>
          <w:rFonts w:ascii="Times New Roman" w:eastAsia="Times New Roman" w:hAnsi="Times New Roman"/>
          <w:sz w:val="24"/>
          <w:szCs w:val="24"/>
          <w:lang w:eastAsia="ru-RU"/>
        </w:rPr>
        <w:t xml:space="preserve">. При расторжении Договора до завершения </w:t>
      </w:r>
      <w:r w:rsidR="00D57D58" w:rsidRPr="00533902">
        <w:rPr>
          <w:rFonts w:ascii="Times New Roman" w:eastAsia="Times New Roman" w:hAnsi="Times New Roman"/>
          <w:sz w:val="24"/>
          <w:szCs w:val="24"/>
          <w:lang w:eastAsia="ru-RU"/>
        </w:rPr>
        <w:t>проектно-изыскательских</w:t>
      </w:r>
      <w:r w:rsidRPr="00533902">
        <w:rPr>
          <w:rFonts w:ascii="Times New Roman" w:eastAsia="Times New Roman" w:hAnsi="Times New Roman"/>
          <w:sz w:val="24"/>
          <w:szCs w:val="24"/>
          <w:lang w:eastAsia="ru-RU"/>
        </w:rPr>
        <w:t xml:space="preserve">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w:t>
      </w:r>
      <w:r w:rsidR="00D57D58" w:rsidRPr="00533902">
        <w:rPr>
          <w:rFonts w:ascii="Times New Roman" w:eastAsia="Times New Roman" w:hAnsi="Times New Roman"/>
          <w:sz w:val="24"/>
          <w:szCs w:val="24"/>
          <w:lang w:eastAsia="ru-RU"/>
        </w:rPr>
        <w:t>-сметную</w:t>
      </w:r>
      <w:r w:rsidRPr="00533902">
        <w:rPr>
          <w:rFonts w:ascii="Times New Roman" w:eastAsia="Times New Roman" w:hAnsi="Times New Roman"/>
          <w:sz w:val="24"/>
          <w:szCs w:val="24"/>
          <w:lang w:eastAsia="ru-RU"/>
        </w:rPr>
        <w:t xml:space="preserve"> документацию, </w:t>
      </w:r>
      <w:r w:rsidR="00D57D58" w:rsidRPr="00533902">
        <w:rPr>
          <w:rFonts w:ascii="Times New Roman" w:eastAsia="Times New Roman" w:hAnsi="Times New Roman"/>
          <w:sz w:val="24"/>
          <w:szCs w:val="24"/>
          <w:lang w:eastAsia="ru-RU"/>
        </w:rPr>
        <w:t>технические отчеты инженерных изысканий</w:t>
      </w:r>
      <w:r w:rsidRPr="00533902">
        <w:rPr>
          <w:rFonts w:ascii="Times New Roman" w:eastAsia="Times New Roman" w:hAnsi="Times New Roman"/>
          <w:sz w:val="24"/>
          <w:szCs w:val="24"/>
          <w:lang w:eastAsia="ru-RU"/>
        </w:rPr>
        <w:t xml:space="preserve"> и другие документы, полученные в ходе исполнения обязательств по Договору.</w:t>
      </w:r>
    </w:p>
    <w:p w14:paraId="79B1DB4E" w14:textId="222CF8B2"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5.1.</w:t>
      </w:r>
      <w:r w:rsidR="0016705A" w:rsidRPr="00533902">
        <w:rPr>
          <w:rFonts w:ascii="Times New Roman" w:eastAsia="Times New Roman" w:hAnsi="Times New Roman"/>
          <w:bCs/>
          <w:sz w:val="24"/>
          <w:szCs w:val="24"/>
          <w:lang w:eastAsia="ru-RU"/>
        </w:rPr>
        <w:t>23</w:t>
      </w:r>
      <w:r w:rsidRPr="00533902">
        <w:rPr>
          <w:rFonts w:ascii="Times New Roman" w:eastAsia="Times New Roman" w:hAnsi="Times New Roman"/>
          <w:bCs/>
          <w:sz w:val="24"/>
          <w:szCs w:val="24"/>
          <w:lang w:eastAsia="ru-RU"/>
        </w:rPr>
        <w:t xml:space="preserve">. </w:t>
      </w:r>
      <w:r w:rsidRPr="00533902">
        <w:rPr>
          <w:rFonts w:ascii="Times New Roman" w:eastAsia="Times New Roman" w:hAnsi="Times New Roman"/>
          <w:sz w:val="24"/>
          <w:szCs w:val="24"/>
          <w:lang w:eastAsia="ru-RU"/>
        </w:rPr>
        <w:t>Исполнять обязанности, предусмотренные иными положениями Договора.</w:t>
      </w:r>
    </w:p>
    <w:p w14:paraId="37372D2F" w14:textId="52BB17F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24</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Cs/>
          <w:sz w:val="24"/>
          <w:szCs w:val="24"/>
          <w:lang w:eastAsia="ru-RU"/>
        </w:rPr>
        <w:t xml:space="preserve">Своевременно устранять недостатки и дефекты, выявленные в ходе производства </w:t>
      </w:r>
      <w:r w:rsidR="00D57D58" w:rsidRPr="00533902">
        <w:rPr>
          <w:rFonts w:ascii="Times New Roman" w:eastAsia="Times New Roman" w:hAnsi="Times New Roman"/>
          <w:bCs/>
          <w:sz w:val="24"/>
          <w:szCs w:val="24"/>
          <w:lang w:eastAsia="ru-RU"/>
        </w:rPr>
        <w:t xml:space="preserve">проектно-изыскательских </w:t>
      </w:r>
      <w:r w:rsidRPr="00533902">
        <w:rPr>
          <w:rFonts w:ascii="Times New Roman" w:eastAsia="Times New Roman" w:hAnsi="Times New Roman"/>
          <w:bCs/>
          <w:sz w:val="24"/>
          <w:szCs w:val="24"/>
          <w:lang w:eastAsia="ru-RU"/>
        </w:rPr>
        <w:t>ра</w:t>
      </w:r>
      <w:r w:rsidR="00D57D58" w:rsidRPr="00533902">
        <w:rPr>
          <w:rFonts w:ascii="Times New Roman" w:eastAsia="Times New Roman" w:hAnsi="Times New Roman"/>
          <w:bCs/>
          <w:sz w:val="24"/>
          <w:szCs w:val="24"/>
          <w:lang w:eastAsia="ru-RU"/>
        </w:rPr>
        <w:t>бот в период гарантийного срока</w:t>
      </w:r>
      <w:r w:rsidRPr="00533902">
        <w:rPr>
          <w:rFonts w:ascii="Times New Roman" w:eastAsia="Times New Roman" w:hAnsi="Times New Roman"/>
          <w:bCs/>
          <w:sz w:val="24"/>
          <w:szCs w:val="24"/>
          <w:lang w:eastAsia="ru-RU"/>
        </w:rPr>
        <w:t>.</w:t>
      </w:r>
    </w:p>
    <w:p w14:paraId="5ACD22A3" w14:textId="47977A99"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5.1.</w:t>
      </w:r>
      <w:r w:rsidR="0016705A" w:rsidRPr="00533902">
        <w:rPr>
          <w:rFonts w:ascii="Times New Roman" w:hAnsi="Times New Roman"/>
          <w:sz w:val="24"/>
          <w:szCs w:val="24"/>
        </w:rPr>
        <w:t>25</w:t>
      </w:r>
      <w:r w:rsidRPr="00533902">
        <w:rPr>
          <w:rFonts w:ascii="Times New Roman" w:hAnsi="Times New Roman"/>
          <w:sz w:val="24"/>
          <w:szCs w:val="24"/>
        </w:rPr>
        <w:t>. Письменно согласовывать с Заказчиком любые действия, выходящие за рамки Технического задания.</w:t>
      </w:r>
    </w:p>
    <w:p w14:paraId="0AB6BAC2" w14:textId="6D533687"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5.1.</w:t>
      </w:r>
      <w:r w:rsidR="0016705A" w:rsidRPr="00533902">
        <w:rPr>
          <w:rFonts w:ascii="Times New Roman" w:hAnsi="Times New Roman"/>
          <w:sz w:val="24"/>
          <w:szCs w:val="24"/>
        </w:rPr>
        <w:t>26</w:t>
      </w:r>
      <w:r w:rsidRPr="00533902">
        <w:rPr>
          <w:rFonts w:ascii="Times New Roman" w:hAnsi="Times New Roman"/>
          <w:sz w:val="24"/>
          <w:szCs w:val="24"/>
        </w:rPr>
        <w:t>.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43EA375D" w14:textId="5F7A3C73"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5.1.</w:t>
      </w:r>
      <w:r w:rsidR="0016705A" w:rsidRPr="00533902">
        <w:rPr>
          <w:rFonts w:ascii="Times New Roman" w:hAnsi="Times New Roman"/>
          <w:sz w:val="24"/>
          <w:szCs w:val="24"/>
        </w:rPr>
        <w:t>27</w:t>
      </w:r>
      <w:r w:rsidRPr="00533902">
        <w:rPr>
          <w:rFonts w:ascii="Times New Roman" w:hAnsi="Times New Roman"/>
          <w:sz w:val="24"/>
          <w:szCs w:val="24"/>
        </w:rPr>
        <w:t>.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0B5AC66D" w14:textId="00C34A16"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lastRenderedPageBreak/>
        <w:t>5.1.</w:t>
      </w:r>
      <w:r w:rsidR="0016705A" w:rsidRPr="00533902">
        <w:rPr>
          <w:rFonts w:ascii="Times New Roman" w:hAnsi="Times New Roman"/>
          <w:sz w:val="24"/>
          <w:szCs w:val="24"/>
        </w:rPr>
        <w:t>28</w:t>
      </w:r>
      <w:r w:rsidRPr="00533902">
        <w:rPr>
          <w:rFonts w:ascii="Times New Roman" w:hAnsi="Times New Roman"/>
          <w:sz w:val="24"/>
          <w:szCs w:val="24"/>
        </w:rPr>
        <w:t>.</w:t>
      </w:r>
      <w:r w:rsidRPr="00533902">
        <w:rPr>
          <w:rFonts w:ascii="Times New Roman" w:hAnsi="Times New Roman"/>
          <w:sz w:val="24"/>
          <w:szCs w:val="24"/>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347AFCB2" w14:textId="77777777"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5.1.45.</w:t>
      </w:r>
      <w:r w:rsidRPr="00533902">
        <w:rPr>
          <w:rFonts w:ascii="Times New Roman" w:hAnsi="Times New Roman"/>
          <w:sz w:val="24"/>
          <w:szCs w:val="24"/>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6D3CFBD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p>
    <w:p w14:paraId="57979797" w14:textId="77777777" w:rsidR="00FB0FCC" w:rsidRPr="00533902" w:rsidRDefault="00FB0FCC" w:rsidP="00FB0FCC">
      <w:pPr>
        <w:spacing w:after="0" w:line="240" w:lineRule="auto"/>
        <w:ind w:firstLine="567"/>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5.2. </w:t>
      </w:r>
      <w:r w:rsidRPr="00533902">
        <w:rPr>
          <w:rFonts w:ascii="Times New Roman" w:eastAsia="Times New Roman" w:hAnsi="Times New Roman"/>
          <w:b/>
          <w:bCs/>
          <w:sz w:val="24"/>
          <w:szCs w:val="24"/>
          <w:u w:val="single"/>
          <w:lang w:eastAsia="ru-RU"/>
        </w:rPr>
        <w:t>Обязанности Заказчика:</w:t>
      </w:r>
    </w:p>
    <w:p w14:paraId="6D9F662D" w14:textId="278B6E36"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5.2.1. Осуществлять контроль за выполнением </w:t>
      </w:r>
      <w:r w:rsidR="00EF138B" w:rsidRPr="00533902">
        <w:rPr>
          <w:rFonts w:ascii="Times New Roman" w:eastAsia="Times New Roman" w:hAnsi="Times New Roman"/>
          <w:bCs/>
          <w:sz w:val="24"/>
          <w:szCs w:val="24"/>
          <w:lang w:eastAsia="ru-RU"/>
        </w:rPr>
        <w:t>проектно-изыскательских</w:t>
      </w:r>
      <w:r w:rsidRPr="00533902">
        <w:rPr>
          <w:rFonts w:ascii="Times New Roman" w:eastAsia="Times New Roman" w:hAnsi="Times New Roman"/>
          <w:bCs/>
          <w:sz w:val="24"/>
          <w:szCs w:val="24"/>
          <w:lang w:eastAsia="ru-RU"/>
        </w:rPr>
        <w:t xml:space="preserve"> работ</w:t>
      </w:r>
      <w:r w:rsidR="00D57D58" w:rsidRPr="00533902">
        <w:rPr>
          <w:rFonts w:ascii="Times New Roman" w:eastAsia="Times New Roman" w:hAnsi="Times New Roman"/>
          <w:bCs/>
          <w:sz w:val="24"/>
          <w:szCs w:val="24"/>
          <w:lang w:eastAsia="ru-RU"/>
        </w:rPr>
        <w:t xml:space="preserve"> и инженерных изысканий</w:t>
      </w:r>
      <w:r w:rsidRPr="00533902">
        <w:rPr>
          <w:rFonts w:ascii="Times New Roman" w:eastAsia="Times New Roman" w:hAnsi="Times New Roman"/>
          <w:bCs/>
          <w:sz w:val="24"/>
          <w:szCs w:val="24"/>
          <w:lang w:eastAsia="ru-RU"/>
        </w:rPr>
        <w:t xml:space="preserve"> или привлекать специализированную организацию.</w:t>
      </w:r>
    </w:p>
    <w:p w14:paraId="38843FBA" w14:textId="4E8895B4"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5.2.</w:t>
      </w:r>
      <w:r w:rsidR="0016705A" w:rsidRPr="00533902">
        <w:rPr>
          <w:rFonts w:ascii="Times New Roman" w:eastAsia="Times New Roman" w:hAnsi="Times New Roman"/>
          <w:bCs/>
          <w:sz w:val="24"/>
          <w:szCs w:val="24"/>
          <w:lang w:eastAsia="ru-RU"/>
        </w:rPr>
        <w:t>2</w:t>
      </w:r>
      <w:r w:rsidRPr="00533902">
        <w:rPr>
          <w:rFonts w:ascii="Times New Roman" w:eastAsia="Times New Roman" w:hAnsi="Times New Roman"/>
          <w:bCs/>
          <w:sz w:val="24"/>
          <w:szCs w:val="24"/>
          <w:lang w:eastAsia="ru-RU"/>
        </w:rPr>
        <w:t>.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448DA46D"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5.2.4. Оплатить выполненные работы в размере, в сроки и в порядке, предусмотренные настоящим Договором.</w:t>
      </w:r>
    </w:p>
    <w:p w14:paraId="08E9CBFB" w14:textId="77777777" w:rsidR="00FB0FCC" w:rsidRPr="00533902" w:rsidRDefault="00FB0FCC" w:rsidP="00FB0FCC">
      <w:pPr>
        <w:spacing w:after="0" w:line="240" w:lineRule="auto"/>
        <w:ind w:firstLine="567"/>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5.3. </w:t>
      </w:r>
      <w:r w:rsidRPr="00533902">
        <w:rPr>
          <w:rFonts w:ascii="Times New Roman" w:eastAsia="Times New Roman" w:hAnsi="Times New Roman"/>
          <w:b/>
          <w:bCs/>
          <w:sz w:val="24"/>
          <w:szCs w:val="24"/>
          <w:u w:val="single"/>
          <w:lang w:eastAsia="ru-RU"/>
        </w:rPr>
        <w:t>Права Заказчика:</w:t>
      </w:r>
    </w:p>
    <w:p w14:paraId="0C43229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5.3.1. Заказчик вправе во всякое время проверять ход и качество работы, выполняемой Подрядчиком, не вмешиваясь в его деятельность.</w:t>
      </w:r>
    </w:p>
    <w:p w14:paraId="0693D75A" w14:textId="68E3FC2B"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    </w:t>
      </w:r>
    </w:p>
    <w:p w14:paraId="0E6ED534" w14:textId="77777777" w:rsidR="00FB0FCC" w:rsidRPr="00533902" w:rsidRDefault="00FB0FCC" w:rsidP="00DF2034">
      <w:pPr>
        <w:pStyle w:val="aff8"/>
        <w:widowControl/>
        <w:numPr>
          <w:ilvl w:val="0"/>
          <w:numId w:val="40"/>
        </w:numPr>
        <w:autoSpaceDE/>
        <w:autoSpaceDN/>
        <w:adjustRightInd/>
        <w:jc w:val="center"/>
        <w:rPr>
          <w:rFonts w:ascii="Times New Roman" w:hAnsi="Times New Roman"/>
          <w:b/>
          <w:color w:val="000000"/>
          <w:sz w:val="24"/>
          <w:szCs w:val="24"/>
        </w:rPr>
      </w:pPr>
      <w:r w:rsidRPr="00533902">
        <w:rPr>
          <w:rFonts w:ascii="Times New Roman" w:hAnsi="Times New Roman"/>
          <w:b/>
          <w:color w:val="000000"/>
          <w:sz w:val="24"/>
          <w:szCs w:val="24"/>
        </w:rPr>
        <w:t>ГАРАНТИИ КАЧЕСТВА ПО СДАННЫМ РАБОТАМ</w:t>
      </w:r>
    </w:p>
    <w:p w14:paraId="4CF5EF1A" w14:textId="39DE4634" w:rsidR="00FB0FCC" w:rsidRPr="00533902" w:rsidRDefault="00FB0FCC" w:rsidP="00FB0FCC">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33902">
        <w:rPr>
          <w:rFonts w:ascii="Times New Roman" w:eastAsia="Times New Roman" w:hAnsi="Times New Roman"/>
          <w:color w:val="000000"/>
          <w:sz w:val="24"/>
          <w:szCs w:val="24"/>
          <w:lang w:eastAsia="ru-RU"/>
        </w:rPr>
        <w:t xml:space="preserve">6.1. Качество выполненных работ должно соответствовать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w:t>
      </w:r>
      <w:r w:rsidR="007542B0" w:rsidRPr="00533902">
        <w:rPr>
          <w:rFonts w:ascii="Times New Roman" w:eastAsia="Times New Roman" w:hAnsi="Times New Roman"/>
          <w:color w:val="000000"/>
          <w:sz w:val="24"/>
          <w:szCs w:val="24"/>
          <w:lang w:eastAsia="ru-RU"/>
        </w:rPr>
        <w:t>проектно-изыскательским работам</w:t>
      </w:r>
      <w:r w:rsidR="00B2499C" w:rsidRPr="00533902">
        <w:rPr>
          <w:rFonts w:ascii="Times New Roman" w:eastAsia="Times New Roman" w:hAnsi="Times New Roman"/>
          <w:color w:val="000000"/>
          <w:sz w:val="24"/>
          <w:szCs w:val="24"/>
          <w:lang w:eastAsia="ru-RU"/>
        </w:rPr>
        <w:t xml:space="preserve"> и инженерным изысканиям</w:t>
      </w:r>
      <w:r w:rsidRPr="00533902">
        <w:rPr>
          <w:rFonts w:ascii="Times New Roman" w:eastAsia="Times New Roman" w:hAnsi="Times New Roman"/>
          <w:color w:val="000000"/>
          <w:sz w:val="24"/>
          <w:szCs w:val="24"/>
          <w:lang w:eastAsia="ru-RU"/>
        </w:rPr>
        <w:t>, а также требованиям, установленным настоящим Договором.</w:t>
      </w:r>
    </w:p>
    <w:p w14:paraId="11E28FAA" w14:textId="41A6D641"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6.2. Гарантийный срок нормальной эксплуатации результата выполненных работ и входящих в него материалов и работ составляет </w:t>
      </w:r>
      <w:r w:rsidR="007542B0" w:rsidRPr="00533902">
        <w:rPr>
          <w:rFonts w:ascii="Times New Roman" w:eastAsia="Times New Roman" w:hAnsi="Times New Roman"/>
          <w:bCs/>
          <w:sz w:val="24"/>
          <w:szCs w:val="24"/>
          <w:lang w:eastAsia="ru-RU"/>
        </w:rPr>
        <w:t>36</w:t>
      </w:r>
      <w:r w:rsidRPr="00533902">
        <w:rPr>
          <w:rFonts w:ascii="Times New Roman" w:eastAsia="Times New Roman" w:hAnsi="Times New Roman"/>
          <w:bCs/>
          <w:sz w:val="24"/>
          <w:szCs w:val="24"/>
          <w:lang w:eastAsia="ru-RU"/>
        </w:rPr>
        <w:t xml:space="preserve"> месяцев с даты подписания сторонами Акта о приемке выполненных работ. Гарантии качества распространяются на все </w:t>
      </w:r>
      <w:r w:rsidR="007542B0" w:rsidRPr="00533902">
        <w:rPr>
          <w:rFonts w:ascii="Times New Roman" w:eastAsia="Times New Roman" w:hAnsi="Times New Roman"/>
          <w:bCs/>
          <w:sz w:val="24"/>
          <w:szCs w:val="24"/>
          <w:lang w:eastAsia="ru-RU"/>
        </w:rPr>
        <w:t xml:space="preserve">проектные решения </w:t>
      </w:r>
      <w:r w:rsidRPr="00533902">
        <w:rPr>
          <w:rFonts w:ascii="Times New Roman" w:eastAsia="Times New Roman" w:hAnsi="Times New Roman"/>
          <w:bCs/>
          <w:sz w:val="24"/>
          <w:szCs w:val="24"/>
          <w:lang w:eastAsia="ru-RU"/>
        </w:rPr>
        <w:t>и работы, выполненные Подрядчиком по Договору.</w:t>
      </w:r>
    </w:p>
    <w:p w14:paraId="3BAE30B8"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248FD305"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3C9F27EE"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p>
    <w:p w14:paraId="71BF6A8F" w14:textId="67A94E3E" w:rsidR="00FB0FCC" w:rsidRPr="00533902" w:rsidRDefault="0016705A" w:rsidP="00FB0FCC">
      <w:pPr>
        <w:pStyle w:val="aff8"/>
        <w:jc w:val="center"/>
        <w:rPr>
          <w:rFonts w:ascii="Times New Roman" w:hAnsi="Times New Roman"/>
          <w:b/>
          <w:sz w:val="24"/>
          <w:szCs w:val="24"/>
        </w:rPr>
      </w:pPr>
      <w:r w:rsidRPr="00533902">
        <w:rPr>
          <w:rFonts w:ascii="Times New Roman" w:hAnsi="Times New Roman"/>
          <w:b/>
          <w:sz w:val="24"/>
          <w:szCs w:val="24"/>
        </w:rPr>
        <w:t>7</w:t>
      </w:r>
      <w:r w:rsidR="00FB0FCC" w:rsidRPr="00533902">
        <w:rPr>
          <w:rFonts w:ascii="Times New Roman" w:hAnsi="Times New Roman"/>
          <w:b/>
          <w:sz w:val="24"/>
          <w:szCs w:val="24"/>
        </w:rPr>
        <w:t>. ОТВЕТСТВЕННОСТЬ СТОРОН</w:t>
      </w:r>
    </w:p>
    <w:p w14:paraId="5767F4CC" w14:textId="553217B5"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 xml:space="preserve">.1.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4A2711E5" w14:textId="71FF0518"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 xml:space="preserve">.2. Подрядчик несет ответственность за ненадлежащее качество предоставленных им </w:t>
      </w:r>
      <w:r w:rsidR="00B2499C" w:rsidRPr="00533902">
        <w:rPr>
          <w:rFonts w:ascii="Times New Roman" w:hAnsi="Times New Roman"/>
          <w:sz w:val="24"/>
          <w:szCs w:val="24"/>
        </w:rPr>
        <w:t xml:space="preserve">проектно-сметной документации и технических отчетов инженерных изысканий </w:t>
      </w:r>
      <w:r w:rsidR="00FB0FCC" w:rsidRPr="00533902">
        <w:rPr>
          <w:rFonts w:ascii="Times New Roman" w:hAnsi="Times New Roman"/>
          <w:sz w:val="24"/>
          <w:szCs w:val="24"/>
        </w:rPr>
        <w:t>и обязуется оплатить Заказчику штраф в размере 0,1 % от договорной цены работ за каждый выявленный факт нарушений.</w:t>
      </w:r>
    </w:p>
    <w:p w14:paraId="57E66B96" w14:textId="654107B1"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 xml:space="preserve">.3. </w:t>
      </w:r>
      <w:r w:rsidR="00B2499C" w:rsidRPr="00533902">
        <w:rPr>
          <w:rFonts w:ascii="Times New Roman" w:hAnsi="Times New Roman"/>
          <w:sz w:val="24"/>
          <w:szCs w:val="24"/>
        </w:rPr>
        <w:t>Подрядчик, предоставивший проектно-сметную документацию и технические отчеты инженерных изысканий,</w:t>
      </w:r>
      <w:r w:rsidR="00FB0FCC" w:rsidRPr="00533902">
        <w:rPr>
          <w:rFonts w:ascii="Times New Roman" w:hAnsi="Times New Roman"/>
          <w:sz w:val="24"/>
          <w:szCs w:val="24"/>
        </w:rPr>
        <w:t xml:space="preserve"> отвечает за соответствие </w:t>
      </w:r>
      <w:r w:rsidR="00B2499C" w:rsidRPr="00533902">
        <w:rPr>
          <w:rFonts w:ascii="Times New Roman" w:hAnsi="Times New Roman"/>
          <w:sz w:val="24"/>
          <w:szCs w:val="24"/>
        </w:rPr>
        <w:t xml:space="preserve">нормативной документации, сводам правил, </w:t>
      </w:r>
      <w:r w:rsidR="00FB0FCC" w:rsidRPr="00533902">
        <w:rPr>
          <w:rFonts w:ascii="Times New Roman" w:hAnsi="Times New Roman"/>
          <w:sz w:val="24"/>
          <w:szCs w:val="24"/>
        </w:rPr>
        <w:t>государственным стандартам и техническим условиям и несет риск убытков, связанных с их ненадлежащим качеством.</w:t>
      </w:r>
    </w:p>
    <w:p w14:paraId="2C6F889F" w14:textId="576A9A60"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lastRenderedPageBreak/>
        <w:t>7</w:t>
      </w:r>
      <w:r w:rsidR="00FB0FCC" w:rsidRPr="00533902">
        <w:rPr>
          <w:rFonts w:ascii="Times New Roman" w:hAnsi="Times New Roman"/>
          <w:sz w:val="24"/>
          <w:szCs w:val="24"/>
        </w:rPr>
        <w:t>.</w:t>
      </w:r>
      <w:r w:rsidRPr="00533902">
        <w:rPr>
          <w:rFonts w:ascii="Times New Roman" w:hAnsi="Times New Roman"/>
          <w:sz w:val="24"/>
          <w:szCs w:val="24"/>
        </w:rPr>
        <w:t>4</w:t>
      </w:r>
      <w:r w:rsidR="00FB0FCC" w:rsidRPr="00533902">
        <w:rPr>
          <w:rFonts w:ascii="Times New Roman" w:hAnsi="Times New Roman"/>
          <w:sz w:val="24"/>
          <w:szCs w:val="24"/>
        </w:rPr>
        <w:t>.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4DD8F8AE" w14:textId="0B0E78C6"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17C8F88A" w14:textId="1314863F"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.1. Потребовать от Подрядчика безвозмездного устранения недостатков в разумный срок.</w:t>
      </w:r>
    </w:p>
    <w:p w14:paraId="13F38AFF" w14:textId="5AF5C403"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.2. Потребовать от Подрядчика соразмерного уменьшения установленной за работу цены.</w:t>
      </w:r>
    </w:p>
    <w:p w14:paraId="01280958" w14:textId="717CB791"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77FB2AFD" w14:textId="128A793B"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79AD2AB0" w14:textId="4CB6A6C8"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034B9435" w14:textId="2B845E36"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058168E2" w14:textId="57206AAC"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6</w:t>
      </w:r>
      <w:r w:rsidR="00FB0FCC" w:rsidRPr="00533902">
        <w:rPr>
          <w:rFonts w:ascii="Times New Roman" w:hAnsi="Times New Roman"/>
          <w:sz w:val="24"/>
          <w:szCs w:val="24"/>
        </w:rPr>
        <w:t>.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50A15F59" w14:textId="0C1A8F77"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7.7</w:t>
      </w:r>
      <w:r w:rsidR="00FB0FCC" w:rsidRPr="00533902">
        <w:rPr>
          <w:rFonts w:ascii="Times New Roman" w:hAnsi="Times New Roman"/>
          <w:sz w:val="24"/>
          <w:szCs w:val="24"/>
        </w:rPr>
        <w:t>. Риск случайной гибели или случайного повреждения результата выполненной работы до ее приемки Заказчиком несет Подрядчик.</w:t>
      </w:r>
    </w:p>
    <w:p w14:paraId="59D3C179" w14:textId="11A6E1DD"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8</w:t>
      </w:r>
      <w:r w:rsidR="00FB0FCC" w:rsidRPr="00533902">
        <w:rPr>
          <w:rFonts w:ascii="Times New Roman" w:hAnsi="Times New Roman"/>
          <w:sz w:val="24"/>
          <w:szCs w:val="24"/>
        </w:rPr>
        <w:t xml:space="preserve">. В случае нарушения сроков окончания работ, предусмотренных </w:t>
      </w:r>
      <w:r w:rsidR="00DB030C" w:rsidRPr="00533902">
        <w:rPr>
          <w:rFonts w:ascii="Times New Roman" w:hAnsi="Times New Roman"/>
          <w:sz w:val="24"/>
          <w:szCs w:val="24"/>
        </w:rPr>
        <w:t>Перечнем и календарным планом проектно-изыскательских работ (Приложение №2 к Договору)</w:t>
      </w:r>
      <w:r w:rsidR="00FB0FCC" w:rsidRPr="00533902">
        <w:rPr>
          <w:rFonts w:ascii="Times New Roman" w:hAnsi="Times New Roman"/>
          <w:sz w:val="24"/>
          <w:szCs w:val="24"/>
        </w:rPr>
        <w:t xml:space="preserve"> Подрядчик уплачивает Заказчику пени в размере 0,1 % от договорной цены настоящего Договора за каждый день просрочки. </w:t>
      </w:r>
    </w:p>
    <w:p w14:paraId="2BB21BF2" w14:textId="0E5E1793"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9</w:t>
      </w:r>
      <w:r w:rsidR="00FB0FCC" w:rsidRPr="00533902">
        <w:rPr>
          <w:rFonts w:ascii="Times New Roman" w:hAnsi="Times New Roman"/>
          <w:sz w:val="24"/>
          <w:szCs w:val="24"/>
        </w:rPr>
        <w:t xml:space="preserve">.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34BA0074" w14:textId="2355EB4E"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.1</w:t>
      </w:r>
      <w:r w:rsidRPr="00533902">
        <w:rPr>
          <w:rFonts w:ascii="Times New Roman" w:hAnsi="Times New Roman"/>
          <w:sz w:val="24"/>
          <w:szCs w:val="24"/>
        </w:rPr>
        <w:t>0</w:t>
      </w:r>
      <w:r w:rsidR="00FB0FCC" w:rsidRPr="00533902">
        <w:rPr>
          <w:rFonts w:ascii="Times New Roman" w:hAnsi="Times New Roman"/>
          <w:sz w:val="24"/>
          <w:szCs w:val="24"/>
        </w:rPr>
        <w:t>. При просрочке оплаты работы Заказчик обязан уплатить Подрядчику пени в размере 0,1 % от неуплаченной суммы за каждый день просрочки.</w:t>
      </w:r>
    </w:p>
    <w:p w14:paraId="5EB0402D" w14:textId="0E215D39"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.1</w:t>
      </w:r>
      <w:r w:rsidRPr="00533902">
        <w:rPr>
          <w:rFonts w:ascii="Times New Roman" w:hAnsi="Times New Roman"/>
          <w:sz w:val="24"/>
          <w:szCs w:val="24"/>
        </w:rPr>
        <w:t>1</w:t>
      </w:r>
      <w:r w:rsidR="00FB0FCC" w:rsidRPr="00533902">
        <w:rPr>
          <w:rFonts w:ascii="Times New Roman" w:hAnsi="Times New Roman"/>
          <w:sz w:val="24"/>
          <w:szCs w:val="24"/>
        </w:rPr>
        <w:t>. Выплата неустойки и возмещение убытков не освобождают сторону, нарушившую Договор, от исполнения своих обязательств в натуре.</w:t>
      </w:r>
    </w:p>
    <w:p w14:paraId="11281DD4" w14:textId="331F01B7"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.1</w:t>
      </w:r>
      <w:r w:rsidRPr="00533902">
        <w:rPr>
          <w:rFonts w:ascii="Times New Roman" w:hAnsi="Times New Roman"/>
          <w:sz w:val="24"/>
          <w:szCs w:val="24"/>
        </w:rPr>
        <w:t>2</w:t>
      </w:r>
      <w:r w:rsidR="00FB0FCC" w:rsidRPr="00533902">
        <w:rPr>
          <w:rFonts w:ascii="Times New Roman" w:hAnsi="Times New Roman"/>
          <w:sz w:val="24"/>
          <w:szCs w:val="24"/>
        </w:rPr>
        <w:t>.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4B0D0ADB" w14:textId="44652231"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7.13</w:t>
      </w:r>
      <w:r w:rsidR="00FB0FCC" w:rsidRPr="00533902">
        <w:rPr>
          <w:rFonts w:ascii="Times New Roman" w:hAnsi="Times New Roman"/>
          <w:sz w:val="24"/>
          <w:szCs w:val="24"/>
        </w:rPr>
        <w:t>.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4E666047" w14:textId="6FF23411"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.1</w:t>
      </w:r>
      <w:r w:rsidRPr="00533902">
        <w:rPr>
          <w:rFonts w:ascii="Times New Roman" w:hAnsi="Times New Roman"/>
          <w:sz w:val="24"/>
          <w:szCs w:val="24"/>
        </w:rPr>
        <w:t>4</w:t>
      </w:r>
      <w:r w:rsidR="00FB0FCC" w:rsidRPr="00533902">
        <w:rPr>
          <w:rFonts w:ascii="Times New Roman" w:hAnsi="Times New Roman"/>
          <w:sz w:val="24"/>
          <w:szCs w:val="24"/>
        </w:rPr>
        <w:t xml:space="preserve">. За нарушение промежуточных сроков выполнения работ, установленных </w:t>
      </w:r>
      <w:r w:rsidR="00AA5EAA" w:rsidRPr="00533902">
        <w:rPr>
          <w:rFonts w:ascii="Times New Roman" w:hAnsi="Times New Roman"/>
          <w:sz w:val="24"/>
          <w:szCs w:val="24"/>
        </w:rPr>
        <w:t>Перечнем и календарным планом проектно-изыскательских работ (Приложение №2 к Договору)</w:t>
      </w:r>
      <w:r w:rsidR="00FB0FCC" w:rsidRPr="00533902">
        <w:rPr>
          <w:rFonts w:ascii="Times New Roman" w:hAnsi="Times New Roman"/>
          <w:sz w:val="24"/>
          <w:szCs w:val="24"/>
        </w:rPr>
        <w:t>,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48887323" w14:textId="1639E033" w:rsidR="00FB0FCC" w:rsidRPr="00533902" w:rsidRDefault="0016705A"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hAnsi="Times New Roman"/>
          <w:sz w:val="24"/>
          <w:szCs w:val="24"/>
        </w:rPr>
        <w:t>7.15</w:t>
      </w:r>
      <w:r w:rsidR="00FB0FCC" w:rsidRPr="00533902">
        <w:rPr>
          <w:rFonts w:ascii="Times New Roman" w:hAnsi="Times New Roman"/>
          <w:sz w:val="24"/>
          <w:szCs w:val="24"/>
        </w:rPr>
        <w:t xml:space="preserve">. </w:t>
      </w:r>
      <w:r w:rsidR="00FB0FCC" w:rsidRPr="00533902">
        <w:rPr>
          <w:rFonts w:ascii="Times New Roman" w:eastAsia="Times New Roman" w:hAnsi="Times New Roman"/>
          <w:sz w:val="24"/>
          <w:szCs w:val="24"/>
          <w:lang w:eastAsia="ru-RU"/>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35B5DC68" w14:textId="168EC836" w:rsidR="00FB0FCC" w:rsidRPr="00533902" w:rsidRDefault="0016705A"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7</w:t>
      </w:r>
      <w:r w:rsidR="00FB0FCC" w:rsidRPr="00533902">
        <w:rPr>
          <w:rFonts w:ascii="Times New Roman" w:eastAsia="Times New Roman" w:hAnsi="Times New Roman"/>
          <w:sz w:val="24"/>
          <w:szCs w:val="24"/>
          <w:lang w:eastAsia="ru-RU"/>
        </w:rPr>
        <w:t>.1</w:t>
      </w:r>
      <w:r w:rsidRPr="00533902">
        <w:rPr>
          <w:rFonts w:ascii="Times New Roman" w:eastAsia="Times New Roman" w:hAnsi="Times New Roman"/>
          <w:sz w:val="24"/>
          <w:szCs w:val="24"/>
          <w:lang w:eastAsia="ru-RU"/>
        </w:rPr>
        <w:t>6</w:t>
      </w:r>
      <w:r w:rsidR="00FB0FCC" w:rsidRPr="00533902">
        <w:rPr>
          <w:rFonts w:ascii="Times New Roman" w:eastAsia="Times New Roman" w:hAnsi="Times New Roman"/>
          <w:sz w:val="24"/>
          <w:szCs w:val="24"/>
          <w:lang w:eastAsia="ru-RU"/>
        </w:rPr>
        <w:t xml:space="preserve">.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w:t>
      </w:r>
      <w:r w:rsidR="00FB0FCC" w:rsidRPr="00533902">
        <w:rPr>
          <w:rFonts w:ascii="Times New Roman" w:eastAsia="Times New Roman" w:hAnsi="Times New Roman"/>
          <w:sz w:val="24"/>
          <w:szCs w:val="24"/>
          <w:lang w:eastAsia="ru-RU"/>
        </w:rPr>
        <w:lastRenderedPageBreak/>
        <w:t>привлечение к выполнению работ третьих лиц, считаются выполненными ненадлежащим образом и приемке, оплате не подлежат.</w:t>
      </w:r>
    </w:p>
    <w:p w14:paraId="1CD561B1" w14:textId="08235071" w:rsidR="00FB0FCC" w:rsidRPr="00533902" w:rsidRDefault="0016705A"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7</w:t>
      </w:r>
      <w:r w:rsidR="00FB0FCC" w:rsidRPr="00533902">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17</w:t>
      </w:r>
      <w:r w:rsidR="00FB0FCC" w:rsidRPr="00533902">
        <w:rPr>
          <w:rFonts w:ascii="Times New Roman" w:eastAsia="Times New Roman" w:hAnsi="Times New Roman"/>
          <w:sz w:val="24"/>
          <w:szCs w:val="24"/>
          <w:lang w:eastAsia="ru-RU"/>
        </w:rPr>
        <w:t>.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70D6153F" w14:textId="77777777" w:rsidR="000079E9" w:rsidRPr="00533902" w:rsidRDefault="000079E9" w:rsidP="00FB0FCC">
      <w:pPr>
        <w:spacing w:after="0" w:line="240" w:lineRule="auto"/>
        <w:ind w:firstLine="567"/>
        <w:jc w:val="both"/>
        <w:rPr>
          <w:rFonts w:ascii="Times New Roman" w:eastAsia="Times New Roman" w:hAnsi="Times New Roman"/>
          <w:sz w:val="24"/>
          <w:szCs w:val="24"/>
          <w:lang w:eastAsia="ru-RU"/>
        </w:rPr>
      </w:pPr>
    </w:p>
    <w:p w14:paraId="79D9562B" w14:textId="054C1150" w:rsidR="000079E9" w:rsidRPr="00533902" w:rsidRDefault="00196C41" w:rsidP="000079E9">
      <w:pPr>
        <w:widowControl w:val="0"/>
        <w:tabs>
          <w:tab w:val="left" w:pos="360"/>
        </w:tabs>
        <w:autoSpaceDE w:val="0"/>
        <w:autoSpaceDN w:val="0"/>
        <w:spacing w:after="0" w:line="240" w:lineRule="auto"/>
        <w:ind w:firstLine="567"/>
        <w:contextualSpacing/>
        <w:jc w:val="center"/>
        <w:rPr>
          <w:rFonts w:ascii="Times New Roman" w:eastAsia="Times New Roman" w:hAnsi="Times New Roman"/>
          <w:b/>
          <w:color w:val="000000"/>
          <w:sz w:val="24"/>
          <w:szCs w:val="24"/>
          <w:lang w:eastAsia="ru-RU"/>
        </w:rPr>
      </w:pPr>
      <w:r w:rsidRPr="00533902">
        <w:rPr>
          <w:rFonts w:ascii="Times New Roman" w:eastAsia="Times New Roman" w:hAnsi="Times New Roman"/>
          <w:b/>
          <w:color w:val="000000"/>
          <w:sz w:val="24"/>
          <w:szCs w:val="24"/>
          <w:lang w:eastAsia="ru-RU"/>
        </w:rPr>
        <w:t>8</w:t>
      </w:r>
      <w:r w:rsidR="000079E9" w:rsidRPr="00533902">
        <w:rPr>
          <w:rFonts w:ascii="Times New Roman" w:eastAsia="Times New Roman" w:hAnsi="Times New Roman"/>
          <w:b/>
          <w:color w:val="000000"/>
          <w:sz w:val="24"/>
          <w:szCs w:val="24"/>
          <w:lang w:eastAsia="ru-RU"/>
        </w:rPr>
        <w:t>. ИСКЛЮЧИТЕЛЬНЫЕ ПРАВА НА</w:t>
      </w:r>
      <w:r w:rsidRPr="00533902">
        <w:rPr>
          <w:rFonts w:ascii="Times New Roman" w:eastAsia="Times New Roman" w:hAnsi="Times New Roman"/>
          <w:b/>
          <w:color w:val="000000"/>
          <w:sz w:val="24"/>
          <w:szCs w:val="24"/>
          <w:lang w:eastAsia="ru-RU"/>
        </w:rPr>
        <w:t xml:space="preserve"> РЕЗУЛЬТАТЫ ВЫПОЛНЕННЫХ РАБОТ</w:t>
      </w:r>
    </w:p>
    <w:p w14:paraId="054D37AC" w14:textId="1C0459E1"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8.1. Права на результат интеллектуальной деятельности, созданный в ходе выполнения проектно-изыскательских работ Подрядчиком, переходят Заказчику.</w:t>
      </w:r>
    </w:p>
    <w:p w14:paraId="7E5D7B07" w14:textId="11E06B80"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 xml:space="preserve">8.2. </w:t>
      </w:r>
      <w:r w:rsidR="00DF2034" w:rsidRPr="00533902">
        <w:rPr>
          <w:rFonts w:ascii="Times New Roman" w:eastAsia="Times New Roman" w:hAnsi="Times New Roman"/>
          <w:bCs/>
          <w:sz w:val="24"/>
          <w:szCs w:val="24"/>
          <w:lang w:eastAsia="ar-SA"/>
        </w:rPr>
        <w:t>Передаваемые П</w:t>
      </w:r>
      <w:r w:rsidRPr="00533902">
        <w:rPr>
          <w:rFonts w:ascii="Times New Roman" w:eastAsia="Times New Roman" w:hAnsi="Times New Roman"/>
          <w:bCs/>
          <w:sz w:val="24"/>
          <w:szCs w:val="24"/>
          <w:lang w:eastAsia="ar-SA"/>
        </w:rPr>
        <w:t xml:space="preserve">одрядчиком исключительные права на результаты выполненных работ означают право Заказчика их использовать в полном объеме в любой форме и любым не противоречащим законодательству Российской Федерации способом. </w:t>
      </w:r>
    </w:p>
    <w:p w14:paraId="6345A890" w14:textId="6F2BE62F"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8.3. При этом использование Подрядчиком вышеуказанных результатов интеллектуальной деятельности возможно только при заключении сторонами возмездного лицензионного договора на определенный в таком соглашении срок. В то время как использование Заказчиком результатов выполненных работ допускается неограниченное количество раз. Данные правоотношения регулируются ст. 1296 ГК РФ.</w:t>
      </w:r>
    </w:p>
    <w:p w14:paraId="0260813F" w14:textId="45C8BDE0"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8.4. Датой передачи исключительных прав от Подрядчика к Заказчику принимается дата подписания актов сдачи-приемки результатов выполненных работ, а в случае досрочного расторжени</w:t>
      </w:r>
      <w:r w:rsidR="00DF2034" w:rsidRPr="00533902">
        <w:rPr>
          <w:rFonts w:ascii="Times New Roman" w:eastAsia="Times New Roman" w:hAnsi="Times New Roman"/>
          <w:bCs/>
          <w:sz w:val="24"/>
          <w:szCs w:val="24"/>
          <w:lang w:eastAsia="ar-SA"/>
        </w:rPr>
        <w:t>я Д</w:t>
      </w:r>
      <w:r w:rsidRPr="00533902">
        <w:rPr>
          <w:rFonts w:ascii="Times New Roman" w:eastAsia="Times New Roman" w:hAnsi="Times New Roman"/>
          <w:bCs/>
          <w:sz w:val="24"/>
          <w:szCs w:val="24"/>
          <w:lang w:eastAsia="ar-SA"/>
        </w:rPr>
        <w:t>оговора - дату его расторжения.</w:t>
      </w:r>
    </w:p>
    <w:p w14:paraId="73F4FA63" w14:textId="279AC476"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8.5. В случае привлечения для исполнения обязательств по Договору третьих лиц, Подрядчик обязан предусмотреть во всех договорах, заключаемых с третьими лицами (как с лицами, непосредственно привлеченными Подрядчиком, так и с иными привлеченными для выполнения работ по Договору третьими лицами), условие о том, что все исключительные права на результаты выполненных проектно-изыскательских работ, принадлежат Заказчику.</w:t>
      </w:r>
    </w:p>
    <w:p w14:paraId="411189F5" w14:textId="77777777" w:rsidR="00FB0FCC" w:rsidRPr="00533902" w:rsidRDefault="00FB0FCC" w:rsidP="00FB0FCC">
      <w:pPr>
        <w:spacing w:after="0" w:line="240" w:lineRule="auto"/>
        <w:ind w:firstLine="567"/>
        <w:jc w:val="both"/>
        <w:rPr>
          <w:rFonts w:ascii="Times New Roman" w:hAnsi="Times New Roman"/>
          <w:sz w:val="24"/>
          <w:szCs w:val="24"/>
        </w:rPr>
      </w:pPr>
    </w:p>
    <w:p w14:paraId="58E660DB" w14:textId="0FEFF3BF" w:rsidR="00FB0FCC" w:rsidRPr="00533902" w:rsidRDefault="00196C41" w:rsidP="00FB0FCC">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533902">
        <w:rPr>
          <w:rFonts w:ascii="Times New Roman" w:eastAsia="Times New Roman" w:hAnsi="Times New Roman"/>
          <w:b/>
          <w:color w:val="000000"/>
          <w:sz w:val="24"/>
          <w:szCs w:val="24"/>
          <w:lang w:eastAsia="ru-RU"/>
        </w:rPr>
        <w:t>9</w:t>
      </w:r>
      <w:r w:rsidR="00FB0FCC" w:rsidRPr="00533902">
        <w:rPr>
          <w:rFonts w:ascii="Times New Roman" w:eastAsia="Times New Roman" w:hAnsi="Times New Roman"/>
          <w:b/>
          <w:color w:val="000000"/>
          <w:sz w:val="24"/>
          <w:szCs w:val="24"/>
          <w:lang w:eastAsia="ru-RU"/>
        </w:rPr>
        <w:t xml:space="preserve">. </w:t>
      </w:r>
      <w:r w:rsidR="00FB0FCC" w:rsidRPr="00533902">
        <w:rPr>
          <w:rFonts w:ascii="Times New Roman" w:eastAsia="Times New Roman" w:hAnsi="Times New Roman"/>
          <w:b/>
          <w:bCs/>
          <w:sz w:val="24"/>
          <w:szCs w:val="24"/>
          <w:lang w:eastAsia="ar-SA"/>
        </w:rPr>
        <w:t>ОБЕСПЕЧЕНИЕ ИСПОЛНЕНИЕ ДОГОВОРА</w:t>
      </w:r>
    </w:p>
    <w:p w14:paraId="191E9E22" w14:textId="12CA7DB8"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46A53965"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по возмещению убытков </w:t>
      </w:r>
      <w:r w:rsidRPr="00533902">
        <w:rPr>
          <w:rFonts w:ascii="Times New Roman" w:hAnsi="Times New Roman"/>
          <w:color w:val="000000"/>
          <w:sz w:val="24"/>
          <w:szCs w:val="24"/>
        </w:rPr>
        <w:t>Заказчика</w:t>
      </w:r>
      <w:r w:rsidRPr="00533902">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4B97B6A0" w14:textId="16026A4B"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Подрядчика перед </w:t>
      </w:r>
      <w:r w:rsidR="002672D9">
        <w:rPr>
          <w:rFonts w:ascii="Times New Roman" w:eastAsia="Times New Roman" w:hAnsi="Times New Roman"/>
          <w:sz w:val="24"/>
          <w:szCs w:val="24"/>
          <w:lang w:eastAsia="ar-SA"/>
        </w:rPr>
        <w:t>Заказчиком</w:t>
      </w:r>
      <w:r w:rsidRPr="00533902">
        <w:rPr>
          <w:rFonts w:ascii="Times New Roman" w:eastAsia="Times New Roman" w:hAnsi="Times New Roman"/>
          <w:sz w:val="24"/>
          <w:szCs w:val="24"/>
          <w:lang w:eastAsia="ar-SA"/>
        </w:rPr>
        <w:t>;</w:t>
      </w:r>
    </w:p>
    <w:p w14:paraId="1645F749"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по возмещению аванса. </w:t>
      </w:r>
    </w:p>
    <w:p w14:paraId="152C7939" w14:textId="753B7045"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.2. </w:t>
      </w:r>
      <w:r w:rsidR="00FB0FCC" w:rsidRPr="00533902">
        <w:rPr>
          <w:rFonts w:ascii="Times New Roman" w:hAnsi="Times New Roman"/>
          <w:color w:val="000000"/>
          <w:sz w:val="24"/>
          <w:szCs w:val="24"/>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00AA5EAA" w:rsidRPr="00882B19">
        <w:rPr>
          <w:rFonts w:ascii="Times New Roman" w:hAnsi="Times New Roman"/>
          <w:b/>
          <w:sz w:val="24"/>
          <w:szCs w:val="24"/>
        </w:rPr>
        <w:t>5</w:t>
      </w:r>
      <w:r w:rsidR="00FB0FCC" w:rsidRPr="00882B19">
        <w:rPr>
          <w:rFonts w:ascii="Times New Roman" w:hAnsi="Times New Roman"/>
          <w:b/>
          <w:sz w:val="24"/>
          <w:szCs w:val="24"/>
        </w:rPr>
        <w:t>% (</w:t>
      </w:r>
      <w:r w:rsidR="00AA5EAA" w:rsidRPr="00882B19">
        <w:rPr>
          <w:rFonts w:ascii="Times New Roman" w:hAnsi="Times New Roman"/>
          <w:b/>
          <w:sz w:val="24"/>
          <w:szCs w:val="24"/>
        </w:rPr>
        <w:t>пять</w:t>
      </w:r>
      <w:r w:rsidR="00FB0FCC" w:rsidRPr="00882B19">
        <w:rPr>
          <w:rFonts w:ascii="Times New Roman" w:hAnsi="Times New Roman"/>
          <w:b/>
          <w:sz w:val="24"/>
          <w:szCs w:val="24"/>
        </w:rPr>
        <w:t xml:space="preserve"> процентов)</w:t>
      </w:r>
      <w:r w:rsidR="00FB0FCC" w:rsidRPr="00882B19">
        <w:rPr>
          <w:rFonts w:ascii="Times New Roman" w:hAnsi="Times New Roman"/>
          <w:sz w:val="24"/>
          <w:szCs w:val="24"/>
        </w:rPr>
        <w:t xml:space="preserve"> </w:t>
      </w:r>
      <w:r w:rsidR="00FB0FCC" w:rsidRPr="00533902">
        <w:rPr>
          <w:rFonts w:ascii="Times New Roman" w:hAnsi="Times New Roman"/>
          <w:color w:val="000000"/>
          <w:sz w:val="24"/>
          <w:szCs w:val="24"/>
        </w:rPr>
        <w:t>от цены, указанной в п. 3.1. настоящего Договора.</w:t>
      </w:r>
    </w:p>
    <w:p w14:paraId="6633410B" w14:textId="63EB5570"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.3. </w:t>
      </w:r>
      <w:r w:rsidR="00FB0FCC" w:rsidRPr="00533902">
        <w:rPr>
          <w:rFonts w:ascii="Times New Roman" w:hAnsi="Times New Roman"/>
          <w:color w:val="000000"/>
          <w:sz w:val="24"/>
          <w:szCs w:val="24"/>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57532BD2" w14:textId="780A3D1E"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2CC4F58D" w14:textId="58873F94"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.5. Обеспечение исполнения обязательств по Договору в виде банковской/независимой гарантии.</w:t>
      </w:r>
    </w:p>
    <w:p w14:paraId="1B0CE908" w14:textId="6E2271D7"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w:t>
      </w:r>
      <w:r w:rsidRPr="00533902">
        <w:rPr>
          <w:rFonts w:ascii="Times New Roman" w:eastAsia="Times New Roman" w:hAnsi="Times New Roman"/>
          <w:sz w:val="24"/>
          <w:szCs w:val="24"/>
          <w:lang w:eastAsia="ar-SA"/>
        </w:rPr>
        <w:t>4</w:t>
      </w:r>
      <w:r w:rsidR="00FB0FCC" w:rsidRPr="00533902">
        <w:rPr>
          <w:rFonts w:ascii="Times New Roman" w:eastAsia="Times New Roman" w:hAnsi="Times New Roman"/>
          <w:sz w:val="24"/>
          <w:szCs w:val="24"/>
          <w:lang w:eastAsia="ar-SA"/>
        </w:rPr>
        <w:t xml:space="preserve"> к настоящему Договору. </w:t>
      </w:r>
    </w:p>
    <w:p w14:paraId="5954A455" w14:textId="02DE1390"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lastRenderedPageBreak/>
        <w:t>9</w:t>
      </w:r>
      <w:r w:rsidR="00FB0FCC" w:rsidRPr="00533902">
        <w:rPr>
          <w:rFonts w:ascii="Times New Roman" w:eastAsia="Times New Roman" w:hAnsi="Times New Roman"/>
          <w:sz w:val="24"/>
          <w:szCs w:val="24"/>
          <w:lang w:eastAsia="ar-SA"/>
        </w:rPr>
        <w:t xml:space="preserve">.5.2. Банковская гарантия в обязательном порядке должна содержать обязательства Подрядчика: </w:t>
      </w:r>
    </w:p>
    <w:p w14:paraId="1F313536" w14:textId="3C9978AA"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по возмещению убытков </w:t>
      </w:r>
      <w:r w:rsidR="002672D9">
        <w:rPr>
          <w:rFonts w:ascii="Times New Roman" w:eastAsia="Times New Roman" w:hAnsi="Times New Roman"/>
          <w:sz w:val="24"/>
          <w:szCs w:val="24"/>
          <w:lang w:eastAsia="ar-SA"/>
        </w:rPr>
        <w:t>Заказчика</w:t>
      </w:r>
      <w:r w:rsidRPr="00533902">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3DD31469" w14:textId="3308C9C3"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Подрядчика перед </w:t>
      </w:r>
      <w:r w:rsidR="002672D9">
        <w:rPr>
          <w:rFonts w:ascii="Times New Roman" w:eastAsia="Times New Roman" w:hAnsi="Times New Roman"/>
          <w:sz w:val="24"/>
          <w:szCs w:val="24"/>
          <w:lang w:eastAsia="ar-SA"/>
        </w:rPr>
        <w:t>Заказчиком</w:t>
      </w:r>
      <w:r w:rsidRPr="00533902">
        <w:rPr>
          <w:rFonts w:ascii="Times New Roman" w:eastAsia="Times New Roman" w:hAnsi="Times New Roman"/>
          <w:sz w:val="24"/>
          <w:szCs w:val="24"/>
          <w:lang w:eastAsia="ar-SA"/>
        </w:rPr>
        <w:t>;</w:t>
      </w:r>
    </w:p>
    <w:p w14:paraId="65C2D809"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по возмещению аванса. </w:t>
      </w:r>
    </w:p>
    <w:p w14:paraId="7EE6AD94"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729DFE93" w14:textId="63C9D66A"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.5.3. </w:t>
      </w:r>
      <w:r w:rsidR="00FB0FCC" w:rsidRPr="00533902">
        <w:rPr>
          <w:rFonts w:ascii="Times New Roman" w:hAnsi="Times New Roman"/>
          <w:color w:val="000000"/>
          <w:sz w:val="24"/>
          <w:szCs w:val="24"/>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323C3854" w14:textId="77777777" w:rsidR="00FB0FCC" w:rsidRPr="00533902" w:rsidRDefault="00FB0FCC"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4B49A9C9" w14:textId="403F8A9D"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.6. Обеспечение исполнения обязательств по Договору в виде залога денежных средств.</w:t>
      </w:r>
    </w:p>
    <w:p w14:paraId="6403517E" w14:textId="2F986F78"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.6.1. </w:t>
      </w:r>
      <w:r w:rsidR="00FB0FCC" w:rsidRPr="00533902">
        <w:rPr>
          <w:rFonts w:ascii="Times New Roman" w:hAnsi="Times New Roman"/>
          <w:color w:val="000000"/>
          <w:sz w:val="24"/>
          <w:szCs w:val="24"/>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6E5A47EE" w14:textId="40E4AF44"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.7. </w:t>
      </w:r>
      <w:r w:rsidR="00FB0FCC" w:rsidRPr="00533902">
        <w:rPr>
          <w:rFonts w:ascii="Times New Roman" w:hAnsi="Times New Roman"/>
          <w:color w:val="000000"/>
          <w:sz w:val="24"/>
          <w:szCs w:val="24"/>
        </w:rPr>
        <w:t>Обеспечение исполнения обязательств в виде обеспечительного платежа.</w:t>
      </w:r>
    </w:p>
    <w:p w14:paraId="18866AA7" w14:textId="65A4F6B4"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.7.1. </w:t>
      </w:r>
      <w:r w:rsidR="00FB0FCC" w:rsidRPr="00533902">
        <w:rPr>
          <w:rFonts w:ascii="Times New Roman" w:hAnsi="Times New Roman"/>
          <w:color w:val="000000"/>
          <w:sz w:val="24"/>
          <w:szCs w:val="24"/>
        </w:rPr>
        <w:t xml:space="preserve">Подрядчик вносит денежные средства в размере, предусмотренном п. </w:t>
      </w:r>
      <w:r w:rsidRPr="00533902">
        <w:rPr>
          <w:rFonts w:ascii="Times New Roman" w:hAnsi="Times New Roman"/>
          <w:color w:val="000000"/>
          <w:sz w:val="24"/>
          <w:szCs w:val="24"/>
        </w:rPr>
        <w:t>9</w:t>
      </w:r>
      <w:r w:rsidR="00FB0FCC" w:rsidRPr="00533902">
        <w:rPr>
          <w:rFonts w:ascii="Times New Roman" w:hAnsi="Times New Roman"/>
          <w:color w:val="000000"/>
          <w:sz w:val="24"/>
          <w:szCs w:val="24"/>
        </w:rPr>
        <w:t>.2 настоящего Договора на расчётный счет Заказчика, указанный в разделе Договора «Юридические адреса и реквизиты Сторон».</w:t>
      </w:r>
    </w:p>
    <w:p w14:paraId="77B63F70" w14:textId="77777777" w:rsidR="00FB0FCC" w:rsidRPr="00533902" w:rsidRDefault="00FB0FCC"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25ACA36D" w14:textId="093B19F9"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.7.2. </w:t>
      </w:r>
      <w:r w:rsidR="00FB0FCC" w:rsidRPr="00533902">
        <w:rPr>
          <w:rFonts w:ascii="Times New Roman" w:hAnsi="Times New Roman"/>
          <w:color w:val="000000"/>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6B064A43" w14:textId="70DFF809"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 xml:space="preserve">.7.3.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6B5BD8FC" w14:textId="122F6420"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3DA02413" w14:textId="68AB857D"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4394AF5D" w14:textId="312DCF8D"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 xml:space="preserve">.7.6.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w:t>
      </w:r>
      <w:r w:rsidR="001C75F5" w:rsidRPr="00533902">
        <w:rPr>
          <w:rFonts w:ascii="Times New Roman" w:hAnsi="Times New Roman"/>
          <w:color w:val="000000"/>
          <w:sz w:val="24"/>
          <w:szCs w:val="24"/>
        </w:rPr>
        <w:t>проектно</w:t>
      </w:r>
      <w:r w:rsidR="00FB0FCC" w:rsidRPr="00533902">
        <w:rPr>
          <w:rFonts w:ascii="Times New Roman" w:hAnsi="Times New Roman"/>
          <w:color w:val="000000"/>
          <w:sz w:val="24"/>
          <w:szCs w:val="24"/>
        </w:rPr>
        <w:t>-</w:t>
      </w:r>
      <w:r w:rsidR="001C75F5" w:rsidRPr="00533902">
        <w:rPr>
          <w:rFonts w:ascii="Times New Roman" w:hAnsi="Times New Roman"/>
          <w:color w:val="000000"/>
          <w:sz w:val="24"/>
          <w:szCs w:val="24"/>
        </w:rPr>
        <w:t>сметной документации</w:t>
      </w:r>
      <w:r w:rsidR="00480839" w:rsidRPr="00533902">
        <w:rPr>
          <w:rFonts w:ascii="Times New Roman" w:hAnsi="Times New Roman"/>
          <w:color w:val="000000"/>
          <w:sz w:val="24"/>
          <w:szCs w:val="24"/>
        </w:rPr>
        <w:t xml:space="preserve"> и технических отчетов инженерных изысканий</w:t>
      </w:r>
      <w:r w:rsidR="00FB0FCC" w:rsidRPr="00533902">
        <w:rPr>
          <w:rFonts w:ascii="Times New Roman" w:hAnsi="Times New Roman"/>
          <w:color w:val="000000"/>
          <w:sz w:val="24"/>
          <w:szCs w:val="24"/>
        </w:rPr>
        <w:t xml:space="preserve">, а также после подписания </w:t>
      </w:r>
      <w:r w:rsidR="00FB0FCC" w:rsidRPr="00533902">
        <w:rPr>
          <w:rFonts w:ascii="Times New Roman" w:hAnsi="Times New Roman"/>
          <w:color w:val="000000"/>
          <w:sz w:val="24"/>
          <w:szCs w:val="24"/>
        </w:rPr>
        <w:lastRenderedPageBreak/>
        <w:t>Сторонами актов о приемки выполненных работ ,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3A18610C" w14:textId="60AD9668"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544FD02A" w14:textId="322D3125"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 xml:space="preserve">.7.8.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w:t>
      </w:r>
      <w:r w:rsidRPr="00533902">
        <w:rPr>
          <w:rFonts w:ascii="Times New Roman" w:hAnsi="Times New Roman"/>
          <w:color w:val="000000"/>
          <w:sz w:val="24"/>
          <w:szCs w:val="24"/>
        </w:rPr>
        <w:t>9</w:t>
      </w:r>
      <w:r w:rsidR="00FB0FCC" w:rsidRPr="00533902">
        <w:rPr>
          <w:rFonts w:ascii="Times New Roman" w:hAnsi="Times New Roman"/>
          <w:color w:val="000000"/>
          <w:sz w:val="24"/>
          <w:szCs w:val="24"/>
        </w:rPr>
        <w:t>.7.6 настоящего Договора.</w:t>
      </w:r>
    </w:p>
    <w:p w14:paraId="14F1CE0D" w14:textId="7BC358F7"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1B7A86B1" w14:textId="747F1912" w:rsidR="00FB0FCC" w:rsidRPr="00747FDF"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 xml:space="preserve">.9. Все расходы по получению и оформлению того или иного вида </w:t>
      </w:r>
      <w:r w:rsidR="00FB0FCC" w:rsidRPr="00747FDF">
        <w:rPr>
          <w:rFonts w:ascii="Times New Roman" w:hAnsi="Times New Roman"/>
          <w:color w:val="000000"/>
          <w:sz w:val="24"/>
          <w:szCs w:val="24"/>
        </w:rPr>
        <w:t>обеспечения исполнения Договора несет Подрядчик.</w:t>
      </w:r>
    </w:p>
    <w:p w14:paraId="468DF018" w14:textId="77777777" w:rsidR="00FB0FCC" w:rsidRPr="00747FDF" w:rsidRDefault="00FB0FCC" w:rsidP="00FB0FCC">
      <w:pPr>
        <w:spacing w:after="0" w:line="240" w:lineRule="auto"/>
        <w:jc w:val="both"/>
        <w:rPr>
          <w:rFonts w:ascii="Times New Roman" w:hAnsi="Times New Roman"/>
          <w:color w:val="000000"/>
          <w:sz w:val="24"/>
          <w:szCs w:val="24"/>
        </w:rPr>
      </w:pPr>
    </w:p>
    <w:p w14:paraId="4E40A09C" w14:textId="35161D66" w:rsidR="00FB0FCC" w:rsidRPr="00747FDF" w:rsidRDefault="00196C41" w:rsidP="00FB0FCC">
      <w:pPr>
        <w:pStyle w:val="aff8"/>
        <w:ind w:left="1069"/>
        <w:jc w:val="center"/>
        <w:rPr>
          <w:rFonts w:ascii="Times New Roman" w:hAnsi="Times New Roman"/>
          <w:b/>
          <w:sz w:val="24"/>
          <w:szCs w:val="24"/>
        </w:rPr>
      </w:pPr>
      <w:r w:rsidRPr="00747FDF">
        <w:rPr>
          <w:rFonts w:ascii="Times New Roman" w:hAnsi="Times New Roman"/>
          <w:b/>
          <w:sz w:val="24"/>
          <w:szCs w:val="24"/>
        </w:rPr>
        <w:t>10</w:t>
      </w:r>
      <w:r w:rsidR="00FB0FCC" w:rsidRPr="00747FDF">
        <w:rPr>
          <w:rFonts w:ascii="Times New Roman" w:hAnsi="Times New Roman"/>
          <w:b/>
          <w:sz w:val="24"/>
          <w:szCs w:val="24"/>
        </w:rPr>
        <w:t>. СРОК ДЕЙСТВИЯ ДОГОВОРА</w:t>
      </w:r>
    </w:p>
    <w:p w14:paraId="205E5CFC" w14:textId="44E096AB" w:rsidR="00FB0FCC" w:rsidRPr="00533902" w:rsidRDefault="00196C41" w:rsidP="00FB0FCC">
      <w:pPr>
        <w:spacing w:after="0" w:line="240" w:lineRule="auto"/>
        <w:ind w:firstLine="567"/>
        <w:jc w:val="both"/>
        <w:rPr>
          <w:rFonts w:ascii="Times New Roman" w:hAnsi="Times New Roman"/>
          <w:color w:val="000000"/>
          <w:sz w:val="24"/>
          <w:szCs w:val="24"/>
        </w:rPr>
      </w:pPr>
      <w:r w:rsidRPr="00747FDF">
        <w:rPr>
          <w:rFonts w:ascii="Times New Roman" w:eastAsia="Times New Roman" w:hAnsi="Times New Roman"/>
          <w:sz w:val="24"/>
          <w:szCs w:val="24"/>
          <w:lang w:eastAsia="ru-RU"/>
        </w:rPr>
        <w:t>10</w:t>
      </w:r>
      <w:r w:rsidR="00FB0FCC" w:rsidRPr="00747FDF">
        <w:rPr>
          <w:rFonts w:ascii="Times New Roman" w:eastAsia="Times New Roman" w:hAnsi="Times New Roman"/>
          <w:sz w:val="24"/>
          <w:szCs w:val="24"/>
          <w:lang w:eastAsia="ru-RU"/>
        </w:rPr>
        <w:t xml:space="preserve">.1. </w:t>
      </w:r>
      <w:r w:rsidR="00FB0FCC" w:rsidRPr="00747FDF">
        <w:rPr>
          <w:rFonts w:ascii="Times New Roman" w:hAnsi="Times New Roman"/>
          <w:color w:val="000000"/>
          <w:sz w:val="24"/>
          <w:szCs w:val="24"/>
        </w:rPr>
        <w:t xml:space="preserve">Договор вступает в силу с момента подписания и действует до </w:t>
      </w:r>
      <w:r w:rsidR="00CA1EBD" w:rsidRPr="00747FDF">
        <w:rPr>
          <w:rFonts w:ascii="Times New Roman" w:hAnsi="Times New Roman"/>
          <w:color w:val="000000"/>
          <w:sz w:val="24"/>
          <w:szCs w:val="24"/>
        </w:rPr>
        <w:t>28.0</w:t>
      </w:r>
      <w:r w:rsidR="00AA5EAA" w:rsidRPr="00747FDF">
        <w:rPr>
          <w:rFonts w:ascii="Times New Roman" w:hAnsi="Times New Roman"/>
          <w:color w:val="000000"/>
          <w:sz w:val="24"/>
          <w:szCs w:val="24"/>
        </w:rPr>
        <w:t>2.202</w:t>
      </w:r>
      <w:r w:rsidR="00CA1EBD" w:rsidRPr="00747FDF">
        <w:rPr>
          <w:rFonts w:ascii="Times New Roman" w:hAnsi="Times New Roman"/>
          <w:color w:val="000000"/>
          <w:sz w:val="24"/>
          <w:szCs w:val="24"/>
        </w:rPr>
        <w:t>6</w:t>
      </w:r>
      <w:r w:rsidR="00FB0FCC" w:rsidRPr="00747FDF">
        <w:rPr>
          <w:rFonts w:ascii="Times New Roman" w:hAnsi="Times New Roman"/>
          <w:color w:val="000000"/>
          <w:sz w:val="24"/>
          <w:szCs w:val="24"/>
        </w:rPr>
        <w:t xml:space="preserve"> г., а в части окончательных расчетов до полного исполнения сторонами своих обязательств.</w:t>
      </w:r>
    </w:p>
    <w:p w14:paraId="5F2200FE" w14:textId="7C632B9F"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368CFB1F" w14:textId="659CD2BF"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598AAED9" w14:textId="62664A47"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3862ABD3" w14:textId="6F6C5625"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 Заказчик вправе расторгнуть Договор в следующих случаях:</w:t>
      </w:r>
    </w:p>
    <w:p w14:paraId="3C669432" w14:textId="52BE3483"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.5.1. Нарушение Подрядчиком начального срока выполнения работ, более, чем на 10 календарных дней;</w:t>
      </w:r>
    </w:p>
    <w:p w14:paraId="46501423" w14:textId="7A95D1B8"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.5.2. При несоблюдении подрядчиком сроков выполнения работ более чем на 10 календарных дней;</w:t>
      </w:r>
    </w:p>
    <w:p w14:paraId="0921519E" w14:textId="4A5AE936"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.5.3. Нарушение Подрядчиком срока устранения недостатков работ;</w:t>
      </w:r>
    </w:p>
    <w:p w14:paraId="5E44D823" w14:textId="62228C7A"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.5.4. Несоблюдение Подрядчиком требований по качеству выполняемых работ, предусмотренных заданием Заказчика;</w:t>
      </w:r>
    </w:p>
    <w:p w14:paraId="1224AA55" w14:textId="1BD2640E"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 xml:space="preserve">.5.5. </w:t>
      </w:r>
      <w:proofErr w:type="spellStart"/>
      <w:r w:rsidR="00480839" w:rsidRPr="00533902">
        <w:rPr>
          <w:rFonts w:ascii="Times New Roman" w:eastAsia="Times New Roman" w:hAnsi="Times New Roman"/>
          <w:bCs/>
          <w:sz w:val="24"/>
          <w:szCs w:val="24"/>
          <w:lang w:eastAsia="ru-RU"/>
        </w:rPr>
        <w:t>Непередача</w:t>
      </w:r>
      <w:proofErr w:type="spellEnd"/>
      <w:r w:rsidR="00FB0FCC" w:rsidRPr="00533902">
        <w:rPr>
          <w:rFonts w:ascii="Times New Roman" w:eastAsia="Times New Roman" w:hAnsi="Times New Roman"/>
          <w:bCs/>
          <w:sz w:val="24"/>
          <w:szCs w:val="24"/>
          <w:lang w:eastAsia="ru-RU"/>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23A73CC6" w14:textId="7CA49E36"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 xml:space="preserve">.5.6. Во всех случаях, указанных в п. </w:t>
      </w: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61D32CC1" w14:textId="70D572F2"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.6. Подрядчик вправе расторгнуть Договор в следующих случаях:</w:t>
      </w:r>
    </w:p>
    <w:p w14:paraId="7D68C41F" w14:textId="03712D72"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.6.1. Финансовая несостоятельность Заказчика;</w:t>
      </w:r>
    </w:p>
    <w:p w14:paraId="3738DB90" w14:textId="380D7F3F"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1B4BF85C" w14:textId="09C02D80" w:rsidR="00FB0FCC" w:rsidRDefault="00FB0FCC" w:rsidP="00FB0FCC">
      <w:pPr>
        <w:shd w:val="clear" w:color="auto" w:fill="FFFFFF"/>
        <w:spacing w:after="0" w:line="240" w:lineRule="auto"/>
        <w:ind w:firstLine="567"/>
        <w:jc w:val="both"/>
        <w:rPr>
          <w:rFonts w:ascii="Times New Roman" w:eastAsia="Times New Roman" w:hAnsi="Times New Roman"/>
          <w:bCs/>
          <w:sz w:val="24"/>
          <w:szCs w:val="24"/>
          <w:lang w:eastAsia="ru-RU"/>
        </w:rPr>
      </w:pPr>
    </w:p>
    <w:p w14:paraId="2C9E2CBE" w14:textId="77777777" w:rsidR="00882B19" w:rsidRPr="00533902" w:rsidRDefault="00882B19" w:rsidP="00FB0FCC">
      <w:pPr>
        <w:shd w:val="clear" w:color="auto" w:fill="FFFFFF"/>
        <w:spacing w:after="0" w:line="240" w:lineRule="auto"/>
        <w:ind w:firstLine="567"/>
        <w:jc w:val="both"/>
        <w:rPr>
          <w:rFonts w:ascii="Times New Roman" w:eastAsia="Times New Roman" w:hAnsi="Times New Roman"/>
          <w:bCs/>
          <w:sz w:val="24"/>
          <w:szCs w:val="24"/>
          <w:lang w:eastAsia="ru-RU"/>
        </w:rPr>
      </w:pPr>
    </w:p>
    <w:p w14:paraId="4C839B1E" w14:textId="5B25B309" w:rsidR="00FB0FCC" w:rsidRPr="00533902" w:rsidRDefault="00FB0FCC" w:rsidP="00FB0FCC">
      <w:pPr>
        <w:pStyle w:val="aff8"/>
        <w:jc w:val="center"/>
        <w:rPr>
          <w:rFonts w:ascii="Times New Roman" w:hAnsi="Times New Roman"/>
          <w:b/>
          <w:sz w:val="24"/>
          <w:szCs w:val="24"/>
        </w:rPr>
      </w:pPr>
      <w:r w:rsidRPr="00533902">
        <w:rPr>
          <w:rFonts w:ascii="Times New Roman" w:hAnsi="Times New Roman"/>
          <w:b/>
          <w:sz w:val="24"/>
          <w:szCs w:val="24"/>
        </w:rPr>
        <w:lastRenderedPageBreak/>
        <w:t>1</w:t>
      </w:r>
      <w:r w:rsidR="00196C41" w:rsidRPr="00533902">
        <w:rPr>
          <w:rFonts w:ascii="Times New Roman" w:hAnsi="Times New Roman"/>
          <w:b/>
          <w:sz w:val="24"/>
          <w:szCs w:val="24"/>
        </w:rPr>
        <w:t>1</w:t>
      </w:r>
      <w:r w:rsidRPr="00533902">
        <w:rPr>
          <w:rFonts w:ascii="Times New Roman" w:hAnsi="Times New Roman"/>
          <w:b/>
          <w:sz w:val="24"/>
          <w:szCs w:val="24"/>
        </w:rPr>
        <w:t>. НЕПРЕОДОЛИМАЯ СИЛА (ФОРС-МАЖОРНЫЕ ОБСТОЯТЕЛЬСТВА)</w:t>
      </w:r>
    </w:p>
    <w:p w14:paraId="6FE2A27D" w14:textId="7E862A97"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64809862" w14:textId="79317FC9"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3462D4EC" w14:textId="60F5FDA6"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w:t>
      </w:r>
      <w:r w:rsidR="00196C41" w:rsidRPr="00533902">
        <w:rPr>
          <w:rFonts w:ascii="Times New Roman" w:hAnsi="Times New Roman"/>
          <w:sz w:val="24"/>
          <w:szCs w:val="24"/>
        </w:rPr>
        <w:t>1</w:t>
      </w:r>
      <w:r w:rsidRPr="00533902">
        <w:rPr>
          <w:rFonts w:ascii="Times New Roman" w:hAnsi="Times New Roman"/>
          <w:sz w:val="24"/>
          <w:szCs w:val="24"/>
        </w:rPr>
        <w:t>.2 настоящего Договора, она не вправе будет ссылаться на наступление форс–мажорных обстоятельств и требовать освобождения от ответственности.</w:t>
      </w:r>
    </w:p>
    <w:p w14:paraId="4E8F3C19" w14:textId="4E86F3FA"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6801672B" w14:textId="3F5A9FFC"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w:t>
      </w:r>
      <w:r w:rsidR="00196C41" w:rsidRPr="00533902">
        <w:rPr>
          <w:rFonts w:ascii="Times New Roman" w:hAnsi="Times New Roman"/>
          <w:sz w:val="24"/>
          <w:szCs w:val="24"/>
        </w:rPr>
        <w:t>1</w:t>
      </w:r>
      <w:r w:rsidRPr="00533902">
        <w:rPr>
          <w:rFonts w:ascii="Times New Roman" w:hAnsi="Times New Roman"/>
          <w:sz w:val="24"/>
          <w:szCs w:val="24"/>
        </w:rPr>
        <w:t>.2 настоящего Договора.</w:t>
      </w:r>
    </w:p>
    <w:p w14:paraId="18DFBF87" w14:textId="77777777" w:rsidR="00FB0FCC" w:rsidRPr="00533902" w:rsidRDefault="00FB0FCC" w:rsidP="00FB0FCC">
      <w:pPr>
        <w:spacing w:after="0" w:line="240" w:lineRule="auto"/>
        <w:ind w:firstLine="567"/>
        <w:jc w:val="both"/>
        <w:rPr>
          <w:rFonts w:ascii="Times New Roman" w:hAnsi="Times New Roman"/>
          <w:sz w:val="24"/>
          <w:szCs w:val="24"/>
        </w:rPr>
      </w:pPr>
    </w:p>
    <w:p w14:paraId="5AC36EE4" w14:textId="6CB6D8A5" w:rsidR="00FB0FCC" w:rsidRPr="00533902" w:rsidRDefault="00FB0FCC" w:rsidP="00DF2034">
      <w:pPr>
        <w:pStyle w:val="aff8"/>
        <w:numPr>
          <w:ilvl w:val="0"/>
          <w:numId w:val="42"/>
        </w:numPr>
        <w:jc w:val="center"/>
        <w:rPr>
          <w:rFonts w:ascii="Times New Roman" w:hAnsi="Times New Roman"/>
          <w:b/>
          <w:sz w:val="24"/>
          <w:szCs w:val="24"/>
        </w:rPr>
      </w:pPr>
      <w:r w:rsidRPr="00533902">
        <w:rPr>
          <w:rFonts w:ascii="Times New Roman" w:hAnsi="Times New Roman"/>
          <w:b/>
          <w:sz w:val="24"/>
          <w:szCs w:val="24"/>
        </w:rPr>
        <w:t>НАЛОГОВАЯ ОГОВОРКА</w:t>
      </w:r>
    </w:p>
    <w:p w14:paraId="5A7E289E" w14:textId="77777777" w:rsidR="00196C41" w:rsidRPr="00533902" w:rsidRDefault="00196C41" w:rsidP="00196C41">
      <w:pPr>
        <w:pStyle w:val="aff8"/>
        <w:rPr>
          <w:rFonts w:ascii="Times New Roman" w:hAnsi="Times New Roman"/>
          <w:b/>
          <w:sz w:val="24"/>
          <w:szCs w:val="24"/>
        </w:rPr>
      </w:pPr>
    </w:p>
    <w:p w14:paraId="1681FA4C" w14:textId="7B86CC43" w:rsidR="00FB0FCC" w:rsidRPr="00533902" w:rsidRDefault="00196C41" w:rsidP="00196C41">
      <w:pPr>
        <w:ind w:firstLine="567"/>
        <w:jc w:val="both"/>
        <w:rPr>
          <w:rFonts w:ascii="Times New Roman" w:eastAsia="Times New Roman" w:hAnsi="Times New Roman"/>
          <w:bCs/>
          <w:color w:val="000000"/>
          <w:sz w:val="24"/>
          <w:szCs w:val="24"/>
        </w:rPr>
      </w:pPr>
      <w:r w:rsidRPr="00533902">
        <w:rPr>
          <w:rFonts w:ascii="Times New Roman" w:eastAsia="Times New Roman" w:hAnsi="Times New Roman"/>
          <w:bCs/>
          <w:sz w:val="24"/>
          <w:szCs w:val="24"/>
        </w:rPr>
        <w:t xml:space="preserve">12.1. </w:t>
      </w:r>
      <w:r w:rsidR="00FB0FCC" w:rsidRPr="00533902">
        <w:rPr>
          <w:rFonts w:ascii="Times New Roman" w:eastAsia="Times New Roman" w:hAnsi="Times New Roman"/>
          <w:bCs/>
          <w:sz w:val="24"/>
          <w:szCs w:val="24"/>
        </w:rPr>
        <w:t>Подрядчик гарантирует</w:t>
      </w:r>
      <w:r w:rsidR="00FB0FCC" w:rsidRPr="00533902">
        <w:rPr>
          <w:rFonts w:ascii="Times New Roman" w:hAnsi="Times New Roman"/>
          <w:sz w:val="24"/>
          <w:szCs w:val="24"/>
        </w:rPr>
        <w:t>, что на момент заключения настоящего Договора, а также в течение</w:t>
      </w:r>
      <w:r w:rsidR="00FB0FCC" w:rsidRPr="00533902">
        <w:rPr>
          <w:rFonts w:ascii="Times New Roman" w:eastAsia="Times New Roman" w:hAnsi="Times New Roman"/>
          <w:bCs/>
          <w:color w:val="000000"/>
          <w:sz w:val="24"/>
          <w:szCs w:val="24"/>
        </w:rPr>
        <w:t xml:space="preserve"> всего срока его действия он:</w:t>
      </w:r>
    </w:p>
    <w:p w14:paraId="136BE471" w14:textId="77777777" w:rsidR="00FB0FCC" w:rsidRPr="00533902" w:rsidRDefault="00FB0FCC" w:rsidP="00196C41">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своевременно и в полном объеме уплачивает налоги, сборы и страховые взносы;</w:t>
      </w:r>
    </w:p>
    <w:p w14:paraId="2D278AAF" w14:textId="77777777" w:rsidR="00FB0FCC" w:rsidRPr="00533902" w:rsidRDefault="00FB0FCC" w:rsidP="00196C41">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10027ED" w14:textId="77777777" w:rsidR="00FB0FCC" w:rsidRPr="00533902" w:rsidRDefault="00FB0FCC" w:rsidP="00196C41">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E088C75" w14:textId="77777777" w:rsidR="00FB0FCC" w:rsidRPr="00533902" w:rsidRDefault="00FB0FC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9014AC9" w14:textId="11074FEC" w:rsidR="00FB0FCC" w:rsidRPr="00533902" w:rsidRDefault="00484D1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1</w:t>
      </w:r>
      <w:r w:rsidR="00196C41" w:rsidRPr="00533902">
        <w:rPr>
          <w:rFonts w:ascii="Times New Roman" w:eastAsia="Times New Roman" w:hAnsi="Times New Roman"/>
          <w:bCs/>
          <w:color w:val="000000"/>
          <w:sz w:val="24"/>
          <w:szCs w:val="24"/>
          <w:lang w:eastAsia="ru-RU"/>
        </w:rPr>
        <w:t>2</w:t>
      </w:r>
      <w:r w:rsidR="00FB0FCC" w:rsidRPr="00533902">
        <w:rPr>
          <w:rFonts w:ascii="Times New Roman" w:eastAsia="Times New Roman" w:hAnsi="Times New Roman"/>
          <w:bCs/>
          <w:color w:val="000000"/>
          <w:sz w:val="24"/>
          <w:szCs w:val="24"/>
          <w:lang w:eastAsia="ru-RU"/>
        </w:rPr>
        <w:t>.2.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119EB22D" w14:textId="77777777" w:rsidR="00FB0FCC" w:rsidRPr="00533902" w:rsidRDefault="00FB0FC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нарушение гарантий, указанных в разделе «Обязанности Подрядчика» настоящего Договора, предусмотренных налоговым законодательством;</w:t>
      </w:r>
    </w:p>
    <w:p w14:paraId="102621D2" w14:textId="77777777" w:rsidR="00FB0FCC" w:rsidRPr="00533902" w:rsidRDefault="00FB0FC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21EC34FB" w14:textId="77777777" w:rsidR="00FB0FCC" w:rsidRPr="00533902" w:rsidRDefault="00FB0FC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7DB943CB" w14:textId="7B0A71C4"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eastAsia="Times New Roman" w:hAnsi="Times New Roman"/>
          <w:bCs/>
          <w:color w:val="000000"/>
          <w:sz w:val="24"/>
          <w:szCs w:val="24"/>
          <w:lang w:eastAsia="ru-RU"/>
        </w:rPr>
        <w:t>1</w:t>
      </w:r>
      <w:r w:rsidR="00196C41" w:rsidRPr="00533902">
        <w:rPr>
          <w:rFonts w:ascii="Times New Roman" w:eastAsia="Times New Roman" w:hAnsi="Times New Roman"/>
          <w:bCs/>
          <w:color w:val="000000"/>
          <w:sz w:val="24"/>
          <w:szCs w:val="24"/>
          <w:lang w:eastAsia="ru-RU"/>
        </w:rPr>
        <w:t>2</w:t>
      </w:r>
      <w:r w:rsidRPr="00533902">
        <w:rPr>
          <w:rFonts w:ascii="Times New Roman" w:eastAsia="Times New Roman" w:hAnsi="Times New Roman"/>
          <w:bCs/>
          <w:color w:val="000000"/>
          <w:sz w:val="24"/>
          <w:szCs w:val="24"/>
          <w:lang w:eastAsia="ru-RU"/>
        </w:rPr>
        <w:t xml:space="preserve">.3. </w:t>
      </w:r>
      <w:r w:rsidRPr="00533902">
        <w:rPr>
          <w:rFonts w:ascii="Times New Roman" w:hAnsi="Times New Roman"/>
          <w:sz w:val="24"/>
          <w:szCs w:val="24"/>
        </w:rPr>
        <w:t xml:space="preserve">Подрядчик обязуется возместить Заказчику НДС, пени и штрафы, </w:t>
      </w:r>
      <w:proofErr w:type="spellStart"/>
      <w:r w:rsidRPr="00533902">
        <w:rPr>
          <w:rFonts w:ascii="Times New Roman" w:hAnsi="Times New Roman"/>
          <w:sz w:val="24"/>
          <w:szCs w:val="24"/>
        </w:rPr>
        <w:t>доначисленные</w:t>
      </w:r>
      <w:proofErr w:type="spellEnd"/>
      <w:r w:rsidRPr="00533902">
        <w:rPr>
          <w:rFonts w:ascii="Times New Roman" w:hAnsi="Times New Roman"/>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r w:rsidRPr="00533902">
        <w:rPr>
          <w:rFonts w:ascii="Times New Roman" w:hAnsi="Times New Roman"/>
          <w:sz w:val="24"/>
          <w:szCs w:val="24"/>
        </w:rPr>
        <w:br/>
        <w:t>- нарушение гарантий, указанных в п. 1</w:t>
      </w:r>
      <w:r w:rsidR="00196C41" w:rsidRPr="00533902">
        <w:rPr>
          <w:rFonts w:ascii="Times New Roman" w:hAnsi="Times New Roman"/>
          <w:sz w:val="24"/>
          <w:szCs w:val="24"/>
        </w:rPr>
        <w:t>2</w:t>
      </w:r>
      <w:r w:rsidRPr="00533902">
        <w:rPr>
          <w:rFonts w:ascii="Times New Roman" w:hAnsi="Times New Roman"/>
          <w:sz w:val="24"/>
          <w:szCs w:val="24"/>
        </w:rPr>
        <w:t>.1 настоящего договора о надлежащем исполнении обязанностей, предусмотренных налоговым законодательством;</w:t>
      </w:r>
      <w:r w:rsidRPr="00533902">
        <w:rPr>
          <w:rFonts w:ascii="Times New Roman" w:hAnsi="Times New Roman"/>
          <w:sz w:val="24"/>
          <w:szCs w:val="24"/>
        </w:rPr>
        <w:br/>
        <w:t xml:space="preserve">- ненадлежащее (несвоевременное) оформление поставщиком счетов-фактур и (или) первичных </w:t>
      </w:r>
      <w:r w:rsidRPr="00533902">
        <w:rPr>
          <w:rFonts w:ascii="Times New Roman" w:hAnsi="Times New Roman"/>
          <w:sz w:val="24"/>
          <w:szCs w:val="24"/>
        </w:rPr>
        <w:lastRenderedPageBreak/>
        <w:t>учетных и (или) иных документов при исполнении настоящего Договора;</w:t>
      </w:r>
      <w:r w:rsidRPr="00533902">
        <w:rPr>
          <w:rFonts w:ascii="Times New Roman" w:hAnsi="Times New Roman"/>
          <w:sz w:val="24"/>
          <w:szCs w:val="24"/>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476AAEF1" w14:textId="6943F148" w:rsidR="00FB0FCC" w:rsidRPr="00533902" w:rsidRDefault="00196C41"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12</w:t>
      </w:r>
      <w:r w:rsidR="00FB0FCC" w:rsidRPr="00533902">
        <w:rPr>
          <w:rFonts w:ascii="Times New Roman" w:hAnsi="Times New Roman"/>
          <w:sz w:val="24"/>
          <w:szCs w:val="24"/>
        </w:rPr>
        <w:t>.4. Подрядчик обязуется возместить Заказчику указанные потери в течение 30 календарных дней со дня предъявления Заказчиком претензии.</w:t>
      </w:r>
    </w:p>
    <w:p w14:paraId="62C6387A" w14:textId="13DBB154" w:rsidR="00FB0FCC" w:rsidRPr="00533902" w:rsidRDefault="00FB0FCC" w:rsidP="00FB0FCC">
      <w:pPr>
        <w:suppressAutoHyphens/>
        <w:spacing w:after="0" w:line="240" w:lineRule="auto"/>
        <w:ind w:firstLine="567"/>
        <w:jc w:val="both"/>
        <w:rPr>
          <w:rFonts w:ascii="Times New Roman" w:hAnsi="Times New Roman"/>
          <w:iCs/>
          <w:sz w:val="24"/>
          <w:szCs w:val="24"/>
          <w:shd w:val="clear" w:color="auto" w:fill="FFFFFF"/>
        </w:rPr>
      </w:pPr>
      <w:r w:rsidRPr="00533902">
        <w:rPr>
          <w:rFonts w:ascii="Times New Roman" w:hAnsi="Times New Roman"/>
          <w:iCs/>
          <w:sz w:val="24"/>
          <w:szCs w:val="24"/>
        </w:rPr>
        <w:t>1</w:t>
      </w:r>
      <w:r w:rsidR="00196C41" w:rsidRPr="00533902">
        <w:rPr>
          <w:rFonts w:ascii="Times New Roman" w:hAnsi="Times New Roman"/>
          <w:iCs/>
          <w:sz w:val="24"/>
          <w:szCs w:val="24"/>
        </w:rPr>
        <w:t>2</w:t>
      </w:r>
      <w:r w:rsidRPr="00533902">
        <w:rPr>
          <w:rFonts w:ascii="Times New Roman" w:hAnsi="Times New Roman"/>
          <w:iCs/>
          <w:sz w:val="24"/>
          <w:szCs w:val="24"/>
        </w:rPr>
        <w:t>.5. В</w:t>
      </w:r>
      <w:r w:rsidRPr="00533902">
        <w:rPr>
          <w:rFonts w:ascii="Times New Roman" w:hAnsi="Times New Roman"/>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533902">
        <w:rPr>
          <w:rFonts w:ascii="Times New Roman" w:hAnsi="Times New Roman"/>
          <w:sz w:val="24"/>
          <w:szCs w:val="24"/>
          <w:shd w:val="clear" w:color="auto" w:fill="FFFFFF"/>
        </w:rPr>
        <w:t xml:space="preserve"> </w:t>
      </w:r>
      <w:r w:rsidRPr="00533902">
        <w:rPr>
          <w:rFonts w:ascii="Times New Roman" w:hAnsi="Times New Roman"/>
          <w:iCs/>
          <w:sz w:val="24"/>
          <w:szCs w:val="24"/>
          <w:shd w:val="clear" w:color="auto" w:fill="FFFFFF"/>
        </w:rPr>
        <w:t>(и</w:t>
      </w:r>
      <w:r w:rsidRPr="00533902">
        <w:rPr>
          <w:rFonts w:ascii="Times New Roman" w:hAnsi="Times New Roman"/>
          <w:sz w:val="24"/>
          <w:szCs w:val="24"/>
          <w:shd w:val="clear" w:color="auto" w:fill="FFFFFF"/>
        </w:rPr>
        <w:t xml:space="preserve">сполнитель, подрядчик) </w:t>
      </w:r>
      <w:r w:rsidRPr="00533902">
        <w:rPr>
          <w:rFonts w:ascii="Times New Roman" w:hAnsi="Times New Roman"/>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697193DC" w14:textId="0D775389"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.6. В случае перехода Подрядчика на общую систему налогообложения, положения настоящего раздела применяются с момента такого перехода.</w:t>
      </w:r>
    </w:p>
    <w:p w14:paraId="45423C35" w14:textId="77777777" w:rsidR="00FB0FCC" w:rsidRPr="00533902" w:rsidRDefault="00FB0FCC" w:rsidP="00FB0FCC">
      <w:pPr>
        <w:spacing w:after="0" w:line="240" w:lineRule="auto"/>
        <w:ind w:firstLine="567"/>
        <w:jc w:val="both"/>
        <w:rPr>
          <w:rFonts w:ascii="Times New Roman" w:hAnsi="Times New Roman"/>
          <w:sz w:val="24"/>
          <w:szCs w:val="24"/>
        </w:rPr>
      </w:pPr>
    </w:p>
    <w:p w14:paraId="29C07683" w14:textId="3DD94C02" w:rsidR="00196C41" w:rsidRPr="00533902" w:rsidRDefault="00196C41" w:rsidP="00196C41">
      <w:pPr>
        <w:tabs>
          <w:tab w:val="left" w:pos="1134"/>
        </w:tabs>
        <w:ind w:left="360"/>
        <w:jc w:val="center"/>
        <w:rPr>
          <w:rFonts w:ascii="Times New Roman" w:hAnsi="Times New Roman"/>
          <w:b/>
          <w:sz w:val="24"/>
          <w:szCs w:val="24"/>
        </w:rPr>
      </w:pPr>
      <w:r w:rsidRPr="00533902">
        <w:rPr>
          <w:rFonts w:ascii="Times New Roman" w:hAnsi="Times New Roman"/>
          <w:b/>
          <w:sz w:val="24"/>
          <w:szCs w:val="24"/>
        </w:rPr>
        <w:t xml:space="preserve">13. </w:t>
      </w:r>
      <w:r w:rsidR="00FB0FCC" w:rsidRPr="00533902">
        <w:rPr>
          <w:rFonts w:ascii="Times New Roman" w:hAnsi="Times New Roman"/>
          <w:b/>
          <w:sz w:val="24"/>
          <w:szCs w:val="24"/>
        </w:rPr>
        <w:t>АНТИКОРРУПЦИОННЫЕ УСЛОВИЯ</w:t>
      </w:r>
    </w:p>
    <w:p w14:paraId="13DF1BF4" w14:textId="11B39875"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hAnsi="Times New Roman"/>
          <w:sz w:val="24"/>
          <w:szCs w:val="24"/>
        </w:rPr>
        <w:t>1</w:t>
      </w:r>
      <w:r w:rsidR="00196C41" w:rsidRPr="00533902">
        <w:rPr>
          <w:rFonts w:ascii="Times New Roman" w:hAnsi="Times New Roman"/>
          <w:sz w:val="24"/>
          <w:szCs w:val="24"/>
        </w:rPr>
        <w:t>3</w:t>
      </w:r>
      <w:r w:rsidRPr="00533902">
        <w:rPr>
          <w:rFonts w:ascii="Times New Roman" w:hAnsi="Times New Roman"/>
          <w:sz w:val="24"/>
          <w:szCs w:val="24"/>
        </w:rPr>
        <w:t xml:space="preserve">.1. </w:t>
      </w:r>
      <w:r w:rsidRPr="00533902">
        <w:rPr>
          <w:rFonts w:ascii="Times New Roman" w:eastAsia="Times New Roman" w:hAnsi="Times New Roman"/>
          <w:sz w:val="24"/>
          <w:szCs w:val="24"/>
          <w:lang w:eastAsia="ru-RU"/>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B34212">
        <w:fldChar w:fldCharType="begin"/>
      </w:r>
      <w:r w:rsidR="00B34212">
        <w:instrText xml:space="preserve"> HYPERLINK "http://corpmsp.ru/" </w:instrText>
      </w:r>
      <w:r w:rsidR="00B34212">
        <w:fldChar w:fldCharType="separate"/>
      </w:r>
      <w:r w:rsidRPr="00533902">
        <w:rPr>
          <w:rFonts w:ascii="Times New Roman" w:eastAsia="Times New Roman" w:hAnsi="Times New Roman"/>
          <w:sz w:val="24"/>
          <w:szCs w:val="24"/>
          <w:u w:val="single"/>
          <w:lang w:eastAsia="ru-RU"/>
        </w:rPr>
        <w:t>саханефтегазсбыт.рф</w:t>
      </w:r>
      <w:proofErr w:type="spellEnd"/>
      <w:r w:rsidRPr="00533902">
        <w:rPr>
          <w:rFonts w:ascii="Times New Roman" w:eastAsia="Times New Roman" w:hAnsi="Times New Roman"/>
          <w:sz w:val="24"/>
          <w:szCs w:val="24"/>
          <w:lang w:eastAsia="ru-RU"/>
        </w:rPr>
        <w:t xml:space="preserve">) </w:t>
      </w:r>
      <w:r w:rsidR="00B34212">
        <w:rPr>
          <w:rFonts w:ascii="Times New Roman" w:eastAsia="Times New Roman" w:hAnsi="Times New Roman"/>
          <w:sz w:val="24"/>
          <w:szCs w:val="24"/>
          <w:lang w:eastAsia="ru-RU"/>
        </w:rPr>
        <w:fldChar w:fldCharType="end"/>
      </w:r>
      <w:r w:rsidRPr="00533902">
        <w:rPr>
          <w:rFonts w:ascii="Times New Roman" w:eastAsia="Times New Roman" w:hAnsi="Times New Roman"/>
          <w:sz w:val="24"/>
          <w:szCs w:val="24"/>
          <w:lang w:eastAsia="ru-RU"/>
        </w:rPr>
        <w:t>в разделе «Антикоррупционная политика».</w:t>
      </w:r>
    </w:p>
    <w:p w14:paraId="714018BC" w14:textId="77777777"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4301CDDF" w14:textId="5752740B"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3743BB4E" w14:textId="77777777"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C756A44" w14:textId="1474FA58"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F7A7EC0" w14:textId="3FA15111"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95D99F7" w14:textId="77777777"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6E86947" w14:textId="357B9AEC" w:rsidR="00FB0FCC" w:rsidRPr="00533902" w:rsidRDefault="00196C41"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13</w:t>
      </w:r>
      <w:r w:rsidR="00FB0FCC" w:rsidRPr="00533902">
        <w:rPr>
          <w:rFonts w:ascii="Times New Roman" w:eastAsia="Times New Roman" w:hAnsi="Times New Roman"/>
          <w:sz w:val="24"/>
          <w:szCs w:val="24"/>
          <w:lang w:eastAsia="ru-RU"/>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D1BACC0" w14:textId="36A77A12"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1</w:t>
      </w:r>
      <w:r w:rsidR="00196C41"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.6. В  случае  совершения  одной  Стороной  коррупционного  деяния (правонарушения) или неполучения другой</w:t>
      </w:r>
      <w:r w:rsidR="00196C41" w:rsidRPr="00533902">
        <w:rPr>
          <w:rFonts w:ascii="Times New Roman" w:eastAsia="Times New Roman" w:hAnsi="Times New Roman"/>
          <w:sz w:val="24"/>
          <w:szCs w:val="24"/>
          <w:lang w:eastAsia="ru-RU"/>
        </w:rPr>
        <w:t xml:space="preserve"> Стороной в соответствии с п. 13</w:t>
      </w:r>
      <w:r w:rsidRPr="00533902">
        <w:rPr>
          <w:rFonts w:ascii="Times New Roman" w:eastAsia="Times New Roman" w:hAnsi="Times New Roman"/>
          <w:sz w:val="24"/>
          <w:szCs w:val="24"/>
          <w:lang w:eastAsia="ru-RU"/>
        </w:rPr>
        <w:t>.4. настоящ</w:t>
      </w:r>
      <w:r w:rsidR="00CB177B" w:rsidRPr="00533902">
        <w:rPr>
          <w:rFonts w:ascii="Times New Roman" w:eastAsia="Times New Roman" w:hAnsi="Times New Roman"/>
          <w:sz w:val="24"/>
          <w:szCs w:val="24"/>
          <w:lang w:eastAsia="ru-RU"/>
        </w:rPr>
        <w:t>их</w:t>
      </w:r>
      <w:r w:rsidRPr="00533902">
        <w:rPr>
          <w:rFonts w:ascii="Times New Roman" w:eastAsia="Times New Roman" w:hAnsi="Times New Roman"/>
          <w:sz w:val="24"/>
          <w:szCs w:val="24"/>
          <w:lang w:eastAsia="ru-RU"/>
        </w:rPr>
        <w:t xml:space="preserve"> Антикоррупционн</w:t>
      </w:r>
      <w:r w:rsidR="00CB177B" w:rsidRPr="00533902">
        <w:rPr>
          <w:rFonts w:ascii="Times New Roman" w:eastAsia="Times New Roman" w:hAnsi="Times New Roman"/>
          <w:sz w:val="24"/>
          <w:szCs w:val="24"/>
          <w:lang w:eastAsia="ru-RU"/>
        </w:rPr>
        <w:t>ых</w:t>
      </w:r>
      <w:r w:rsidRPr="00533902">
        <w:rPr>
          <w:rFonts w:ascii="Times New Roman" w:eastAsia="Times New Roman" w:hAnsi="Times New Roman"/>
          <w:sz w:val="24"/>
          <w:szCs w:val="24"/>
          <w:lang w:eastAsia="ru-RU"/>
        </w:rPr>
        <w:t xml:space="preserve"> </w:t>
      </w:r>
      <w:r w:rsidR="00CB177B" w:rsidRPr="00533902">
        <w:rPr>
          <w:rFonts w:ascii="Times New Roman" w:eastAsia="Times New Roman" w:hAnsi="Times New Roman"/>
          <w:sz w:val="24"/>
          <w:szCs w:val="24"/>
          <w:lang w:eastAsia="ru-RU"/>
        </w:rPr>
        <w:t>условий</w:t>
      </w:r>
      <w:r w:rsidRPr="00533902">
        <w:rPr>
          <w:rFonts w:ascii="Times New Roman" w:eastAsia="Times New Roman" w:hAnsi="Times New Roman"/>
          <w:sz w:val="24"/>
          <w:szCs w:val="24"/>
          <w:lang w:eastAsia="ru-RU"/>
        </w:rPr>
        <w:t xml:space="preserve">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9BF0110" w14:textId="77777777" w:rsidR="00FB0FCC" w:rsidRPr="00533902" w:rsidRDefault="00FB0FCC" w:rsidP="00FB0FCC">
      <w:pPr>
        <w:tabs>
          <w:tab w:val="left" w:pos="993"/>
          <w:tab w:val="left" w:pos="1134"/>
        </w:tabs>
        <w:spacing w:after="0" w:line="240" w:lineRule="auto"/>
        <w:ind w:firstLine="567"/>
        <w:jc w:val="both"/>
        <w:rPr>
          <w:rFonts w:ascii="Times New Roman" w:hAnsi="Times New Roman"/>
          <w:sz w:val="24"/>
          <w:szCs w:val="24"/>
        </w:rPr>
      </w:pPr>
    </w:p>
    <w:p w14:paraId="2F98AF4F" w14:textId="5250C9F6" w:rsidR="00FB0FCC" w:rsidRPr="00533902" w:rsidRDefault="00FB0FCC" w:rsidP="00FB0FCC">
      <w:pPr>
        <w:spacing w:after="0" w:line="240" w:lineRule="auto"/>
        <w:ind w:firstLine="567"/>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1</w:t>
      </w:r>
      <w:r w:rsidR="00196C41" w:rsidRPr="00533902">
        <w:rPr>
          <w:rFonts w:ascii="Times New Roman" w:eastAsia="Times New Roman" w:hAnsi="Times New Roman"/>
          <w:b/>
          <w:sz w:val="24"/>
          <w:szCs w:val="24"/>
          <w:lang w:eastAsia="ru-RU"/>
        </w:rPr>
        <w:t>4</w:t>
      </w:r>
      <w:r w:rsidRPr="00533902">
        <w:rPr>
          <w:rFonts w:ascii="Times New Roman" w:eastAsia="Times New Roman" w:hAnsi="Times New Roman"/>
          <w:b/>
          <w:sz w:val="24"/>
          <w:szCs w:val="24"/>
          <w:lang w:eastAsia="ru-RU"/>
        </w:rPr>
        <w:t>. РАЗРЕШЕНИЕ СПОРОВ</w:t>
      </w:r>
    </w:p>
    <w:p w14:paraId="0F8A4424" w14:textId="1D0C6D4E" w:rsidR="00FB0FCC" w:rsidRPr="00533902" w:rsidRDefault="00FB0FCC" w:rsidP="00FB0FCC">
      <w:pPr>
        <w:shd w:val="clear" w:color="auto" w:fill="FFFFFF"/>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4664D5C5" w14:textId="604AD3BD" w:rsidR="00FB0FCC" w:rsidRPr="00533902" w:rsidRDefault="00FB0FCC" w:rsidP="00FB0FCC">
      <w:pPr>
        <w:shd w:val="clear" w:color="auto" w:fill="FFFFFF"/>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2569C55A" w14:textId="5ED28837" w:rsidR="00FB0FCC" w:rsidRPr="00533902" w:rsidRDefault="00FB0FCC" w:rsidP="00FB0FCC">
      <w:pPr>
        <w:shd w:val="clear" w:color="auto" w:fill="FFFFFF"/>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w:t>
      </w:r>
      <w:r w:rsidR="00CB177B" w:rsidRPr="00533902">
        <w:rPr>
          <w:rFonts w:ascii="Times New Roman" w:eastAsia="Times New Roman" w:hAnsi="Times New Roman"/>
          <w:sz w:val="24"/>
          <w:szCs w:val="24"/>
          <w:lang w:eastAsia="ru-RU"/>
        </w:rPr>
        <w:t xml:space="preserve">ерскую службу, либо доставка </w:t>
      </w:r>
      <w:proofErr w:type="gramStart"/>
      <w:r w:rsidR="00CB177B" w:rsidRPr="00533902">
        <w:rPr>
          <w:rFonts w:ascii="Times New Roman" w:eastAsia="Times New Roman" w:hAnsi="Times New Roman"/>
          <w:sz w:val="24"/>
          <w:szCs w:val="24"/>
          <w:lang w:eastAsia="ru-RU"/>
        </w:rPr>
        <w:t>в П</w:t>
      </w:r>
      <w:r w:rsidRPr="00533902">
        <w:rPr>
          <w:rFonts w:ascii="Times New Roman" w:eastAsia="Times New Roman" w:hAnsi="Times New Roman"/>
          <w:sz w:val="24"/>
          <w:szCs w:val="24"/>
          <w:lang w:eastAsia="ru-RU"/>
        </w:rPr>
        <w:t>риемную адресата</w:t>
      </w:r>
      <w:proofErr w:type="gramEnd"/>
      <w:r w:rsidRPr="00533902">
        <w:rPr>
          <w:rFonts w:ascii="Times New Roman" w:eastAsia="Times New Roman" w:hAnsi="Times New Roman"/>
          <w:sz w:val="24"/>
          <w:szCs w:val="24"/>
          <w:lang w:eastAsia="ru-RU"/>
        </w:rPr>
        <w:t xml:space="preserve"> Стороны по адресам, указанным в Договоре или ЕГРЮЛ.</w:t>
      </w:r>
    </w:p>
    <w:p w14:paraId="65C4DEEA" w14:textId="701668E0" w:rsidR="00FB0FCC" w:rsidRPr="00533902" w:rsidRDefault="00FB0FCC" w:rsidP="00FB0FCC">
      <w:pPr>
        <w:shd w:val="clear" w:color="auto" w:fill="FFFFFF"/>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4CA8B350" w14:textId="77777777"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p>
    <w:p w14:paraId="7EF3EB03" w14:textId="090D3347" w:rsidR="00FB0FCC" w:rsidRPr="00533902" w:rsidRDefault="00FB0FCC" w:rsidP="00FB0FCC">
      <w:pPr>
        <w:spacing w:after="0" w:line="240" w:lineRule="auto"/>
        <w:ind w:firstLine="567"/>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1</w:t>
      </w:r>
      <w:r w:rsidR="00196C41" w:rsidRPr="00533902">
        <w:rPr>
          <w:rFonts w:ascii="Times New Roman" w:eastAsia="Times New Roman" w:hAnsi="Times New Roman"/>
          <w:b/>
          <w:sz w:val="24"/>
          <w:szCs w:val="24"/>
          <w:lang w:eastAsia="ru-RU"/>
        </w:rPr>
        <w:t>5</w:t>
      </w:r>
      <w:r w:rsidRPr="00533902">
        <w:rPr>
          <w:rFonts w:ascii="Times New Roman" w:eastAsia="Times New Roman" w:hAnsi="Times New Roman"/>
          <w:b/>
          <w:sz w:val="24"/>
          <w:szCs w:val="24"/>
          <w:lang w:eastAsia="ru-RU"/>
        </w:rPr>
        <w:t>. ЗАКЛЮЧИТЕЛЬНЫЕ ПОЛОЖЕНИЯ</w:t>
      </w:r>
    </w:p>
    <w:p w14:paraId="6E8BC1F5" w14:textId="509F6D51"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029CB531" w14:textId="7B41ED2D"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50DFBC8A" w14:textId="23134702"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3250ECA0" w14:textId="1BD6F601" w:rsidR="00FB0FCC" w:rsidRPr="00533902" w:rsidRDefault="00196C41"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15</w:t>
      </w:r>
      <w:r w:rsidR="00FB0FCC" w:rsidRPr="00533902">
        <w:rPr>
          <w:rFonts w:ascii="Times New Roman" w:eastAsia="Times New Roman" w:hAnsi="Times New Roman"/>
          <w:sz w:val="24"/>
          <w:szCs w:val="24"/>
          <w:lang w:eastAsia="ru-RU"/>
        </w:rPr>
        <w:t>.4.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65929595" w14:textId="72924C55" w:rsidR="00FB0FCC" w:rsidRPr="00533902" w:rsidRDefault="00196C41"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15</w:t>
      </w:r>
      <w:r w:rsidR="00FB0FCC" w:rsidRPr="00533902">
        <w:rPr>
          <w:rFonts w:ascii="Times New Roman" w:eastAsia="Times New Roman" w:hAnsi="Times New Roman"/>
          <w:sz w:val="24"/>
          <w:szCs w:val="24"/>
          <w:lang w:eastAsia="ru-RU"/>
        </w:rPr>
        <w:t>.5. Настоящий Договор составлен в двух экземплярах, имеющих одинаковую юридическую силу, по одному экземпляру для каждой из Сторон.</w:t>
      </w:r>
    </w:p>
    <w:p w14:paraId="43815EB4" w14:textId="77777777" w:rsidR="00FB0FCC" w:rsidRPr="00533902" w:rsidRDefault="00FB0FCC" w:rsidP="00FB0FCC">
      <w:pPr>
        <w:spacing w:after="0" w:line="240" w:lineRule="auto"/>
        <w:ind w:firstLine="567"/>
        <w:jc w:val="both"/>
        <w:rPr>
          <w:rFonts w:ascii="Times New Roman" w:hAnsi="Times New Roman"/>
          <w:sz w:val="24"/>
          <w:szCs w:val="24"/>
        </w:rPr>
      </w:pPr>
    </w:p>
    <w:p w14:paraId="551AF69B" w14:textId="77777777" w:rsidR="00FB0FCC" w:rsidRPr="00533902" w:rsidRDefault="00FB0FCC" w:rsidP="00FB0FCC">
      <w:pPr>
        <w:spacing w:after="0" w:line="240" w:lineRule="auto"/>
        <w:ind w:firstLine="567"/>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Приложения к настоящему Договору:</w:t>
      </w:r>
    </w:p>
    <w:p w14:paraId="067382A3" w14:textId="54635D92"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Приложение № 1 – Техническое задание;</w:t>
      </w:r>
    </w:p>
    <w:p w14:paraId="6D645B4E" w14:textId="153AD81A" w:rsidR="00AA5EAA" w:rsidRPr="00533902" w:rsidRDefault="00AA5EAA" w:rsidP="00AA5EAA">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Приложение № 2 – Перечень и календарный план проектно-изыскательских работ;</w:t>
      </w:r>
    </w:p>
    <w:p w14:paraId="18675107" w14:textId="3561356E"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Приложение № </w:t>
      </w:r>
      <w:r w:rsidR="00AA5EAA" w:rsidRPr="00533902">
        <w:rPr>
          <w:rFonts w:ascii="Times New Roman" w:eastAsia="Times New Roman" w:hAnsi="Times New Roman"/>
          <w:bCs/>
          <w:sz w:val="24"/>
          <w:szCs w:val="24"/>
          <w:lang w:eastAsia="ru-RU"/>
        </w:rPr>
        <w:t>3</w:t>
      </w:r>
      <w:r w:rsidRPr="00533902">
        <w:rPr>
          <w:rFonts w:ascii="Times New Roman" w:eastAsia="Times New Roman" w:hAnsi="Times New Roman"/>
          <w:bCs/>
          <w:sz w:val="24"/>
          <w:szCs w:val="24"/>
          <w:lang w:eastAsia="ru-RU"/>
        </w:rPr>
        <w:t xml:space="preserve"> – Заявление о добросовестности;</w:t>
      </w:r>
    </w:p>
    <w:p w14:paraId="717ADEE6" w14:textId="06163CF8"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Приложение № </w:t>
      </w:r>
      <w:r w:rsidR="00AA5EAA"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 Форма банковской/независимой гарантии.</w:t>
      </w:r>
    </w:p>
    <w:p w14:paraId="11C6099B"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p>
    <w:p w14:paraId="65C62842" w14:textId="756B3015" w:rsidR="00F2090C" w:rsidRPr="00533902" w:rsidRDefault="00FB0FCC" w:rsidP="00FB0FCC">
      <w:pPr>
        <w:tabs>
          <w:tab w:val="left" w:pos="1134"/>
        </w:tabs>
        <w:spacing w:after="0" w:line="240" w:lineRule="auto"/>
        <w:ind w:left="2835" w:hanging="2126"/>
        <w:jc w:val="both"/>
        <w:rPr>
          <w:rFonts w:ascii="Times New Roman" w:hAnsi="Times New Roman"/>
          <w:sz w:val="24"/>
          <w:szCs w:val="24"/>
        </w:rPr>
      </w:pPr>
      <w:r w:rsidRPr="00533902">
        <w:rPr>
          <w:rFonts w:ascii="Times New Roman" w:hAnsi="Times New Roman"/>
          <w:b/>
          <w:sz w:val="24"/>
          <w:szCs w:val="24"/>
        </w:rPr>
        <w:lastRenderedPageBreak/>
        <w:t>16. ЮРИДИЧЕСКИЕ АДРЕСА И РЕКВИЗИТЫ СТОРОН:</w:t>
      </w:r>
    </w:p>
    <w:p w14:paraId="7E035E63" w14:textId="77777777" w:rsidR="00F2090C" w:rsidRPr="00533902" w:rsidRDefault="00F2090C" w:rsidP="00F2090C">
      <w:pPr>
        <w:tabs>
          <w:tab w:val="left" w:pos="1134"/>
        </w:tabs>
        <w:spacing w:after="0" w:line="240" w:lineRule="auto"/>
        <w:ind w:firstLine="709"/>
        <w:jc w:val="both"/>
        <w:rPr>
          <w:rFonts w:ascii="Times New Roman" w:hAnsi="Times New Roman"/>
          <w:sz w:val="24"/>
          <w:szCs w:val="24"/>
        </w:rPr>
      </w:pPr>
    </w:p>
    <w:p w14:paraId="62490A2D" w14:textId="77777777" w:rsidR="00F2090C" w:rsidRPr="00533902" w:rsidRDefault="00F2090C" w:rsidP="00F2090C">
      <w:pPr>
        <w:tabs>
          <w:tab w:val="left" w:pos="1134"/>
        </w:tabs>
        <w:spacing w:after="0" w:line="240" w:lineRule="auto"/>
        <w:ind w:firstLine="709"/>
        <w:jc w:val="both"/>
        <w:rPr>
          <w:rFonts w:ascii="Times New Roman" w:hAnsi="Times New Roman"/>
          <w:sz w:val="24"/>
          <w:szCs w:val="24"/>
        </w:rPr>
      </w:pPr>
    </w:p>
    <w:tbl>
      <w:tblPr>
        <w:tblW w:w="10251" w:type="dxa"/>
        <w:jc w:val="center"/>
        <w:tblLayout w:type="fixed"/>
        <w:tblLook w:val="0000" w:firstRow="0" w:lastRow="0" w:firstColumn="0" w:lastColumn="0" w:noHBand="0" w:noVBand="0"/>
      </w:tblPr>
      <w:tblGrid>
        <w:gridCol w:w="5201"/>
        <w:gridCol w:w="5050"/>
      </w:tblGrid>
      <w:tr w:rsidR="00311194" w:rsidRPr="00533902" w14:paraId="5F311EFC" w14:textId="77777777" w:rsidTr="004D1815">
        <w:trPr>
          <w:trHeight w:val="1873"/>
          <w:jc w:val="center"/>
        </w:trPr>
        <w:tc>
          <w:tcPr>
            <w:tcW w:w="5201" w:type="dxa"/>
          </w:tcPr>
          <w:p w14:paraId="27185743" w14:textId="77777777" w:rsidR="00F2090C" w:rsidRPr="00533902" w:rsidRDefault="00F2090C" w:rsidP="00F2090C">
            <w:pPr>
              <w:spacing w:after="0" w:line="240" w:lineRule="auto"/>
              <w:rPr>
                <w:rFonts w:ascii="Times New Roman" w:hAnsi="Times New Roman"/>
                <w:b/>
                <w:bCs/>
                <w:sz w:val="24"/>
                <w:szCs w:val="24"/>
              </w:rPr>
            </w:pPr>
            <w:r w:rsidRPr="00533902">
              <w:rPr>
                <w:rFonts w:ascii="Times New Roman" w:hAnsi="Times New Roman"/>
                <w:b/>
                <w:bCs/>
                <w:sz w:val="24"/>
                <w:szCs w:val="24"/>
              </w:rPr>
              <w:t>ЗАКАЗЧИК:</w:t>
            </w:r>
          </w:p>
          <w:p w14:paraId="6BD862EE" w14:textId="77777777" w:rsidR="00F2090C" w:rsidRPr="00533902" w:rsidRDefault="00F2090C" w:rsidP="00F2090C">
            <w:pPr>
              <w:spacing w:after="0" w:line="240" w:lineRule="auto"/>
              <w:ind w:left="30"/>
              <w:jc w:val="both"/>
              <w:rPr>
                <w:rFonts w:ascii="Times New Roman" w:hAnsi="Times New Roman"/>
                <w:b/>
                <w:sz w:val="24"/>
                <w:szCs w:val="24"/>
              </w:rPr>
            </w:pPr>
            <w:r w:rsidRPr="00533902">
              <w:rPr>
                <w:rFonts w:ascii="Times New Roman" w:hAnsi="Times New Roman"/>
                <w:b/>
                <w:sz w:val="24"/>
                <w:szCs w:val="24"/>
              </w:rPr>
              <w:t>АО «Саханефтегазсбыт»</w:t>
            </w:r>
          </w:p>
          <w:p w14:paraId="67582A23" w14:textId="77777777" w:rsidR="00F2090C" w:rsidRPr="00533902" w:rsidRDefault="00F2090C" w:rsidP="00F2090C">
            <w:pPr>
              <w:autoSpaceDE w:val="0"/>
              <w:autoSpaceDN w:val="0"/>
              <w:adjustRightInd w:val="0"/>
              <w:spacing w:after="0" w:line="240" w:lineRule="auto"/>
              <w:rPr>
                <w:rFonts w:ascii="Times New Roman" w:hAnsi="Times New Roman"/>
                <w:sz w:val="24"/>
                <w:szCs w:val="24"/>
                <w:lang w:eastAsia="ru-RU"/>
              </w:rPr>
            </w:pPr>
            <w:r w:rsidRPr="00533902">
              <w:rPr>
                <w:rFonts w:ascii="Times New Roman" w:hAnsi="Times New Roman"/>
                <w:sz w:val="24"/>
                <w:szCs w:val="24"/>
                <w:lang w:eastAsia="ru-RU"/>
              </w:rPr>
              <w:t>677000 г. Якутск, ул. Чиряева, 3</w:t>
            </w:r>
          </w:p>
          <w:p w14:paraId="3C556D49" w14:textId="77777777" w:rsidR="00F2090C" w:rsidRPr="00533902" w:rsidRDefault="00F2090C" w:rsidP="00F2090C">
            <w:pPr>
              <w:autoSpaceDE w:val="0"/>
              <w:autoSpaceDN w:val="0"/>
              <w:adjustRightInd w:val="0"/>
              <w:spacing w:after="0" w:line="240" w:lineRule="auto"/>
              <w:rPr>
                <w:rFonts w:ascii="Times New Roman" w:hAnsi="Times New Roman"/>
                <w:kern w:val="2"/>
                <w:sz w:val="24"/>
                <w:szCs w:val="24"/>
                <w:lang w:val="sr-Cyrl-CS" w:eastAsia="ru-RU"/>
              </w:rPr>
            </w:pPr>
            <w:r w:rsidRPr="00533902">
              <w:rPr>
                <w:rFonts w:ascii="Times New Roman" w:hAnsi="Times New Roman"/>
                <w:kern w:val="2"/>
                <w:sz w:val="24"/>
                <w:szCs w:val="24"/>
                <w:lang w:val="sr-Cyrl-CS" w:eastAsia="ru-RU"/>
              </w:rPr>
              <w:t>ИНН/КПП 1435115270/546050001</w:t>
            </w:r>
          </w:p>
          <w:p w14:paraId="344E6AED" w14:textId="77777777" w:rsidR="00F2090C" w:rsidRPr="00533902" w:rsidRDefault="00F2090C" w:rsidP="00F2090C">
            <w:pPr>
              <w:autoSpaceDE w:val="0"/>
              <w:autoSpaceDN w:val="0"/>
              <w:adjustRightInd w:val="0"/>
              <w:spacing w:after="0" w:line="240" w:lineRule="auto"/>
              <w:rPr>
                <w:rFonts w:ascii="Times New Roman" w:hAnsi="Times New Roman"/>
                <w:kern w:val="2"/>
                <w:sz w:val="24"/>
                <w:szCs w:val="24"/>
                <w:lang w:val="sr-Cyrl-CS" w:eastAsia="ru-RU"/>
              </w:rPr>
            </w:pPr>
            <w:r w:rsidRPr="00533902">
              <w:rPr>
                <w:rFonts w:ascii="Times New Roman" w:hAnsi="Times New Roman"/>
                <w:kern w:val="2"/>
                <w:sz w:val="24"/>
                <w:szCs w:val="24"/>
                <w:lang w:val="sr-Cyrl-CS" w:eastAsia="ru-RU"/>
              </w:rPr>
              <w:t>Р/с: 40702810276000012012</w:t>
            </w:r>
          </w:p>
          <w:p w14:paraId="3F68E508" w14:textId="77777777" w:rsidR="00F2090C" w:rsidRPr="00533902" w:rsidRDefault="00F2090C" w:rsidP="00F2090C">
            <w:pPr>
              <w:spacing w:after="0" w:line="240" w:lineRule="auto"/>
              <w:ind w:left="30"/>
              <w:rPr>
                <w:rFonts w:ascii="Times New Roman" w:hAnsi="Times New Roman"/>
                <w:sz w:val="24"/>
                <w:szCs w:val="24"/>
              </w:rPr>
            </w:pPr>
            <w:r w:rsidRPr="00533902">
              <w:rPr>
                <w:rFonts w:ascii="Times New Roman" w:hAnsi="Times New Roman"/>
                <w:sz w:val="24"/>
                <w:szCs w:val="24"/>
              </w:rPr>
              <w:t xml:space="preserve">Якутское отделение № 8603 </w:t>
            </w:r>
          </w:p>
          <w:p w14:paraId="36274311" w14:textId="77777777" w:rsidR="00F2090C" w:rsidRPr="00533902" w:rsidRDefault="00F2090C" w:rsidP="00F2090C">
            <w:pPr>
              <w:spacing w:after="0" w:line="240" w:lineRule="auto"/>
              <w:ind w:left="30"/>
              <w:rPr>
                <w:rFonts w:ascii="Times New Roman" w:hAnsi="Times New Roman"/>
                <w:sz w:val="24"/>
                <w:szCs w:val="24"/>
              </w:rPr>
            </w:pPr>
            <w:r w:rsidRPr="00533902">
              <w:rPr>
                <w:rFonts w:ascii="Times New Roman" w:hAnsi="Times New Roman"/>
                <w:sz w:val="24"/>
                <w:szCs w:val="24"/>
              </w:rPr>
              <w:t xml:space="preserve">ПАО «Сбербанк» в г. Якутск                                             корр./счет: 30101810400000000609,  </w:t>
            </w:r>
          </w:p>
          <w:p w14:paraId="1B44B0E1" w14:textId="77777777" w:rsidR="00F2090C" w:rsidRPr="00533902" w:rsidRDefault="00F2090C" w:rsidP="00F2090C">
            <w:pPr>
              <w:spacing w:after="0" w:line="240" w:lineRule="auto"/>
              <w:ind w:left="30"/>
              <w:rPr>
                <w:rFonts w:ascii="Times New Roman" w:hAnsi="Times New Roman"/>
                <w:sz w:val="24"/>
                <w:szCs w:val="24"/>
              </w:rPr>
            </w:pPr>
            <w:r w:rsidRPr="00533902">
              <w:rPr>
                <w:rFonts w:ascii="Times New Roman" w:hAnsi="Times New Roman"/>
                <w:sz w:val="24"/>
                <w:szCs w:val="24"/>
              </w:rPr>
              <w:t xml:space="preserve">БИК: 049 805 609, </w:t>
            </w:r>
          </w:p>
          <w:p w14:paraId="35426914" w14:textId="77777777" w:rsidR="00F2090C" w:rsidRPr="00533902" w:rsidRDefault="00F2090C" w:rsidP="00F2090C">
            <w:pPr>
              <w:spacing w:after="0" w:line="240" w:lineRule="auto"/>
              <w:ind w:left="30"/>
              <w:rPr>
                <w:rFonts w:ascii="Times New Roman" w:hAnsi="Times New Roman"/>
                <w:sz w:val="24"/>
                <w:szCs w:val="24"/>
              </w:rPr>
            </w:pPr>
            <w:r w:rsidRPr="00533902">
              <w:rPr>
                <w:rFonts w:ascii="Times New Roman" w:hAnsi="Times New Roman"/>
                <w:sz w:val="24"/>
                <w:szCs w:val="24"/>
              </w:rPr>
              <w:t xml:space="preserve">КПП: 546 050 001 </w:t>
            </w:r>
          </w:p>
          <w:p w14:paraId="4FC5E6BA" w14:textId="77777777" w:rsidR="00F2090C" w:rsidRPr="00533902" w:rsidRDefault="00F2090C" w:rsidP="00F2090C">
            <w:pPr>
              <w:spacing w:after="0" w:line="240" w:lineRule="auto"/>
              <w:ind w:left="30"/>
              <w:jc w:val="both"/>
              <w:rPr>
                <w:rFonts w:ascii="Times New Roman" w:hAnsi="Times New Roman"/>
                <w:sz w:val="24"/>
                <w:szCs w:val="24"/>
              </w:rPr>
            </w:pPr>
            <w:r w:rsidRPr="00533902">
              <w:rPr>
                <w:rFonts w:ascii="Times New Roman" w:hAnsi="Times New Roman"/>
                <w:sz w:val="24"/>
                <w:szCs w:val="24"/>
              </w:rPr>
              <w:t xml:space="preserve">ОГРН: 1021401050857 </w:t>
            </w:r>
          </w:p>
          <w:p w14:paraId="76314BD4" w14:textId="77777777" w:rsidR="00F2090C" w:rsidRPr="00533902" w:rsidRDefault="00F2090C" w:rsidP="00F2090C">
            <w:pPr>
              <w:spacing w:after="0" w:line="240" w:lineRule="auto"/>
              <w:ind w:left="30"/>
              <w:rPr>
                <w:rFonts w:ascii="Times New Roman" w:hAnsi="Times New Roman"/>
                <w:sz w:val="24"/>
                <w:szCs w:val="24"/>
              </w:rPr>
            </w:pPr>
          </w:p>
          <w:p w14:paraId="5C36F12F" w14:textId="77777777" w:rsidR="00F2090C" w:rsidRPr="00533902" w:rsidRDefault="00F2090C" w:rsidP="00F2090C">
            <w:pPr>
              <w:spacing w:after="0" w:line="240" w:lineRule="auto"/>
              <w:ind w:left="30"/>
              <w:rPr>
                <w:rFonts w:ascii="Times New Roman" w:hAnsi="Times New Roman"/>
                <w:b/>
                <w:sz w:val="24"/>
                <w:szCs w:val="24"/>
              </w:rPr>
            </w:pPr>
            <w:r w:rsidRPr="00533902">
              <w:rPr>
                <w:rFonts w:ascii="Times New Roman" w:hAnsi="Times New Roman"/>
                <w:b/>
                <w:sz w:val="24"/>
                <w:szCs w:val="24"/>
              </w:rPr>
              <w:t xml:space="preserve">Генеральный директор </w:t>
            </w:r>
          </w:p>
          <w:p w14:paraId="42CF8AF0" w14:textId="77777777" w:rsidR="00F2090C" w:rsidRPr="00533902" w:rsidRDefault="00F2090C" w:rsidP="00F2090C">
            <w:pPr>
              <w:spacing w:after="0" w:line="240" w:lineRule="auto"/>
              <w:ind w:left="30"/>
              <w:rPr>
                <w:rFonts w:ascii="Times New Roman" w:hAnsi="Times New Roman"/>
                <w:b/>
                <w:sz w:val="24"/>
                <w:szCs w:val="24"/>
              </w:rPr>
            </w:pPr>
            <w:r w:rsidRPr="00533902">
              <w:rPr>
                <w:rFonts w:ascii="Times New Roman" w:hAnsi="Times New Roman"/>
                <w:b/>
                <w:sz w:val="24"/>
                <w:szCs w:val="24"/>
              </w:rPr>
              <w:t xml:space="preserve">АО «Саханефтегазсбыт» </w:t>
            </w:r>
          </w:p>
          <w:p w14:paraId="2F12047C" w14:textId="77777777" w:rsidR="00F2090C" w:rsidRPr="00533902" w:rsidRDefault="00F2090C" w:rsidP="00F2090C">
            <w:pPr>
              <w:spacing w:after="0" w:line="240" w:lineRule="auto"/>
              <w:ind w:left="30"/>
              <w:rPr>
                <w:rFonts w:ascii="Times New Roman" w:hAnsi="Times New Roman"/>
                <w:b/>
                <w:sz w:val="24"/>
                <w:szCs w:val="24"/>
              </w:rPr>
            </w:pPr>
          </w:p>
          <w:p w14:paraId="6142E715" w14:textId="77777777" w:rsidR="00F2090C" w:rsidRPr="00533902" w:rsidRDefault="00F2090C" w:rsidP="00F2090C">
            <w:pPr>
              <w:spacing w:after="0" w:line="240" w:lineRule="auto"/>
              <w:ind w:left="30"/>
              <w:rPr>
                <w:rFonts w:ascii="Times New Roman" w:hAnsi="Times New Roman"/>
                <w:b/>
                <w:sz w:val="24"/>
                <w:szCs w:val="24"/>
              </w:rPr>
            </w:pPr>
            <w:r w:rsidRPr="00533902">
              <w:rPr>
                <w:rFonts w:ascii="Times New Roman" w:hAnsi="Times New Roman"/>
                <w:b/>
                <w:sz w:val="24"/>
                <w:szCs w:val="24"/>
              </w:rPr>
              <w:t xml:space="preserve">____________________/Лебедев В.Н./  </w:t>
            </w:r>
          </w:p>
          <w:p w14:paraId="5EA7E8E5" w14:textId="77777777" w:rsidR="00F2090C" w:rsidRPr="00533902" w:rsidRDefault="00F2090C" w:rsidP="00F2090C">
            <w:pPr>
              <w:spacing w:after="0" w:line="240" w:lineRule="auto"/>
              <w:ind w:left="30"/>
              <w:rPr>
                <w:rFonts w:ascii="Times New Roman" w:hAnsi="Times New Roman"/>
                <w:b/>
                <w:sz w:val="24"/>
                <w:szCs w:val="24"/>
              </w:rPr>
            </w:pPr>
            <w:proofErr w:type="spellStart"/>
            <w:r w:rsidRPr="00533902">
              <w:rPr>
                <w:rFonts w:ascii="Times New Roman" w:hAnsi="Times New Roman"/>
                <w:sz w:val="24"/>
                <w:szCs w:val="24"/>
                <w:lang w:eastAsia="ru-RU"/>
              </w:rPr>
              <w:t>м.п</w:t>
            </w:r>
            <w:proofErr w:type="spellEnd"/>
            <w:r w:rsidRPr="00533902">
              <w:rPr>
                <w:rFonts w:ascii="Times New Roman" w:hAnsi="Times New Roman"/>
                <w:sz w:val="24"/>
                <w:szCs w:val="24"/>
                <w:lang w:eastAsia="ru-RU"/>
              </w:rPr>
              <w:t>.</w:t>
            </w:r>
          </w:p>
        </w:tc>
        <w:tc>
          <w:tcPr>
            <w:tcW w:w="5050" w:type="dxa"/>
          </w:tcPr>
          <w:p w14:paraId="6A9E71FB" w14:textId="77777777" w:rsidR="00F2090C" w:rsidRPr="00533902" w:rsidRDefault="00F2090C" w:rsidP="00F2090C">
            <w:pPr>
              <w:spacing w:after="0" w:line="240" w:lineRule="auto"/>
              <w:rPr>
                <w:rFonts w:ascii="Times New Roman" w:hAnsi="Times New Roman"/>
                <w:b/>
                <w:bCs/>
                <w:sz w:val="24"/>
                <w:szCs w:val="24"/>
              </w:rPr>
            </w:pPr>
            <w:r w:rsidRPr="00533902">
              <w:rPr>
                <w:rFonts w:ascii="Times New Roman" w:hAnsi="Times New Roman"/>
                <w:b/>
                <w:bCs/>
                <w:sz w:val="24"/>
                <w:szCs w:val="24"/>
              </w:rPr>
              <w:t xml:space="preserve">     ПОДРЯДЧИК:</w:t>
            </w:r>
          </w:p>
          <w:p w14:paraId="5B878D63"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7A47FBAF"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368F57EB"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342CA937"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30646A77"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175515A6"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362C408C"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5AB4FA06"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6BE896BD"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54EBB357"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714BF2FC"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09B59A59"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16EEF1EC"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67C396F1"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55827BD5" w14:textId="77777777" w:rsidR="00F2090C" w:rsidRPr="00533902" w:rsidRDefault="00F2090C" w:rsidP="00F2090C">
            <w:pPr>
              <w:spacing w:after="0" w:line="240" w:lineRule="auto"/>
              <w:ind w:left="30"/>
              <w:rPr>
                <w:rFonts w:ascii="Times New Roman" w:hAnsi="Times New Roman"/>
                <w:b/>
                <w:sz w:val="24"/>
                <w:szCs w:val="24"/>
              </w:rPr>
            </w:pPr>
            <w:r w:rsidRPr="00533902">
              <w:rPr>
                <w:rFonts w:ascii="Times New Roman" w:hAnsi="Times New Roman"/>
                <w:b/>
                <w:sz w:val="24"/>
                <w:szCs w:val="24"/>
              </w:rPr>
              <w:t xml:space="preserve">____________________/______________/  </w:t>
            </w:r>
          </w:p>
          <w:p w14:paraId="09D583E2"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roofErr w:type="spellStart"/>
            <w:r w:rsidRPr="00533902">
              <w:rPr>
                <w:rFonts w:ascii="Times New Roman" w:hAnsi="Times New Roman"/>
                <w:sz w:val="24"/>
                <w:szCs w:val="24"/>
                <w:lang w:eastAsia="ru-RU"/>
              </w:rPr>
              <w:t>м.п</w:t>
            </w:r>
            <w:proofErr w:type="spellEnd"/>
            <w:r w:rsidRPr="00533902">
              <w:rPr>
                <w:rFonts w:ascii="Times New Roman" w:hAnsi="Times New Roman"/>
                <w:sz w:val="24"/>
                <w:szCs w:val="24"/>
                <w:lang w:eastAsia="ru-RU"/>
              </w:rPr>
              <w:t>.</w:t>
            </w:r>
          </w:p>
        </w:tc>
      </w:tr>
    </w:tbl>
    <w:p w14:paraId="6DCB8533" w14:textId="67E6DF37" w:rsidR="00F2090C" w:rsidRPr="00533902" w:rsidRDefault="00F2090C" w:rsidP="00F2090C">
      <w:pPr>
        <w:spacing w:after="120"/>
        <w:jc w:val="both"/>
        <w:outlineLvl w:val="0"/>
        <w:rPr>
          <w:rFonts w:ascii="Times New Roman" w:eastAsia="Times New Roman" w:hAnsi="Times New Roman"/>
          <w:sz w:val="28"/>
          <w:szCs w:val="28"/>
          <w:lang w:eastAsia="ru-RU"/>
        </w:rPr>
      </w:pPr>
    </w:p>
    <w:p w14:paraId="71874D04"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EA28145"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B4626C8"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D4AA417"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385F3AD"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4E20E49"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5F4AE99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57EF8B2F"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1BBB81AA"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036A0657"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1581F832"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61B5FAB"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5332043A"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40D90E7F"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20DE76A"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4A73C01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559C685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C5B26AB"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FE76B3F"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C0A5D46"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4A93D57"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4BA316A2"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4AA8317F"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17FBD8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0C962568"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725BFF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E41BDD1"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B1BF489" w14:textId="43E83955" w:rsidR="00196C41" w:rsidRDefault="00196C41" w:rsidP="00E924C5">
      <w:pPr>
        <w:suppressAutoHyphens/>
        <w:spacing w:after="0" w:line="240" w:lineRule="auto"/>
        <w:jc w:val="right"/>
        <w:rPr>
          <w:rFonts w:ascii="Times New Roman" w:eastAsia="Times New Roman" w:hAnsi="Times New Roman"/>
          <w:b/>
          <w:sz w:val="24"/>
          <w:szCs w:val="24"/>
          <w:lang w:eastAsia="ar-SA"/>
        </w:rPr>
      </w:pPr>
    </w:p>
    <w:p w14:paraId="3EEC55D5" w14:textId="55EA9235" w:rsidR="00882B19" w:rsidRDefault="00882B19" w:rsidP="00E924C5">
      <w:pPr>
        <w:suppressAutoHyphens/>
        <w:spacing w:after="0" w:line="240" w:lineRule="auto"/>
        <w:jc w:val="right"/>
        <w:rPr>
          <w:rFonts w:ascii="Times New Roman" w:eastAsia="Times New Roman" w:hAnsi="Times New Roman"/>
          <w:b/>
          <w:sz w:val="24"/>
          <w:szCs w:val="24"/>
          <w:lang w:eastAsia="ar-SA"/>
        </w:rPr>
      </w:pPr>
    </w:p>
    <w:p w14:paraId="3A80FE1E"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01A19048"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2E28C34B"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CD8E35E"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E1AF4C6" w14:textId="77777777" w:rsidR="00E924C5" w:rsidRPr="00533902" w:rsidRDefault="00E924C5" w:rsidP="00E924C5">
      <w:pPr>
        <w:suppressAutoHyphens/>
        <w:spacing w:after="0" w:line="240" w:lineRule="auto"/>
        <w:jc w:val="right"/>
        <w:rPr>
          <w:rFonts w:ascii="Times New Roman" w:eastAsia="Times New Roman" w:hAnsi="Times New Roman"/>
          <w:b/>
          <w:sz w:val="24"/>
          <w:szCs w:val="24"/>
          <w:lang w:eastAsia="ar-SA"/>
        </w:rPr>
      </w:pPr>
      <w:r w:rsidRPr="00533902">
        <w:rPr>
          <w:rFonts w:ascii="Times New Roman" w:eastAsia="Times New Roman" w:hAnsi="Times New Roman"/>
          <w:b/>
          <w:sz w:val="24"/>
          <w:szCs w:val="24"/>
          <w:lang w:eastAsia="ar-SA"/>
        </w:rPr>
        <w:lastRenderedPageBreak/>
        <w:t>Приложение № 3</w:t>
      </w:r>
    </w:p>
    <w:p w14:paraId="6B2D5154" w14:textId="77777777" w:rsidR="00E924C5" w:rsidRPr="00533902" w:rsidRDefault="00E924C5" w:rsidP="00E924C5">
      <w:pPr>
        <w:widowControl w:val="0"/>
        <w:autoSpaceDE w:val="0"/>
        <w:autoSpaceDN w:val="0"/>
        <w:adjustRightInd w:val="0"/>
        <w:spacing w:after="0" w:line="240" w:lineRule="auto"/>
        <w:ind w:firstLine="567"/>
        <w:jc w:val="right"/>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к Договору № СНГС-ПРОЕКТ-_______</w:t>
      </w:r>
    </w:p>
    <w:p w14:paraId="4495F807" w14:textId="77777777" w:rsidR="00E924C5" w:rsidRPr="00533902" w:rsidRDefault="00E924C5" w:rsidP="00E924C5">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от «___» </w:t>
      </w:r>
      <w:r w:rsidRPr="00533902">
        <w:rPr>
          <w:rFonts w:ascii="Times New Roman" w:eastAsia="Times New Roman" w:hAnsi="Times New Roman"/>
          <w:b/>
          <w:sz w:val="24"/>
          <w:szCs w:val="24"/>
          <w:u w:val="single"/>
          <w:lang w:eastAsia="ru-RU"/>
        </w:rPr>
        <w:t>________</w:t>
      </w:r>
      <w:r w:rsidRPr="00533902">
        <w:rPr>
          <w:rFonts w:ascii="Times New Roman" w:eastAsia="Times New Roman" w:hAnsi="Times New Roman"/>
          <w:b/>
          <w:sz w:val="24"/>
          <w:szCs w:val="24"/>
          <w:lang w:eastAsia="ru-RU"/>
        </w:rPr>
        <w:t xml:space="preserve"> 2024 г.</w:t>
      </w:r>
    </w:p>
    <w:p w14:paraId="48590FC4" w14:textId="77777777" w:rsidR="00E924C5" w:rsidRPr="00533902" w:rsidRDefault="00E924C5" w:rsidP="00E924C5">
      <w:pPr>
        <w:tabs>
          <w:tab w:val="left" w:pos="853"/>
          <w:tab w:val="left" w:pos="3573"/>
          <w:tab w:val="left" w:pos="5406"/>
          <w:tab w:val="left" w:pos="7786"/>
        </w:tabs>
        <w:suppressAutoHyphens/>
        <w:spacing w:after="0" w:line="240" w:lineRule="auto"/>
        <w:rPr>
          <w:rFonts w:ascii="Times New Roman" w:eastAsia="Times New Roman" w:hAnsi="Times New Roman"/>
          <w:sz w:val="24"/>
          <w:szCs w:val="24"/>
          <w:lang w:eastAsia="ar-SA"/>
        </w:rPr>
      </w:pPr>
    </w:p>
    <w:p w14:paraId="1BBEA946" w14:textId="77777777" w:rsidR="00E924C5" w:rsidRPr="00533902" w:rsidRDefault="00E924C5" w:rsidP="00E924C5">
      <w:pPr>
        <w:tabs>
          <w:tab w:val="left" w:pos="0"/>
        </w:tabs>
        <w:suppressAutoHyphens/>
        <w:spacing w:after="0" w:line="240" w:lineRule="auto"/>
        <w:jc w:val="center"/>
        <w:rPr>
          <w:rFonts w:ascii="Times New Roman" w:hAnsi="Times New Roman"/>
          <w:b/>
          <w:sz w:val="24"/>
          <w:szCs w:val="24"/>
          <w:lang w:eastAsia="ar-SA"/>
        </w:rPr>
      </w:pPr>
      <w:r w:rsidRPr="00533902">
        <w:rPr>
          <w:rFonts w:ascii="Times New Roman" w:hAnsi="Times New Roman"/>
          <w:b/>
          <w:sz w:val="24"/>
          <w:szCs w:val="24"/>
          <w:lang w:eastAsia="ar-SA"/>
        </w:rPr>
        <w:t xml:space="preserve">Заявление о добросовестности </w:t>
      </w:r>
    </w:p>
    <w:p w14:paraId="7C709873" w14:textId="77777777" w:rsidR="00E924C5" w:rsidRPr="00533902" w:rsidRDefault="00E924C5" w:rsidP="00E924C5">
      <w:pPr>
        <w:tabs>
          <w:tab w:val="left" w:pos="0"/>
        </w:tabs>
        <w:suppressAutoHyphens/>
        <w:spacing w:after="0" w:line="240" w:lineRule="auto"/>
        <w:rPr>
          <w:rFonts w:ascii="Times New Roman" w:hAnsi="Times New Roman"/>
          <w:sz w:val="24"/>
          <w:szCs w:val="24"/>
          <w:lang w:eastAsia="ar-SA"/>
        </w:rPr>
      </w:pPr>
    </w:p>
    <w:p w14:paraId="0695728F" w14:textId="77777777" w:rsidR="00E924C5" w:rsidRPr="00533902" w:rsidRDefault="00E924C5" w:rsidP="00E924C5">
      <w:pPr>
        <w:widowControl w:val="0"/>
        <w:suppressAutoHyphens/>
        <w:spacing w:after="0" w:line="240" w:lineRule="auto"/>
        <w:jc w:val="center"/>
        <w:rPr>
          <w:rFonts w:ascii="Times New Roman" w:eastAsia="Times New Roman" w:hAnsi="Times New Roman"/>
          <w:color w:val="000000"/>
          <w:sz w:val="24"/>
          <w:szCs w:val="24"/>
          <w:lang w:eastAsia="ar-SA"/>
        </w:rPr>
      </w:pPr>
      <w:r w:rsidRPr="00533902">
        <w:rPr>
          <w:rFonts w:ascii="Times New Roman" w:eastAsia="Times New Roman" w:hAnsi="Times New Roman"/>
          <w:color w:val="000000"/>
          <w:sz w:val="24"/>
          <w:szCs w:val="24"/>
          <w:lang w:eastAsia="ar-SA"/>
        </w:rPr>
        <w:t xml:space="preserve">г. Якутск                                                                                                      </w:t>
      </w:r>
      <w:proofErr w:type="gramStart"/>
      <w:r w:rsidRPr="00533902">
        <w:rPr>
          <w:rFonts w:ascii="Times New Roman" w:eastAsia="Times New Roman" w:hAnsi="Times New Roman"/>
          <w:color w:val="000000"/>
          <w:sz w:val="24"/>
          <w:szCs w:val="24"/>
          <w:lang w:eastAsia="ar-SA"/>
        </w:rPr>
        <w:t xml:space="preserve">   «</w:t>
      </w:r>
      <w:proofErr w:type="gramEnd"/>
      <w:r w:rsidRPr="00533902">
        <w:rPr>
          <w:rFonts w:ascii="Times New Roman" w:eastAsia="Times New Roman" w:hAnsi="Times New Roman"/>
          <w:color w:val="000000"/>
          <w:sz w:val="24"/>
          <w:szCs w:val="24"/>
          <w:lang w:eastAsia="ar-SA"/>
        </w:rPr>
        <w:t xml:space="preserve">___» </w:t>
      </w:r>
      <w:r w:rsidRPr="00533902">
        <w:rPr>
          <w:rFonts w:ascii="Times New Roman" w:eastAsia="Times New Roman" w:hAnsi="Times New Roman"/>
          <w:color w:val="000000"/>
          <w:sz w:val="24"/>
          <w:szCs w:val="24"/>
          <w:u w:val="single"/>
          <w:lang w:eastAsia="ar-SA"/>
        </w:rPr>
        <w:t>_________</w:t>
      </w:r>
      <w:r w:rsidRPr="00533902">
        <w:rPr>
          <w:rFonts w:ascii="Times New Roman" w:eastAsia="Times New Roman" w:hAnsi="Times New Roman"/>
          <w:color w:val="000000"/>
          <w:sz w:val="24"/>
          <w:szCs w:val="24"/>
          <w:lang w:eastAsia="ar-SA"/>
        </w:rPr>
        <w:t xml:space="preserve"> 2024 г.</w:t>
      </w:r>
    </w:p>
    <w:p w14:paraId="2E589850" w14:textId="77777777" w:rsidR="00E924C5" w:rsidRPr="00533902" w:rsidRDefault="00E924C5" w:rsidP="00E924C5">
      <w:pPr>
        <w:suppressAutoHyphens/>
        <w:spacing w:after="0" w:line="240" w:lineRule="auto"/>
        <w:jc w:val="both"/>
        <w:rPr>
          <w:rFonts w:ascii="Times New Roman" w:eastAsia="Times New Roman" w:hAnsi="Times New Roman"/>
          <w:b/>
          <w:sz w:val="24"/>
          <w:szCs w:val="24"/>
          <w:lang w:eastAsia="ar-SA"/>
        </w:rPr>
      </w:pPr>
    </w:p>
    <w:p w14:paraId="17D81007" w14:textId="77777777" w:rsidR="00E924C5" w:rsidRPr="00533902" w:rsidRDefault="00E924C5" w:rsidP="00E924C5">
      <w:pPr>
        <w:tabs>
          <w:tab w:val="left" w:pos="0"/>
          <w:tab w:val="left" w:pos="567"/>
        </w:tabs>
        <w:spacing w:line="240" w:lineRule="auto"/>
        <w:ind w:firstLine="709"/>
        <w:jc w:val="both"/>
        <w:rPr>
          <w:rFonts w:ascii="Times New Roman" w:hAnsi="Times New Roman"/>
          <w:sz w:val="24"/>
          <w:szCs w:val="24"/>
        </w:rPr>
      </w:pPr>
      <w:r w:rsidRPr="00533902">
        <w:rPr>
          <w:rFonts w:ascii="Times New Roman" w:hAnsi="Times New Roman"/>
          <w:sz w:val="24"/>
          <w:szCs w:val="24"/>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56EBA3A6" w14:textId="77777777" w:rsidR="00E924C5" w:rsidRPr="00533902" w:rsidRDefault="00E924C5" w:rsidP="00DF2034">
      <w:pPr>
        <w:numPr>
          <w:ilvl w:val="0"/>
          <w:numId w:val="27"/>
        </w:numPr>
        <w:tabs>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состоит на налоговом учете в Межрайонной ИФНС России с «___» ___ 20__ г. с присвоением ОГРН ___, ОКПО ____, ИНН _____.</w:t>
      </w:r>
    </w:p>
    <w:p w14:paraId="28F1FF9B"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гарантирует, что все</w:t>
      </w:r>
      <w:r w:rsidRPr="00533902">
        <w:rPr>
          <w:rFonts w:ascii="Times New Roman" w:hAnsi="Times New Roman"/>
          <w:color w:val="000000"/>
          <w:sz w:val="24"/>
          <w:szCs w:val="24"/>
          <w:lang w:val="x-none"/>
        </w:rPr>
        <w:t xml:space="preserve"> сведения о</w:t>
      </w:r>
      <w:r w:rsidRPr="00533902">
        <w:rPr>
          <w:rFonts w:ascii="Times New Roman" w:hAnsi="Times New Roman"/>
          <w:color w:val="000000"/>
          <w:sz w:val="24"/>
          <w:szCs w:val="24"/>
        </w:rPr>
        <w:t xml:space="preserve"> нем</w:t>
      </w:r>
      <w:r w:rsidRPr="00533902">
        <w:rPr>
          <w:rFonts w:ascii="Times New Roman" w:hAnsi="Times New Roman"/>
          <w:color w:val="000000"/>
          <w:sz w:val="24"/>
          <w:szCs w:val="24"/>
          <w:lang w:val="x-none"/>
        </w:rPr>
        <w:t xml:space="preserve"> в ЕГРЮЛ достоверны на момент подписания </w:t>
      </w:r>
      <w:r w:rsidRPr="00533902">
        <w:rPr>
          <w:rFonts w:ascii="Times New Roman" w:hAnsi="Times New Roman"/>
          <w:color w:val="000000"/>
          <w:sz w:val="24"/>
          <w:szCs w:val="24"/>
        </w:rPr>
        <w:t>Д</w:t>
      </w:r>
      <w:r w:rsidRPr="00533902">
        <w:rPr>
          <w:rFonts w:ascii="Times New Roman" w:hAnsi="Times New Roman"/>
          <w:color w:val="000000"/>
          <w:sz w:val="24"/>
          <w:szCs w:val="24"/>
          <w:lang w:val="x-none"/>
        </w:rPr>
        <w:t>оговора и будут оставаться достоверными в дальнейшем.</w:t>
      </w:r>
    </w:p>
    <w:p w14:paraId="66E7B127"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18408D2"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33902">
        <w:rPr>
          <w:rFonts w:ascii="Times New Roman" w:hAnsi="Times New Roman"/>
          <w:b/>
          <w:snapToGrid w:val="0"/>
          <w:color w:val="000000"/>
          <w:sz w:val="24"/>
          <w:szCs w:val="24"/>
        </w:rPr>
        <w:t>Подрядчика</w:t>
      </w:r>
      <w:r w:rsidRPr="00533902">
        <w:rPr>
          <w:rFonts w:ascii="Times New Roman" w:hAnsi="Times New Roman"/>
          <w:sz w:val="24"/>
          <w:szCs w:val="24"/>
        </w:rPr>
        <w:t xml:space="preserve">. </w:t>
      </w:r>
    </w:p>
    <w:p w14:paraId="21535075"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33902">
        <w:rPr>
          <w:rFonts w:ascii="Times New Roman" w:hAnsi="Times New Roman"/>
          <w:b/>
          <w:snapToGrid w:val="0"/>
          <w:color w:val="000000"/>
          <w:sz w:val="24"/>
          <w:szCs w:val="24"/>
        </w:rPr>
        <w:t>Подрядчиком</w:t>
      </w:r>
      <w:r w:rsidRPr="00533902">
        <w:rPr>
          <w:rFonts w:ascii="Times New Roman" w:hAnsi="Times New Roman"/>
          <w:sz w:val="24"/>
          <w:szCs w:val="24"/>
        </w:rPr>
        <w:t xml:space="preserve"> обязательств как надлежаще исполненных.</w:t>
      </w:r>
    </w:p>
    <w:p w14:paraId="14426F20"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заверяет </w:t>
      </w:r>
      <w:r w:rsidRPr="00533902">
        <w:rPr>
          <w:rFonts w:ascii="Times New Roman" w:hAnsi="Times New Roman"/>
          <w:b/>
          <w:snapToGrid w:val="0"/>
          <w:color w:val="000000"/>
          <w:sz w:val="24"/>
          <w:szCs w:val="24"/>
        </w:rPr>
        <w:t>Заказчика</w:t>
      </w:r>
      <w:r w:rsidRPr="00533902">
        <w:rPr>
          <w:rFonts w:ascii="Times New Roman" w:hAnsi="Times New Roman"/>
          <w:sz w:val="24"/>
          <w:szCs w:val="24"/>
        </w:rPr>
        <w:t xml:space="preserve"> в том, что будет активно взаимодействовать с представителями </w:t>
      </w:r>
      <w:r w:rsidRPr="00533902">
        <w:rPr>
          <w:rFonts w:ascii="Times New Roman" w:hAnsi="Times New Roman"/>
          <w:b/>
          <w:sz w:val="24"/>
          <w:szCs w:val="24"/>
        </w:rPr>
        <w:t>Заказчика</w:t>
      </w:r>
      <w:r w:rsidRPr="00533902">
        <w:rPr>
          <w:rFonts w:ascii="Times New Roman" w:hAnsi="Times New Roman"/>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3ADD133"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4E3F82AB" w14:textId="77777777" w:rsidR="00E924C5" w:rsidRPr="00533902" w:rsidRDefault="00E924C5" w:rsidP="00E924C5">
      <w:pPr>
        <w:tabs>
          <w:tab w:val="left" w:pos="0"/>
          <w:tab w:val="left" w:pos="993"/>
        </w:tabs>
        <w:spacing w:after="0" w:line="240" w:lineRule="auto"/>
        <w:contextualSpacing/>
        <w:rPr>
          <w:rFonts w:ascii="Times New Roman" w:eastAsia="Times New Roman" w:hAnsi="Times New Roman"/>
          <w:sz w:val="24"/>
          <w:szCs w:val="24"/>
          <w:lang w:eastAsia="ru-RU"/>
        </w:rPr>
      </w:pPr>
    </w:p>
    <w:p w14:paraId="7584BE99" w14:textId="77777777" w:rsidR="00E924C5" w:rsidRPr="00533902" w:rsidRDefault="00E924C5" w:rsidP="00E924C5">
      <w:pPr>
        <w:tabs>
          <w:tab w:val="left" w:pos="0"/>
          <w:tab w:val="left" w:pos="993"/>
        </w:tabs>
        <w:spacing w:after="0" w:line="240" w:lineRule="auto"/>
        <w:contextualSpacing/>
        <w:rPr>
          <w:rFonts w:ascii="Times New Roman" w:eastAsia="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430"/>
      </w:tblGrid>
      <w:tr w:rsidR="00E924C5" w:rsidRPr="00533902" w14:paraId="4A368878" w14:textId="77777777" w:rsidTr="000079E9">
        <w:trPr>
          <w:trHeight w:val="1266"/>
        </w:trPr>
        <w:tc>
          <w:tcPr>
            <w:tcW w:w="5430" w:type="dxa"/>
          </w:tcPr>
          <w:p w14:paraId="0090E3AE" w14:textId="77777777" w:rsidR="00E924C5" w:rsidRPr="00533902" w:rsidRDefault="00E924C5" w:rsidP="000079E9">
            <w:pPr>
              <w:snapToGrid w:val="0"/>
              <w:spacing w:after="0" w:line="240" w:lineRule="auto"/>
              <w:rPr>
                <w:rFonts w:ascii="Times New Roman" w:eastAsia="Times New Roman" w:hAnsi="Times New Roman"/>
                <w:b/>
                <w:snapToGrid w:val="0"/>
                <w:color w:val="000000"/>
                <w:sz w:val="24"/>
                <w:szCs w:val="24"/>
                <w:lang w:eastAsia="ru-RU"/>
              </w:rPr>
            </w:pPr>
            <w:r w:rsidRPr="00533902">
              <w:rPr>
                <w:rFonts w:ascii="Times New Roman" w:eastAsia="Times New Roman" w:hAnsi="Times New Roman"/>
                <w:b/>
                <w:snapToGrid w:val="0"/>
                <w:color w:val="000000"/>
                <w:sz w:val="24"/>
                <w:szCs w:val="24"/>
                <w:lang w:eastAsia="ru-RU"/>
              </w:rPr>
              <w:t>Подрядчик</w:t>
            </w:r>
          </w:p>
          <w:p w14:paraId="517B337F" w14:textId="77777777" w:rsidR="00E924C5" w:rsidRPr="00533902" w:rsidRDefault="00E924C5" w:rsidP="000079E9">
            <w:pPr>
              <w:snapToGrid w:val="0"/>
              <w:spacing w:after="0" w:line="240" w:lineRule="auto"/>
              <w:rPr>
                <w:rFonts w:ascii="Times New Roman" w:eastAsia="Times New Roman" w:hAnsi="Times New Roman"/>
                <w:b/>
                <w:color w:val="000000"/>
                <w:sz w:val="24"/>
                <w:szCs w:val="24"/>
                <w:lang w:eastAsia="ru-RU"/>
              </w:rPr>
            </w:pPr>
            <w:r w:rsidRPr="00533902">
              <w:rPr>
                <w:rFonts w:ascii="Times New Roman" w:eastAsia="Times New Roman" w:hAnsi="Times New Roman"/>
                <w:b/>
                <w:snapToGrid w:val="0"/>
                <w:color w:val="000000"/>
                <w:sz w:val="24"/>
                <w:szCs w:val="24"/>
                <w:lang w:eastAsia="ru-RU"/>
              </w:rPr>
              <w:t>__________</w:t>
            </w:r>
          </w:p>
          <w:p w14:paraId="7E736C32" w14:textId="77777777" w:rsidR="00E924C5" w:rsidRPr="00533902" w:rsidRDefault="00E924C5" w:rsidP="000079E9">
            <w:pPr>
              <w:snapToGrid w:val="0"/>
              <w:spacing w:after="0" w:line="240" w:lineRule="auto"/>
              <w:rPr>
                <w:rFonts w:ascii="Times New Roman" w:eastAsia="Times New Roman" w:hAnsi="Times New Roman"/>
                <w:b/>
                <w:color w:val="000000"/>
                <w:sz w:val="24"/>
                <w:szCs w:val="24"/>
                <w:lang w:eastAsia="ru-RU"/>
              </w:rPr>
            </w:pPr>
          </w:p>
          <w:p w14:paraId="2D0AB666" w14:textId="77777777" w:rsidR="00E924C5" w:rsidRPr="00533902" w:rsidRDefault="00E924C5" w:rsidP="000079E9">
            <w:pPr>
              <w:snapToGrid w:val="0"/>
              <w:rPr>
                <w:rFonts w:ascii="Times New Roman" w:eastAsia="Times New Roman" w:hAnsi="Times New Roman"/>
                <w:b/>
                <w:sz w:val="24"/>
                <w:szCs w:val="24"/>
                <w:lang w:eastAsia="ar-SA"/>
              </w:rPr>
            </w:pPr>
          </w:p>
          <w:p w14:paraId="0F0420D4" w14:textId="77777777" w:rsidR="00E924C5" w:rsidRPr="00533902" w:rsidRDefault="00E924C5" w:rsidP="000079E9">
            <w:pPr>
              <w:snapToGrid w:val="0"/>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ar-SA"/>
              </w:rPr>
              <w:t xml:space="preserve">______________________ </w:t>
            </w:r>
            <w:r w:rsidRPr="00533902">
              <w:rPr>
                <w:rFonts w:ascii="Times New Roman" w:eastAsia="Times New Roman" w:hAnsi="Times New Roman"/>
                <w:b/>
                <w:sz w:val="24"/>
                <w:szCs w:val="24"/>
                <w:lang w:eastAsia="ru-RU"/>
              </w:rPr>
              <w:t>/ __________</w:t>
            </w:r>
            <w:r w:rsidRPr="00533902">
              <w:rPr>
                <w:rFonts w:ascii="Times New Roman" w:eastAsia="Times New Roman" w:hAnsi="Times New Roman"/>
                <w:b/>
                <w:sz w:val="24"/>
                <w:szCs w:val="24"/>
                <w:lang w:eastAsia="ar-SA"/>
              </w:rPr>
              <w:t xml:space="preserve"> /</w:t>
            </w:r>
          </w:p>
          <w:p w14:paraId="2C6C1A37" w14:textId="77777777" w:rsidR="00E924C5" w:rsidRPr="00533902" w:rsidRDefault="00E924C5" w:rsidP="000079E9">
            <w:pPr>
              <w:spacing w:after="0" w:line="240" w:lineRule="auto"/>
              <w:rPr>
                <w:rFonts w:ascii="Times New Roman" w:eastAsia="Times New Roman" w:hAnsi="Times New Roman"/>
                <w:color w:val="000000"/>
                <w:sz w:val="24"/>
                <w:szCs w:val="24"/>
                <w:lang w:eastAsia="ru-RU"/>
              </w:rPr>
            </w:pPr>
            <w:r w:rsidRPr="00533902">
              <w:rPr>
                <w:rFonts w:ascii="Times New Roman" w:eastAsia="Times New Roman" w:hAnsi="Times New Roman"/>
                <w:color w:val="000000"/>
                <w:sz w:val="24"/>
                <w:szCs w:val="24"/>
                <w:lang w:eastAsia="ru-RU"/>
              </w:rPr>
              <w:t>М.П.</w:t>
            </w:r>
          </w:p>
        </w:tc>
      </w:tr>
    </w:tbl>
    <w:p w14:paraId="291E514A" w14:textId="77777777" w:rsidR="00E924C5" w:rsidRPr="00533902" w:rsidRDefault="00E924C5" w:rsidP="00E924C5"/>
    <w:p w14:paraId="1F0E3439" w14:textId="1A435BE4" w:rsidR="00E924C5" w:rsidRPr="00533902" w:rsidRDefault="00E924C5" w:rsidP="00F2090C">
      <w:pPr>
        <w:spacing w:after="120"/>
        <w:jc w:val="both"/>
        <w:outlineLvl w:val="0"/>
        <w:rPr>
          <w:rFonts w:ascii="Times New Roman" w:eastAsia="Times New Roman" w:hAnsi="Times New Roman"/>
          <w:sz w:val="28"/>
          <w:szCs w:val="28"/>
          <w:lang w:eastAsia="ru-RU"/>
        </w:rPr>
      </w:pPr>
    </w:p>
    <w:p w14:paraId="2528FC97" w14:textId="4693E286" w:rsidR="00E924C5" w:rsidRPr="00533902" w:rsidRDefault="00E924C5" w:rsidP="00F2090C">
      <w:pPr>
        <w:spacing w:after="120"/>
        <w:jc w:val="both"/>
        <w:outlineLvl w:val="0"/>
        <w:rPr>
          <w:rFonts w:ascii="Times New Roman" w:eastAsia="Times New Roman" w:hAnsi="Times New Roman"/>
          <w:sz w:val="28"/>
          <w:szCs w:val="28"/>
          <w:lang w:eastAsia="ru-RU"/>
        </w:rPr>
      </w:pPr>
    </w:p>
    <w:p w14:paraId="326609A5" w14:textId="40428D40" w:rsidR="00E924C5" w:rsidRPr="00533902" w:rsidRDefault="00E924C5" w:rsidP="00F2090C">
      <w:pPr>
        <w:spacing w:after="120"/>
        <w:jc w:val="both"/>
        <w:outlineLvl w:val="0"/>
        <w:rPr>
          <w:rFonts w:ascii="Times New Roman" w:eastAsia="Times New Roman" w:hAnsi="Times New Roman"/>
          <w:sz w:val="28"/>
          <w:szCs w:val="28"/>
          <w:lang w:eastAsia="ru-RU"/>
        </w:rPr>
      </w:pPr>
    </w:p>
    <w:p w14:paraId="5431AA2A" w14:textId="121F3763" w:rsidR="00E924C5" w:rsidRPr="00533902" w:rsidRDefault="00E924C5" w:rsidP="00F2090C">
      <w:pPr>
        <w:spacing w:after="120"/>
        <w:jc w:val="both"/>
        <w:outlineLvl w:val="0"/>
        <w:rPr>
          <w:rFonts w:ascii="Times New Roman" w:eastAsia="Times New Roman" w:hAnsi="Times New Roman"/>
          <w:sz w:val="28"/>
          <w:szCs w:val="28"/>
          <w:lang w:eastAsia="ru-RU"/>
        </w:rPr>
      </w:pPr>
    </w:p>
    <w:tbl>
      <w:tblPr>
        <w:tblW w:w="10638" w:type="dxa"/>
        <w:tblInd w:w="-5" w:type="dxa"/>
        <w:tblLayout w:type="fixed"/>
        <w:tblLook w:val="04A0" w:firstRow="1" w:lastRow="0" w:firstColumn="1" w:lastColumn="0" w:noHBand="0" w:noVBand="1"/>
      </w:tblPr>
      <w:tblGrid>
        <w:gridCol w:w="10638"/>
      </w:tblGrid>
      <w:tr w:rsidR="00E924C5" w:rsidRPr="00533902" w14:paraId="0FFF0438" w14:textId="77777777" w:rsidTr="000079E9">
        <w:trPr>
          <w:trHeight w:val="300"/>
        </w:trPr>
        <w:tc>
          <w:tcPr>
            <w:tcW w:w="10638" w:type="dxa"/>
            <w:tcBorders>
              <w:top w:val="nil"/>
              <w:left w:val="nil"/>
              <w:bottom w:val="nil"/>
              <w:right w:val="nil"/>
            </w:tcBorders>
            <w:shd w:val="clear" w:color="auto" w:fill="auto"/>
            <w:vAlign w:val="center"/>
            <w:hideMark/>
          </w:tcPr>
          <w:p w14:paraId="04035C77" w14:textId="77777777" w:rsidR="00E924C5" w:rsidRPr="00533902" w:rsidRDefault="00E924C5" w:rsidP="000079E9">
            <w:pPr>
              <w:spacing w:after="0" w:line="240" w:lineRule="auto"/>
              <w:ind w:right="608"/>
              <w:jc w:val="right"/>
              <w:rPr>
                <w:rFonts w:ascii="Times New Roman" w:eastAsia="Times New Roman" w:hAnsi="Times New Roman"/>
                <w:b/>
                <w:color w:val="000000"/>
                <w:sz w:val="24"/>
                <w:szCs w:val="24"/>
                <w:lang w:eastAsia="ru-RU"/>
              </w:rPr>
            </w:pPr>
            <w:r w:rsidRPr="00533902">
              <w:rPr>
                <w:rFonts w:ascii="Times New Roman" w:eastAsia="Times New Roman" w:hAnsi="Times New Roman"/>
                <w:b/>
                <w:color w:val="000000"/>
                <w:sz w:val="24"/>
                <w:szCs w:val="24"/>
                <w:lang w:eastAsia="ru-RU"/>
              </w:rPr>
              <w:lastRenderedPageBreak/>
              <w:t>Приложение № 4</w:t>
            </w:r>
          </w:p>
        </w:tc>
      </w:tr>
      <w:tr w:rsidR="00E924C5" w:rsidRPr="00533902" w14:paraId="66A6EF5A" w14:textId="77777777" w:rsidTr="000079E9">
        <w:trPr>
          <w:trHeight w:val="300"/>
        </w:trPr>
        <w:tc>
          <w:tcPr>
            <w:tcW w:w="10638" w:type="dxa"/>
            <w:tcBorders>
              <w:top w:val="nil"/>
              <w:left w:val="nil"/>
              <w:bottom w:val="nil"/>
              <w:right w:val="nil"/>
            </w:tcBorders>
            <w:shd w:val="clear" w:color="auto" w:fill="auto"/>
            <w:hideMark/>
          </w:tcPr>
          <w:p w14:paraId="45519AA8" w14:textId="77777777" w:rsidR="00E924C5" w:rsidRPr="00533902" w:rsidRDefault="00E924C5" w:rsidP="000079E9">
            <w:pPr>
              <w:widowControl w:val="0"/>
              <w:autoSpaceDE w:val="0"/>
              <w:autoSpaceDN w:val="0"/>
              <w:adjustRightInd w:val="0"/>
              <w:spacing w:after="0" w:line="240" w:lineRule="auto"/>
              <w:ind w:right="608"/>
              <w:jc w:val="right"/>
              <w:rPr>
                <w:rFonts w:ascii="Times New Roman" w:eastAsia="Times New Roman" w:hAnsi="Times New Roman"/>
                <w:b/>
                <w:sz w:val="24"/>
                <w:szCs w:val="24"/>
              </w:rPr>
            </w:pPr>
            <w:r w:rsidRPr="00533902">
              <w:rPr>
                <w:rFonts w:ascii="Times New Roman" w:eastAsia="Times New Roman" w:hAnsi="Times New Roman"/>
                <w:b/>
                <w:sz w:val="24"/>
                <w:szCs w:val="24"/>
                <w:lang w:eastAsia="ru-RU"/>
              </w:rPr>
              <w:t>к Договору №СНГС-ПРОЕКТ-_______</w:t>
            </w:r>
          </w:p>
        </w:tc>
      </w:tr>
      <w:tr w:rsidR="00E924C5" w:rsidRPr="00533902" w14:paraId="3ACF8634" w14:textId="77777777" w:rsidTr="000079E9">
        <w:trPr>
          <w:trHeight w:val="300"/>
        </w:trPr>
        <w:tc>
          <w:tcPr>
            <w:tcW w:w="10638" w:type="dxa"/>
            <w:tcBorders>
              <w:top w:val="nil"/>
              <w:left w:val="nil"/>
              <w:bottom w:val="nil"/>
              <w:right w:val="nil"/>
            </w:tcBorders>
            <w:shd w:val="clear" w:color="auto" w:fill="auto"/>
            <w:hideMark/>
          </w:tcPr>
          <w:p w14:paraId="2D39451C" w14:textId="77777777" w:rsidR="00E924C5" w:rsidRPr="00533902" w:rsidRDefault="00E924C5" w:rsidP="000079E9">
            <w:pPr>
              <w:widowControl w:val="0"/>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 xml:space="preserve">                                                                                                    от «___» </w:t>
            </w:r>
            <w:r w:rsidRPr="00533902">
              <w:rPr>
                <w:rFonts w:ascii="Times New Roman" w:eastAsia="Times New Roman" w:hAnsi="Times New Roman"/>
                <w:b/>
                <w:sz w:val="24"/>
                <w:szCs w:val="24"/>
                <w:u w:val="single"/>
                <w:lang w:eastAsia="ru-RU"/>
              </w:rPr>
              <w:t>________</w:t>
            </w:r>
            <w:r w:rsidRPr="00533902">
              <w:rPr>
                <w:rFonts w:ascii="Times New Roman" w:eastAsia="Times New Roman" w:hAnsi="Times New Roman"/>
                <w:b/>
                <w:sz w:val="24"/>
                <w:szCs w:val="24"/>
                <w:lang w:eastAsia="ru-RU"/>
              </w:rPr>
              <w:t xml:space="preserve"> 2024 г.</w:t>
            </w:r>
          </w:p>
          <w:p w14:paraId="091D0EDA" w14:textId="77777777" w:rsidR="00E924C5" w:rsidRPr="00533902" w:rsidRDefault="00E924C5" w:rsidP="000079E9">
            <w:pPr>
              <w:widowControl w:val="0"/>
              <w:autoSpaceDE w:val="0"/>
              <w:autoSpaceDN w:val="0"/>
              <w:adjustRightInd w:val="0"/>
              <w:spacing w:after="0" w:line="240" w:lineRule="auto"/>
              <w:ind w:right="608"/>
              <w:jc w:val="right"/>
              <w:rPr>
                <w:rFonts w:ascii="Times New Roman" w:eastAsia="Times New Roman" w:hAnsi="Times New Roman"/>
                <w:b/>
                <w:sz w:val="24"/>
                <w:szCs w:val="24"/>
              </w:rPr>
            </w:pPr>
          </w:p>
        </w:tc>
      </w:tr>
    </w:tbl>
    <w:p w14:paraId="465C5DE5" w14:textId="77777777" w:rsidR="00E924C5" w:rsidRPr="00533902" w:rsidRDefault="00E924C5" w:rsidP="00E924C5">
      <w:pPr>
        <w:widowControl w:val="0"/>
        <w:autoSpaceDE w:val="0"/>
        <w:autoSpaceDN w:val="0"/>
        <w:spacing w:after="0" w:line="240" w:lineRule="auto"/>
        <w:jc w:val="center"/>
        <w:rPr>
          <w:rFonts w:ascii="Times New Roman" w:eastAsia="Times New Roman" w:hAnsi="Times New Roman"/>
          <w:b/>
          <w:sz w:val="16"/>
          <w:szCs w:val="16"/>
          <w:lang w:eastAsia="ru-RU"/>
        </w:rPr>
      </w:pPr>
    </w:p>
    <w:p w14:paraId="608AEE56" w14:textId="77777777" w:rsidR="00E924C5" w:rsidRPr="00533902" w:rsidRDefault="00E924C5" w:rsidP="00E924C5">
      <w:pPr>
        <w:widowControl w:val="0"/>
        <w:autoSpaceDE w:val="0"/>
        <w:autoSpaceDN w:val="0"/>
        <w:spacing w:after="0" w:line="240" w:lineRule="auto"/>
        <w:jc w:val="center"/>
        <w:rPr>
          <w:rFonts w:ascii="Times New Roman" w:eastAsia="Times New Roman" w:hAnsi="Times New Roman"/>
          <w:b/>
          <w:sz w:val="16"/>
          <w:szCs w:val="16"/>
          <w:lang w:eastAsia="ru-RU"/>
        </w:rPr>
      </w:pPr>
    </w:p>
    <w:p w14:paraId="4CE63268" w14:textId="77777777" w:rsidR="00E924C5" w:rsidRPr="00533902" w:rsidRDefault="00E924C5" w:rsidP="00E924C5">
      <w:pPr>
        <w:widowControl w:val="0"/>
        <w:autoSpaceDE w:val="0"/>
        <w:autoSpaceDN w:val="0"/>
        <w:spacing w:after="0" w:line="240" w:lineRule="auto"/>
        <w:jc w:val="center"/>
        <w:rPr>
          <w:rFonts w:ascii="Times New Roman" w:eastAsia="Times New Roman" w:hAnsi="Times New Roman"/>
          <w:b/>
          <w:sz w:val="16"/>
          <w:szCs w:val="16"/>
          <w:lang w:eastAsia="ru-RU"/>
        </w:rPr>
      </w:pPr>
    </w:p>
    <w:p w14:paraId="36289F77" w14:textId="77777777" w:rsidR="00E924C5" w:rsidRPr="00533902" w:rsidRDefault="00E924C5" w:rsidP="00E924C5">
      <w:pPr>
        <w:widowControl w:val="0"/>
        <w:autoSpaceDE w:val="0"/>
        <w:autoSpaceDN w:val="0"/>
        <w:spacing w:after="0" w:line="240" w:lineRule="auto"/>
        <w:jc w:val="center"/>
        <w:rPr>
          <w:rFonts w:ascii="Times New Roman" w:eastAsia="Times New Roman" w:hAnsi="Times New Roman"/>
          <w:b/>
          <w:sz w:val="16"/>
          <w:szCs w:val="16"/>
          <w:lang w:eastAsia="ru-RU"/>
        </w:rPr>
      </w:pPr>
      <w:r w:rsidRPr="00533902">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E924C5" w:rsidRPr="00533902" w14:paraId="1DAA514A" w14:textId="77777777" w:rsidTr="000079E9">
        <w:trPr>
          <w:trHeight w:val="299"/>
        </w:trPr>
        <w:tc>
          <w:tcPr>
            <w:tcW w:w="2552" w:type="dxa"/>
            <w:tcBorders>
              <w:top w:val="nil"/>
              <w:left w:val="nil"/>
              <w:bottom w:val="nil"/>
              <w:right w:val="nil"/>
            </w:tcBorders>
          </w:tcPr>
          <w:p w14:paraId="4F7A705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2734D130"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3049E386"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54C68DCD" w14:textId="77777777" w:rsidTr="000079E9">
        <w:tc>
          <w:tcPr>
            <w:tcW w:w="2552" w:type="dxa"/>
            <w:tcBorders>
              <w:top w:val="nil"/>
              <w:left w:val="nil"/>
              <w:bottom w:val="nil"/>
              <w:right w:val="nil"/>
            </w:tcBorders>
          </w:tcPr>
          <w:p w14:paraId="29FD53E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7688C4D1"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77F3887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AB90C2F" w14:textId="77777777" w:rsidTr="000079E9">
        <w:tblPrEx>
          <w:tblBorders>
            <w:right w:val="none" w:sz="0" w:space="0" w:color="auto"/>
          </w:tblBorders>
        </w:tblPrEx>
        <w:tc>
          <w:tcPr>
            <w:tcW w:w="10207" w:type="dxa"/>
            <w:gridSpan w:val="4"/>
            <w:tcBorders>
              <w:top w:val="nil"/>
              <w:left w:val="nil"/>
              <w:bottom w:val="nil"/>
              <w:right w:val="nil"/>
            </w:tcBorders>
          </w:tcPr>
          <w:p w14:paraId="603ACC36"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Информация о гаранте, принципале, бенефициаре</w:t>
            </w:r>
          </w:p>
        </w:tc>
      </w:tr>
      <w:tr w:rsidR="00E924C5" w:rsidRPr="00533902" w14:paraId="7C4AE4E8" w14:textId="77777777" w:rsidTr="000079E9">
        <w:tc>
          <w:tcPr>
            <w:tcW w:w="2552" w:type="dxa"/>
            <w:tcBorders>
              <w:top w:val="nil"/>
              <w:left w:val="nil"/>
              <w:bottom w:val="nil"/>
              <w:right w:val="nil"/>
            </w:tcBorders>
          </w:tcPr>
          <w:p w14:paraId="3815356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nil"/>
              <w:left w:val="nil"/>
              <w:bottom w:val="nil"/>
              <w:right w:val="nil"/>
            </w:tcBorders>
          </w:tcPr>
          <w:p w14:paraId="20AD7699"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39AB937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064410F3"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Коды</w:t>
            </w:r>
          </w:p>
        </w:tc>
      </w:tr>
      <w:tr w:rsidR="00E924C5" w:rsidRPr="00533902" w14:paraId="305EF5B9" w14:textId="77777777" w:rsidTr="000079E9">
        <w:tc>
          <w:tcPr>
            <w:tcW w:w="2552" w:type="dxa"/>
            <w:vMerge w:val="restart"/>
            <w:tcBorders>
              <w:top w:val="nil"/>
              <w:left w:val="nil"/>
              <w:bottom w:val="nil"/>
              <w:right w:val="nil"/>
            </w:tcBorders>
          </w:tcPr>
          <w:p w14:paraId="603CA60B"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11BAE75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4A48B071"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61A5CAB9"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06F9FB47" w14:textId="77777777" w:rsidTr="000079E9">
        <w:tc>
          <w:tcPr>
            <w:tcW w:w="2552" w:type="dxa"/>
            <w:vMerge/>
            <w:tcBorders>
              <w:top w:val="nil"/>
              <w:left w:val="nil"/>
              <w:bottom w:val="nil"/>
              <w:right w:val="nil"/>
            </w:tcBorders>
          </w:tcPr>
          <w:p w14:paraId="46057DD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5BBA884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E0C36A9"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5599C3D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A1E51E3" w14:textId="77777777" w:rsidTr="000079E9">
        <w:tc>
          <w:tcPr>
            <w:tcW w:w="2552" w:type="dxa"/>
            <w:vMerge/>
            <w:tcBorders>
              <w:top w:val="nil"/>
              <w:left w:val="nil"/>
              <w:bottom w:val="nil"/>
              <w:right w:val="nil"/>
            </w:tcBorders>
          </w:tcPr>
          <w:p w14:paraId="3F2977C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34E60FB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8F51526"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6D394BD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929AEC2" w14:textId="77777777" w:rsidTr="000079E9">
        <w:tc>
          <w:tcPr>
            <w:tcW w:w="2552" w:type="dxa"/>
            <w:tcBorders>
              <w:top w:val="nil"/>
              <w:left w:val="nil"/>
              <w:bottom w:val="nil"/>
              <w:right w:val="nil"/>
            </w:tcBorders>
          </w:tcPr>
          <w:p w14:paraId="08385DE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7576A0E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308D80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6553567C"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p>
        </w:tc>
      </w:tr>
      <w:tr w:rsidR="00E924C5" w:rsidRPr="00533902" w14:paraId="6B2E3FD1" w14:textId="77777777" w:rsidTr="000079E9">
        <w:tc>
          <w:tcPr>
            <w:tcW w:w="2552" w:type="dxa"/>
            <w:tcBorders>
              <w:top w:val="nil"/>
              <w:left w:val="nil"/>
              <w:bottom w:val="nil"/>
              <w:right w:val="nil"/>
            </w:tcBorders>
          </w:tcPr>
          <w:p w14:paraId="5F222EE7"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3D6E395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89BC91A"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по </w:t>
            </w:r>
            <w:hyperlink r:id="rId15">
              <w:r w:rsidRPr="00533902">
                <w:rPr>
                  <w:rFonts w:ascii="Times New Roman" w:eastAsia="Times New Roman" w:hAnsi="Times New Roman"/>
                  <w:sz w:val="16"/>
                  <w:szCs w:val="16"/>
                  <w:lang w:eastAsia="ru-RU"/>
                </w:rPr>
                <w:t>ОКТМО</w:t>
              </w:r>
            </w:hyperlink>
            <w:r w:rsidRPr="0053390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1B7ED14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343AFE81" w14:textId="77777777" w:rsidTr="000079E9">
        <w:tblPrEx>
          <w:tblBorders>
            <w:right w:val="none" w:sz="0" w:space="0" w:color="auto"/>
          </w:tblBorders>
        </w:tblPrEx>
        <w:tc>
          <w:tcPr>
            <w:tcW w:w="2552" w:type="dxa"/>
            <w:tcBorders>
              <w:top w:val="nil"/>
              <w:left w:val="nil"/>
              <w:bottom w:val="nil"/>
              <w:right w:val="nil"/>
            </w:tcBorders>
          </w:tcPr>
          <w:p w14:paraId="68531E46"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57BD4C4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142337E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2623532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78510C62" w14:textId="77777777" w:rsidTr="000079E9">
        <w:tc>
          <w:tcPr>
            <w:tcW w:w="2552" w:type="dxa"/>
            <w:vMerge w:val="restart"/>
            <w:tcBorders>
              <w:top w:val="nil"/>
              <w:left w:val="nil"/>
              <w:bottom w:val="nil"/>
              <w:right w:val="nil"/>
            </w:tcBorders>
          </w:tcPr>
          <w:p w14:paraId="564258D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4A569F2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82532DF"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461D97B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BCBB01E" w14:textId="77777777" w:rsidTr="000079E9">
        <w:tc>
          <w:tcPr>
            <w:tcW w:w="2552" w:type="dxa"/>
            <w:vMerge/>
            <w:tcBorders>
              <w:top w:val="nil"/>
              <w:left w:val="nil"/>
              <w:bottom w:val="nil"/>
              <w:right w:val="nil"/>
            </w:tcBorders>
          </w:tcPr>
          <w:p w14:paraId="5854F67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4E7F748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AA5C486"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1470F09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E08905D" w14:textId="77777777" w:rsidTr="000079E9">
        <w:tc>
          <w:tcPr>
            <w:tcW w:w="2552" w:type="dxa"/>
            <w:tcBorders>
              <w:top w:val="nil"/>
              <w:left w:val="nil"/>
              <w:bottom w:val="nil"/>
              <w:right w:val="nil"/>
            </w:tcBorders>
          </w:tcPr>
          <w:p w14:paraId="60305D1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3A71292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244B488"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по </w:t>
            </w:r>
            <w:hyperlink r:id="rId16">
              <w:r w:rsidRPr="00533902">
                <w:rPr>
                  <w:rFonts w:ascii="Times New Roman" w:eastAsia="Times New Roman" w:hAnsi="Times New Roman"/>
                  <w:sz w:val="16"/>
                  <w:szCs w:val="16"/>
                  <w:lang w:eastAsia="ru-RU"/>
                </w:rPr>
                <w:t>ОКТМО</w:t>
              </w:r>
            </w:hyperlink>
            <w:r w:rsidRPr="0053390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40CE8672"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p>
        </w:tc>
      </w:tr>
      <w:tr w:rsidR="00E924C5" w:rsidRPr="00533902" w14:paraId="2D4A5246" w14:textId="77777777" w:rsidTr="000079E9">
        <w:tblPrEx>
          <w:tblBorders>
            <w:right w:val="none" w:sz="0" w:space="0" w:color="auto"/>
          </w:tblBorders>
        </w:tblPrEx>
        <w:tc>
          <w:tcPr>
            <w:tcW w:w="2552" w:type="dxa"/>
            <w:tcBorders>
              <w:top w:val="nil"/>
              <w:left w:val="nil"/>
              <w:bottom w:val="nil"/>
              <w:right w:val="nil"/>
            </w:tcBorders>
          </w:tcPr>
          <w:p w14:paraId="39972E8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77E0DCB6"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088032F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3931244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0A88B098" w14:textId="77777777" w:rsidTr="000079E9">
        <w:tc>
          <w:tcPr>
            <w:tcW w:w="2552" w:type="dxa"/>
            <w:vMerge w:val="restart"/>
            <w:tcBorders>
              <w:top w:val="nil"/>
              <w:left w:val="nil"/>
              <w:bottom w:val="nil"/>
              <w:right w:val="nil"/>
            </w:tcBorders>
          </w:tcPr>
          <w:p w14:paraId="1743190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0423F3F8" w14:textId="77777777" w:rsidR="00E924C5" w:rsidRPr="00533902" w:rsidRDefault="00B34212"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FF7A1BE54A3F47EDB222BD842D186AFC"/>
                </w:placeholder>
              </w:sdtPr>
              <w:sdtEndPr/>
              <w:sdtContent>
                <w:r w:rsidR="00E924C5" w:rsidRPr="00533902">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72531D13"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798F53A4" w14:textId="77777777" w:rsidR="00E924C5" w:rsidRPr="00533902" w:rsidRDefault="00B34212"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0C8F975BF76D43BEA524CB962C3EE403"/>
                </w:placeholder>
              </w:sdtPr>
              <w:sdtEndPr/>
              <w:sdtContent>
                <w:r w:rsidR="00E924C5" w:rsidRPr="00533902">
                  <w:rPr>
                    <w:rFonts w:ascii="Times New Roman" w:hAnsi="Times New Roman"/>
                    <w:sz w:val="16"/>
                    <w:szCs w:val="16"/>
                  </w:rPr>
                  <w:t>1435115270</w:t>
                </w:r>
              </w:sdtContent>
            </w:sdt>
          </w:p>
        </w:tc>
      </w:tr>
      <w:tr w:rsidR="00E924C5" w:rsidRPr="00533902" w14:paraId="53590C41" w14:textId="77777777" w:rsidTr="000079E9">
        <w:tc>
          <w:tcPr>
            <w:tcW w:w="2552" w:type="dxa"/>
            <w:vMerge/>
            <w:tcBorders>
              <w:top w:val="nil"/>
              <w:left w:val="nil"/>
              <w:bottom w:val="nil"/>
              <w:right w:val="nil"/>
            </w:tcBorders>
          </w:tcPr>
          <w:p w14:paraId="38EB6DF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3AE77AA5"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D58EFD2"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37F52A00" w14:textId="77777777" w:rsidR="00E924C5" w:rsidRPr="00533902" w:rsidRDefault="00B34212"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КПП бенефициара"/>
                <w:tag w:val="SP0029"/>
                <w:id w:val="1104311953"/>
                <w:placeholder>
                  <w:docPart w:val="B3A34D1EF06C4542BCBA2B92206DC6B1"/>
                </w:placeholder>
              </w:sdtPr>
              <w:sdtEndPr/>
              <w:sdtContent>
                <w:r w:rsidR="00E924C5" w:rsidRPr="00533902">
                  <w:rPr>
                    <w:rFonts w:ascii="Times New Roman" w:hAnsi="Times New Roman"/>
                    <w:sz w:val="16"/>
                    <w:szCs w:val="16"/>
                  </w:rPr>
                  <w:t>143501001</w:t>
                </w:r>
              </w:sdtContent>
            </w:sdt>
          </w:p>
        </w:tc>
      </w:tr>
      <w:tr w:rsidR="00E924C5" w:rsidRPr="00533902" w14:paraId="7BE0B8ED" w14:textId="77777777" w:rsidTr="000079E9">
        <w:tc>
          <w:tcPr>
            <w:tcW w:w="2552" w:type="dxa"/>
            <w:tcBorders>
              <w:top w:val="nil"/>
              <w:left w:val="nil"/>
              <w:bottom w:val="nil"/>
              <w:right w:val="nil"/>
            </w:tcBorders>
          </w:tcPr>
          <w:p w14:paraId="1A37F3A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6F8C1A6C" w14:textId="77777777" w:rsidR="00E924C5" w:rsidRPr="00533902" w:rsidRDefault="00B34212"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BBF51F8C27EB46E88945D2DCFD5F6B83"/>
                </w:placeholder>
              </w:sdtPr>
              <w:sdtEndPr/>
              <w:sdtContent>
                <w:r w:rsidR="00E924C5" w:rsidRPr="00533902">
                  <w:rPr>
                    <w:rFonts w:ascii="Times New Roman" w:hAnsi="Times New Roman"/>
                    <w:sz w:val="16"/>
                    <w:szCs w:val="16"/>
                  </w:rPr>
                  <w:t>677000, Саха /Якутия/, Якутск, Чиряева, дом 3</w:t>
                </w:r>
              </w:sdtContent>
            </w:sdt>
          </w:p>
          <w:p w14:paraId="6CDE949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Телефон: </w:t>
            </w:r>
            <w:sdt>
              <w:sdtPr>
                <w:rPr>
                  <w:rFonts w:ascii="Times New Roman" w:hAnsi="Times New Roman"/>
                  <w:sz w:val="16"/>
                  <w:szCs w:val="16"/>
                </w:rPr>
                <w:alias w:val="Телефон бенефициара"/>
                <w:tag w:val="SP1767"/>
                <w:id w:val="1980500966"/>
                <w:placeholder>
                  <w:docPart w:val="F853185B643E4CCBB185D85FC2D6BBBB"/>
                </w:placeholder>
              </w:sdtPr>
              <w:sdtEndPr/>
              <w:sdtContent>
                <w:r w:rsidRPr="00533902">
                  <w:rPr>
                    <w:rFonts w:ascii="Times New Roman" w:hAnsi="Times New Roman"/>
                    <w:sz w:val="16"/>
                    <w:szCs w:val="16"/>
                  </w:rPr>
                  <w:t>-</w:t>
                </w:r>
              </w:sdtContent>
            </w:sdt>
          </w:p>
          <w:p w14:paraId="31F88D7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val="en-US" w:eastAsia="ru-RU"/>
              </w:rPr>
              <w:t>e</w:t>
            </w:r>
            <w:r w:rsidRPr="00533902">
              <w:rPr>
                <w:rFonts w:ascii="Times New Roman" w:eastAsia="Times New Roman" w:hAnsi="Times New Roman"/>
                <w:sz w:val="16"/>
                <w:szCs w:val="16"/>
                <w:lang w:eastAsia="ru-RU"/>
              </w:rPr>
              <w:t>-</w:t>
            </w:r>
            <w:r w:rsidRPr="00533902">
              <w:rPr>
                <w:rFonts w:ascii="Times New Roman" w:eastAsia="Times New Roman" w:hAnsi="Times New Roman"/>
                <w:sz w:val="16"/>
                <w:szCs w:val="16"/>
                <w:lang w:val="en-US" w:eastAsia="ru-RU"/>
              </w:rPr>
              <w:t>mail</w:t>
            </w:r>
            <w:r w:rsidRPr="00533902">
              <w:rPr>
                <w:rFonts w:ascii="Times New Roman" w:eastAsia="Times New Roman" w:hAnsi="Times New Roman"/>
                <w:sz w:val="16"/>
                <w:szCs w:val="16"/>
                <w:lang w:eastAsia="ru-RU"/>
              </w:rPr>
              <w:t xml:space="preserve">: </w:t>
            </w:r>
            <w:sdt>
              <w:sdtPr>
                <w:rPr>
                  <w:rFonts w:ascii="Times New Roman" w:hAnsi="Times New Roman"/>
                  <w:sz w:val="16"/>
                  <w:szCs w:val="16"/>
                </w:rPr>
                <w:alias w:val="E-mail бенефициара"/>
                <w:tag w:val="SP1768"/>
                <w:id w:val="-911623988"/>
                <w:placeholder>
                  <w:docPart w:val="CFEFE560C6B646ADB6926B778BE9CA65"/>
                </w:placeholder>
              </w:sdtPr>
              <w:sdtEndPr/>
              <w:sdtContent>
                <w:r w:rsidRPr="00533902">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27584296"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по </w:t>
            </w:r>
            <w:hyperlink r:id="rId17">
              <w:r w:rsidRPr="00533902">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7FFF2FFB" w14:textId="77777777" w:rsidR="00E924C5" w:rsidRPr="00533902" w:rsidRDefault="00B34212" w:rsidP="000079E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ОКТМО бенефициара"/>
                <w:tag w:val="SP1769"/>
                <w:id w:val="-765770161"/>
                <w:placeholder>
                  <w:docPart w:val="878520F08BB14C97AE148E9BF8536E60"/>
                </w:placeholder>
              </w:sdtPr>
              <w:sdtEndPr/>
              <w:sdtContent>
                <w:r w:rsidR="00E924C5" w:rsidRPr="00533902">
                  <w:rPr>
                    <w:rFonts w:ascii="Times New Roman" w:hAnsi="Times New Roman"/>
                    <w:sz w:val="16"/>
                    <w:szCs w:val="16"/>
                  </w:rPr>
                  <w:t>98701000001</w:t>
                </w:r>
              </w:sdtContent>
            </w:sdt>
          </w:p>
        </w:tc>
      </w:tr>
      <w:tr w:rsidR="00E924C5" w:rsidRPr="00533902" w14:paraId="1FB32916" w14:textId="77777777" w:rsidTr="000079E9">
        <w:tc>
          <w:tcPr>
            <w:tcW w:w="10207" w:type="dxa"/>
            <w:gridSpan w:val="4"/>
            <w:tcBorders>
              <w:top w:val="nil"/>
              <w:left w:val="nil"/>
              <w:bottom w:val="nil"/>
              <w:right w:val="nil"/>
            </w:tcBorders>
            <w:vAlign w:val="bottom"/>
          </w:tcPr>
          <w:p w14:paraId="772348F7"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E924C5" w:rsidRPr="00533902" w14:paraId="1D640E31" w14:textId="77777777" w:rsidTr="000079E9">
        <w:tc>
          <w:tcPr>
            <w:tcW w:w="2552" w:type="dxa"/>
            <w:tcBorders>
              <w:top w:val="nil"/>
              <w:left w:val="nil"/>
              <w:bottom w:val="nil"/>
              <w:right w:val="nil"/>
            </w:tcBorders>
          </w:tcPr>
          <w:p w14:paraId="373C067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14D1A68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9EF517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7D14ADF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37999A7A" w14:textId="77777777" w:rsidTr="000079E9">
        <w:tc>
          <w:tcPr>
            <w:tcW w:w="2552" w:type="dxa"/>
            <w:tcBorders>
              <w:top w:val="nil"/>
              <w:left w:val="nil"/>
              <w:bottom w:val="nil"/>
              <w:right w:val="nil"/>
            </w:tcBorders>
          </w:tcPr>
          <w:p w14:paraId="22813FB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53757DF5" w14:textId="77777777" w:rsidR="00E924C5" w:rsidRPr="00533902" w:rsidRDefault="00B34212"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Предмет закупки"/>
                <w:tag w:val="SP0002"/>
                <w:id w:val="-1563862007"/>
                <w:placeholder>
                  <w:docPart w:val="221DE3F4C4AF410088E817C408D6DDEF"/>
                </w:placeholder>
                <w:showingPlcHdr/>
              </w:sdtPr>
              <w:sdtEndPr/>
              <w:sdtContent>
                <w:r w:rsidR="00E924C5" w:rsidRPr="00533902">
                  <w:rPr>
                    <w:rStyle w:val="afffff1"/>
                  </w:rPr>
                  <w:t>Место для ввода текста.</w:t>
                </w:r>
              </w:sdtContent>
            </w:sdt>
          </w:p>
        </w:tc>
        <w:tc>
          <w:tcPr>
            <w:tcW w:w="1134" w:type="dxa"/>
            <w:tcBorders>
              <w:top w:val="nil"/>
              <w:left w:val="nil"/>
              <w:bottom w:val="nil"/>
              <w:right w:val="nil"/>
            </w:tcBorders>
          </w:tcPr>
          <w:p w14:paraId="5D6E083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613E8C4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0644B6E5" w14:textId="77777777" w:rsidTr="000079E9">
        <w:tc>
          <w:tcPr>
            <w:tcW w:w="10207" w:type="dxa"/>
            <w:gridSpan w:val="4"/>
            <w:tcBorders>
              <w:top w:val="nil"/>
              <w:left w:val="nil"/>
              <w:bottom w:val="nil"/>
              <w:right w:val="nil"/>
            </w:tcBorders>
          </w:tcPr>
          <w:p w14:paraId="1AC803C1"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Условия независимой гарантии</w:t>
            </w:r>
          </w:p>
        </w:tc>
      </w:tr>
      <w:tr w:rsidR="00E924C5" w:rsidRPr="00533902" w14:paraId="344AEE6D" w14:textId="77777777" w:rsidTr="000079E9">
        <w:tc>
          <w:tcPr>
            <w:tcW w:w="2552" w:type="dxa"/>
            <w:tcBorders>
              <w:top w:val="nil"/>
              <w:left w:val="nil"/>
              <w:bottom w:val="nil"/>
              <w:right w:val="nil"/>
            </w:tcBorders>
          </w:tcPr>
          <w:p w14:paraId="1529100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63580BF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3D1055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44C77E7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1F98E7F2" w14:textId="77777777" w:rsidTr="000079E9">
        <w:tc>
          <w:tcPr>
            <w:tcW w:w="2552" w:type="dxa"/>
            <w:tcBorders>
              <w:top w:val="nil"/>
              <w:left w:val="nil"/>
              <w:bottom w:val="nil"/>
              <w:right w:val="nil"/>
            </w:tcBorders>
          </w:tcPr>
          <w:p w14:paraId="39A98D9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38AA747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7E439894"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по </w:t>
            </w:r>
            <w:hyperlink r:id="rId18">
              <w:r w:rsidRPr="00533902">
                <w:rPr>
                  <w:rFonts w:ascii="Times New Roman" w:eastAsia="Times New Roman" w:hAnsi="Times New Roman"/>
                  <w:sz w:val="16"/>
                  <w:szCs w:val="16"/>
                  <w:lang w:eastAsia="ru-RU"/>
                </w:rPr>
                <w:t>ОКВ</w:t>
              </w:r>
            </w:hyperlink>
            <w:r w:rsidRPr="0053390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0241565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2A47513F" w14:textId="77777777" w:rsidTr="000079E9">
        <w:tc>
          <w:tcPr>
            <w:tcW w:w="2552" w:type="dxa"/>
            <w:tcBorders>
              <w:top w:val="nil"/>
              <w:left w:val="nil"/>
              <w:bottom w:val="nil"/>
              <w:right w:val="nil"/>
            </w:tcBorders>
          </w:tcPr>
          <w:p w14:paraId="4807013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4FC569D9"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637A9AB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718F8752"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091BF234" w14:textId="77777777" w:rsidTr="000079E9">
        <w:tc>
          <w:tcPr>
            <w:tcW w:w="2552" w:type="dxa"/>
            <w:tcBorders>
              <w:top w:val="nil"/>
              <w:left w:val="nil"/>
              <w:bottom w:val="nil"/>
              <w:right w:val="nil"/>
            </w:tcBorders>
          </w:tcPr>
          <w:p w14:paraId="0D04AC7D"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0759FFA5"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22B1145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7E6523D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bl>
    <w:p w14:paraId="10277050"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540C621C" w14:textId="77777777" w:rsidR="00E924C5" w:rsidRPr="00FA5B24" w:rsidRDefault="00E924C5" w:rsidP="00E924C5">
      <w:pPr>
        <w:pStyle w:val="aff8"/>
        <w:shd w:val="clear" w:color="auto" w:fill="FFFFFF"/>
        <w:tabs>
          <w:tab w:val="left" w:pos="1418"/>
        </w:tabs>
        <w:ind w:left="0" w:firstLine="709"/>
        <w:jc w:val="both"/>
        <w:rPr>
          <w:rFonts w:ascii="Times New Roman" w:hAnsi="Times New Roman"/>
          <w:sz w:val="16"/>
          <w:szCs w:val="16"/>
        </w:rPr>
      </w:pPr>
      <w:r w:rsidRPr="00533902">
        <w:rPr>
          <w:rFonts w:ascii="Times New Roman" w:hAnsi="Times New Roman"/>
          <w:sz w:val="16"/>
          <w:szCs w:val="16"/>
        </w:rPr>
        <w:t xml:space="preserve">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w:t>
      </w:r>
      <w:r w:rsidRPr="00FA5B24">
        <w:rPr>
          <w:rFonts w:ascii="Times New Roman" w:hAnsi="Times New Roman"/>
          <w:sz w:val="16"/>
          <w:szCs w:val="16"/>
        </w:rPr>
        <w:t>включающих в том числе обязательства принципала:</w:t>
      </w:r>
    </w:p>
    <w:p w14:paraId="7A1CBD16" w14:textId="060F3B0F" w:rsidR="00E924C5" w:rsidRPr="00533902" w:rsidRDefault="00E924C5" w:rsidP="001B2DCA">
      <w:pPr>
        <w:numPr>
          <w:ilvl w:val="0"/>
          <w:numId w:val="41"/>
        </w:numPr>
        <w:autoSpaceDE w:val="0"/>
        <w:autoSpaceDN w:val="0"/>
        <w:adjustRightInd w:val="0"/>
        <w:spacing w:after="0" w:line="240" w:lineRule="auto"/>
        <w:ind w:left="1134" w:hanging="283"/>
        <w:jc w:val="both"/>
        <w:rPr>
          <w:rFonts w:ascii="Times New Roman" w:hAnsi="Times New Roman"/>
          <w:sz w:val="16"/>
          <w:szCs w:val="16"/>
        </w:rPr>
      </w:pPr>
      <w:r w:rsidRPr="00FA5B24">
        <w:rPr>
          <w:rFonts w:ascii="Times New Roman" w:hAnsi="Times New Roman"/>
          <w:sz w:val="16"/>
          <w:szCs w:val="16"/>
        </w:rPr>
        <w:t>по выплате неустоек (пеней, штрафов</w:t>
      </w:r>
      <w:r w:rsidR="001B2DCA" w:rsidRPr="00FA5B24">
        <w:rPr>
          <w:rFonts w:ascii="Times New Roman" w:hAnsi="Times New Roman"/>
          <w:sz w:val="16"/>
          <w:szCs w:val="16"/>
        </w:rPr>
        <w:t xml:space="preserve">, и иных долгов, возникших у Подрядчика перед </w:t>
      </w:r>
      <w:r w:rsidR="002672D9">
        <w:rPr>
          <w:rFonts w:ascii="Times New Roman" w:hAnsi="Times New Roman"/>
          <w:sz w:val="16"/>
          <w:szCs w:val="16"/>
        </w:rPr>
        <w:t>Заказчиком</w:t>
      </w:r>
      <w:r w:rsidRPr="00FA5B24">
        <w:rPr>
          <w:rFonts w:ascii="Times New Roman" w:hAnsi="Times New Roman"/>
          <w:sz w:val="16"/>
          <w:szCs w:val="16"/>
        </w:rPr>
        <w:t>), предусмотренных</w:t>
      </w:r>
      <w:r w:rsidRPr="00533902">
        <w:rPr>
          <w:rFonts w:ascii="Times New Roman" w:hAnsi="Times New Roman"/>
          <w:sz w:val="16"/>
          <w:szCs w:val="16"/>
        </w:rPr>
        <w:t xml:space="preserve"> Контрактом;</w:t>
      </w:r>
    </w:p>
    <w:p w14:paraId="3B8EEAEE" w14:textId="77777777" w:rsidR="00E924C5" w:rsidRPr="00533902" w:rsidRDefault="00E924C5" w:rsidP="00DF2034">
      <w:pPr>
        <w:numPr>
          <w:ilvl w:val="0"/>
          <w:numId w:val="41"/>
        </w:numPr>
        <w:autoSpaceDE w:val="0"/>
        <w:autoSpaceDN w:val="0"/>
        <w:adjustRightInd w:val="0"/>
        <w:spacing w:after="0" w:line="240" w:lineRule="auto"/>
        <w:ind w:left="1134" w:hanging="283"/>
        <w:jc w:val="both"/>
        <w:rPr>
          <w:rFonts w:ascii="Times New Roman" w:hAnsi="Times New Roman"/>
          <w:sz w:val="16"/>
          <w:szCs w:val="16"/>
        </w:rPr>
      </w:pPr>
      <w:r w:rsidRPr="00533902">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74D782B3" w14:textId="77777777" w:rsidR="00E924C5" w:rsidRPr="00533902" w:rsidRDefault="00E924C5" w:rsidP="00DF2034">
      <w:pPr>
        <w:numPr>
          <w:ilvl w:val="0"/>
          <w:numId w:val="41"/>
        </w:numPr>
        <w:autoSpaceDE w:val="0"/>
        <w:autoSpaceDN w:val="0"/>
        <w:adjustRightInd w:val="0"/>
        <w:spacing w:after="0" w:line="240" w:lineRule="auto"/>
        <w:ind w:left="1134" w:hanging="283"/>
        <w:jc w:val="both"/>
        <w:rPr>
          <w:rFonts w:ascii="Times New Roman" w:hAnsi="Times New Roman"/>
          <w:i/>
          <w:sz w:val="16"/>
          <w:szCs w:val="16"/>
        </w:rPr>
      </w:pPr>
      <w:r w:rsidRPr="00533902">
        <w:rPr>
          <w:rFonts w:ascii="Times New Roman" w:hAnsi="Times New Roman"/>
          <w:sz w:val="16"/>
          <w:szCs w:val="16"/>
        </w:rPr>
        <w:t>по возврату уплаченной суммы авансового платежа.</w:t>
      </w:r>
    </w:p>
    <w:p w14:paraId="0ABE0FDB"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2. Настоящая независимая гарантия не может быть отозвана гарантом.</w:t>
      </w:r>
    </w:p>
    <w:p w14:paraId="3872FDBB"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2E7CB91D"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1D660A2"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1845EB30"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533902">
        <w:rPr>
          <w:rFonts w:ascii="Times New Roman" w:hAnsi="Times New Roman"/>
          <w:color w:val="0000FF"/>
          <w:sz w:val="16"/>
          <w:szCs w:val="16"/>
        </w:rPr>
        <w:t>.</w:t>
      </w:r>
    </w:p>
    <w:p w14:paraId="4D5C5D17"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6B6C253A"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2EDD1529"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72819FBB"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1D9C0F7"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533902">
          <w:rPr>
            <w:rFonts w:ascii="Times New Roman" w:eastAsia="Times New Roman" w:hAnsi="Times New Roman"/>
            <w:sz w:val="16"/>
            <w:szCs w:val="16"/>
            <w:lang w:eastAsia="ru-RU"/>
          </w:rPr>
          <w:t>пунктом 7</w:t>
        </w:r>
      </w:hyperlink>
      <w:r w:rsidRPr="00533902">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533902">
          <w:rPr>
            <w:rFonts w:ascii="Times New Roman" w:eastAsia="Times New Roman" w:hAnsi="Times New Roman"/>
            <w:sz w:val="16"/>
            <w:szCs w:val="16"/>
            <w:lang w:eastAsia="ru-RU"/>
          </w:rPr>
          <w:t>пунктом 7</w:t>
        </w:r>
      </w:hyperlink>
      <w:r w:rsidRPr="00533902">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49CCC3A2"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533902">
          <w:rPr>
            <w:rFonts w:ascii="Times New Roman" w:eastAsia="Times New Roman" w:hAnsi="Times New Roman"/>
            <w:sz w:val="16"/>
            <w:szCs w:val="16"/>
            <w:lang w:eastAsia="ru-RU"/>
          </w:rPr>
          <w:t>пунктом 7</w:t>
        </w:r>
      </w:hyperlink>
      <w:r w:rsidRPr="00533902">
        <w:rPr>
          <w:rFonts w:ascii="Times New Roman" w:eastAsia="Times New Roman" w:hAnsi="Times New Roman"/>
          <w:sz w:val="16"/>
          <w:szCs w:val="16"/>
          <w:lang w:eastAsia="ru-RU"/>
        </w:rPr>
        <w:t xml:space="preserve"> настоящей независимой гарантии.</w:t>
      </w:r>
    </w:p>
    <w:p w14:paraId="4F79FA16"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lastRenderedPageBreak/>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9">
        <w:r w:rsidRPr="00533902">
          <w:rPr>
            <w:rFonts w:ascii="Times New Roman" w:eastAsia="Times New Roman" w:hAnsi="Times New Roman"/>
            <w:sz w:val="16"/>
            <w:szCs w:val="16"/>
            <w:lang w:eastAsia="ru-RU"/>
          </w:rPr>
          <w:t>кодексом</w:t>
        </w:r>
      </w:hyperlink>
      <w:r w:rsidRPr="00533902">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157C0ED6"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5351F059"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097E608D"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504AA902"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20">
        <w:r w:rsidRPr="00533902">
          <w:rPr>
            <w:rFonts w:ascii="Times New Roman" w:eastAsia="Times New Roman" w:hAnsi="Times New Roman"/>
            <w:sz w:val="16"/>
            <w:szCs w:val="16"/>
            <w:lang w:eastAsia="ru-RU"/>
          </w:rPr>
          <w:t>частью 1.2 статьи 45</w:t>
        </w:r>
      </w:hyperlink>
      <w:r w:rsidRPr="00533902">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1">
        <w:r w:rsidRPr="00533902">
          <w:rPr>
            <w:rFonts w:ascii="Times New Roman" w:eastAsia="Times New Roman" w:hAnsi="Times New Roman"/>
            <w:sz w:val="16"/>
            <w:szCs w:val="16"/>
            <w:lang w:eastAsia="ru-RU"/>
          </w:rPr>
          <w:t>законом</w:t>
        </w:r>
      </w:hyperlink>
      <w:r w:rsidRPr="00533902">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2">
        <w:r w:rsidRPr="00533902">
          <w:rPr>
            <w:rFonts w:ascii="Times New Roman" w:eastAsia="Times New Roman" w:hAnsi="Times New Roman"/>
            <w:sz w:val="16"/>
            <w:szCs w:val="16"/>
            <w:lang w:eastAsia="ru-RU"/>
          </w:rPr>
          <w:t>частью 1.7</w:t>
        </w:r>
      </w:hyperlink>
      <w:r w:rsidRPr="00533902">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5B429CDF"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15. </w:t>
      </w:r>
      <w:sdt>
        <w:sdtPr>
          <w:rPr>
            <w:rFonts w:ascii="Times New Roman" w:hAnsi="Times New Roman"/>
            <w:sz w:val="16"/>
            <w:szCs w:val="16"/>
          </w:rPr>
          <w:alias w:val="Подсудность"/>
          <w:tag w:val="LP0344"/>
          <w:id w:val="190661150"/>
          <w:placeholder>
            <w:docPart w:val="A3A93EDDEADA4DED9EA4992400DFDCD1"/>
          </w:placeholder>
        </w:sdtPr>
        <w:sdtEndPr/>
        <w:sdtContent>
          <w:r w:rsidRPr="00533902">
            <w:rPr>
              <w:rFonts w:ascii="Times New Roman" w:hAnsi="Times New Roman"/>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25890D7A"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15D6BB78"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69E29C45"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3591ED51" w14:textId="77777777" w:rsidR="00E924C5" w:rsidRPr="00533902" w:rsidRDefault="00E924C5" w:rsidP="00E924C5">
      <w:pPr>
        <w:widowControl w:val="0"/>
        <w:autoSpaceDE w:val="0"/>
        <w:autoSpaceDN w:val="0"/>
        <w:spacing w:after="0" w:line="240" w:lineRule="auto"/>
        <w:jc w:val="both"/>
        <w:rPr>
          <w:rFonts w:ascii="Times New Roman" w:hAnsi="Times New Roman"/>
          <w:sz w:val="16"/>
          <w:szCs w:val="16"/>
        </w:rPr>
      </w:pPr>
      <w:r w:rsidRPr="00533902">
        <w:rPr>
          <w:rFonts w:ascii="Times New Roman" w:hAnsi="Times New Roman"/>
          <w:sz w:val="16"/>
          <w:szCs w:val="16"/>
        </w:rPr>
        <w:t>Уполномоченное лицо гаранта</w:t>
      </w:r>
    </w:p>
    <w:p w14:paraId="3A4A05A2"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44C6DD16"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E924C5" w:rsidRPr="00533902" w14:paraId="54D44269" w14:textId="77777777" w:rsidTr="000079E9">
        <w:tc>
          <w:tcPr>
            <w:tcW w:w="2835" w:type="dxa"/>
            <w:tcBorders>
              <w:top w:val="nil"/>
              <w:left w:val="nil"/>
              <w:bottom w:val="nil"/>
              <w:right w:val="nil"/>
            </w:tcBorders>
            <w:vAlign w:val="bottom"/>
          </w:tcPr>
          <w:p w14:paraId="1C1C688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Доверенность </w:t>
            </w:r>
            <w:r w:rsidRPr="00533902">
              <w:rPr>
                <w:rFonts w:ascii="Times New Roman" w:hAnsi="Times New Roman"/>
                <w:sz w:val="16"/>
                <w:szCs w:val="16"/>
              </w:rPr>
              <w:t xml:space="preserve"> </w:t>
            </w:r>
          </w:p>
        </w:tc>
        <w:tc>
          <w:tcPr>
            <w:tcW w:w="340" w:type="dxa"/>
            <w:tcBorders>
              <w:top w:val="nil"/>
              <w:left w:val="nil"/>
              <w:bottom w:val="nil"/>
              <w:right w:val="nil"/>
            </w:tcBorders>
          </w:tcPr>
          <w:p w14:paraId="08E33DEB"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10CB144D" w14:textId="77777777" w:rsidR="00E924C5" w:rsidRPr="00533902" w:rsidRDefault="00B34212" w:rsidP="000079E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Должность имен.пад"/>
                <w:tag w:val="LP0339"/>
                <w:id w:val="-917699300"/>
                <w:showingPlcHdr/>
              </w:sdtPr>
              <w:sdtEndPr/>
              <w:sdtContent>
                <w:r w:rsidR="00E924C5" w:rsidRPr="00533902">
                  <w:rPr>
                    <w:rFonts w:ascii="Times New Roman" w:hAnsi="Times New Roman"/>
                    <w:sz w:val="16"/>
                    <w:szCs w:val="16"/>
                  </w:rPr>
                  <w:t xml:space="preserve">     </w:t>
                </w:r>
              </w:sdtContent>
            </w:sdt>
          </w:p>
        </w:tc>
        <w:tc>
          <w:tcPr>
            <w:tcW w:w="340" w:type="dxa"/>
            <w:tcBorders>
              <w:top w:val="nil"/>
              <w:left w:val="nil"/>
              <w:bottom w:val="nil"/>
              <w:right w:val="nil"/>
            </w:tcBorders>
          </w:tcPr>
          <w:p w14:paraId="59D67CB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147BD29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6D4B080D"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7280DE12" w14:textId="77777777" w:rsidR="00E924C5" w:rsidRPr="00533902" w:rsidRDefault="00B34212" w:rsidP="000079E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ФИО имен. пад"/>
                <w:tag w:val="LP0338"/>
                <w:id w:val="1423141821"/>
              </w:sdtPr>
              <w:sdtEndPr/>
              <w:sdtContent/>
            </w:sdt>
          </w:p>
        </w:tc>
      </w:tr>
      <w:tr w:rsidR="00E924C5" w:rsidRPr="00533902" w14:paraId="3D711117" w14:textId="77777777" w:rsidTr="000079E9">
        <w:tc>
          <w:tcPr>
            <w:tcW w:w="2835" w:type="dxa"/>
            <w:tcBorders>
              <w:top w:val="nil"/>
              <w:left w:val="nil"/>
              <w:bottom w:val="nil"/>
              <w:right w:val="nil"/>
            </w:tcBorders>
          </w:tcPr>
          <w:p w14:paraId="6E04A94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43E01C82"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07B274C8"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6436D00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25D89A28"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019EA7A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3E938C10"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(расшифровка подписи)</w:t>
            </w:r>
          </w:p>
        </w:tc>
      </w:tr>
      <w:tr w:rsidR="00E924C5" w:rsidRPr="00533902" w14:paraId="1CAF5A8C" w14:textId="77777777" w:rsidTr="000079E9">
        <w:tc>
          <w:tcPr>
            <w:tcW w:w="3310" w:type="dxa"/>
            <w:gridSpan w:val="3"/>
            <w:tcBorders>
              <w:top w:val="nil"/>
              <w:left w:val="nil"/>
              <w:bottom w:val="nil"/>
              <w:right w:val="nil"/>
            </w:tcBorders>
          </w:tcPr>
          <w:p w14:paraId="35A9650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3E9607A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16049495" w14:textId="77777777" w:rsidTr="000079E9">
        <w:tblPrEx>
          <w:tblBorders>
            <w:right w:val="single" w:sz="4" w:space="0" w:color="auto"/>
          </w:tblBorders>
        </w:tblPrEx>
        <w:tc>
          <w:tcPr>
            <w:tcW w:w="3310" w:type="dxa"/>
            <w:gridSpan w:val="3"/>
            <w:tcBorders>
              <w:top w:val="nil"/>
              <w:left w:val="nil"/>
              <w:bottom w:val="nil"/>
              <w:right w:val="nil"/>
            </w:tcBorders>
          </w:tcPr>
          <w:p w14:paraId="0E316309"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17B11043"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7EC99275"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 (Один)</w:t>
            </w:r>
          </w:p>
        </w:tc>
      </w:tr>
      <w:tr w:rsidR="00E924C5" w:rsidRPr="00533902" w14:paraId="3FEBEFB1" w14:textId="77777777" w:rsidTr="000079E9">
        <w:tblPrEx>
          <w:tblBorders>
            <w:right w:val="single" w:sz="4" w:space="0" w:color="auto"/>
          </w:tblBorders>
        </w:tblPrEx>
        <w:tc>
          <w:tcPr>
            <w:tcW w:w="3310" w:type="dxa"/>
            <w:gridSpan w:val="3"/>
            <w:tcBorders>
              <w:top w:val="nil"/>
              <w:left w:val="nil"/>
              <w:bottom w:val="nil"/>
              <w:right w:val="nil"/>
            </w:tcBorders>
          </w:tcPr>
          <w:p w14:paraId="48C4D83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42A6B541"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10845635"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 (Один)</w:t>
            </w:r>
          </w:p>
        </w:tc>
      </w:tr>
    </w:tbl>
    <w:p w14:paraId="59573B3B"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02882FC9"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3D9DF455" w14:textId="77777777" w:rsidR="00E924C5" w:rsidRPr="00533902" w:rsidRDefault="00E924C5" w:rsidP="00E924C5"/>
    <w:p w14:paraId="529C95E6" w14:textId="77777777" w:rsidR="00E924C5" w:rsidRPr="00533902" w:rsidRDefault="00E924C5" w:rsidP="00F2090C">
      <w:pPr>
        <w:spacing w:after="120"/>
        <w:jc w:val="both"/>
        <w:outlineLvl w:val="0"/>
        <w:rPr>
          <w:rFonts w:ascii="Times New Roman" w:eastAsia="Times New Roman" w:hAnsi="Times New Roman"/>
          <w:sz w:val="28"/>
          <w:szCs w:val="28"/>
          <w:lang w:eastAsia="ru-RU"/>
        </w:rPr>
      </w:pPr>
    </w:p>
    <w:p w14:paraId="677C403C" w14:textId="766E0CB6" w:rsidR="00964E89" w:rsidRPr="00533902" w:rsidRDefault="003279E2" w:rsidP="003279E2">
      <w:pPr>
        <w:keepNext/>
        <w:pageBreakBefore/>
        <w:widowControl w:val="0"/>
        <w:numPr>
          <w:ilvl w:val="0"/>
          <w:numId w:val="6"/>
        </w:numPr>
        <w:tabs>
          <w:tab w:val="clear" w:pos="1276"/>
          <w:tab w:val="num" w:pos="0"/>
          <w:tab w:val="left" w:pos="426"/>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lastRenderedPageBreak/>
        <w:t>П</w:t>
      </w:r>
      <w:r w:rsidR="00964E89" w:rsidRPr="00533902">
        <w:rPr>
          <w:rFonts w:ascii="Times New Roman" w:eastAsia="Times New Roman" w:hAnsi="Times New Roman"/>
          <w:b/>
          <w:sz w:val="24"/>
          <w:szCs w:val="24"/>
          <w:lang w:eastAsia="ru-RU"/>
        </w:rPr>
        <w:t>орядок проведения закупки. Инструкции по подготовке Заявок</w:t>
      </w:r>
    </w:p>
    <w:p w14:paraId="24B92905" w14:textId="77777777" w:rsidR="00964E89" w:rsidRPr="00533902" w:rsidRDefault="00964E89" w:rsidP="009C0DBC">
      <w:pPr>
        <w:keepNext/>
        <w:numPr>
          <w:ilvl w:val="1"/>
          <w:numId w:val="6"/>
        </w:numPr>
        <w:tabs>
          <w:tab w:val="clear" w:pos="1134"/>
          <w:tab w:val="num" w:pos="0"/>
          <w:tab w:val="left" w:pos="426"/>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533902">
        <w:rPr>
          <w:rFonts w:ascii="Times New Roman" w:eastAsia="Times New Roman" w:hAnsi="Times New Roman"/>
          <w:b/>
          <w:bCs/>
          <w:sz w:val="24"/>
          <w:szCs w:val="24"/>
          <w:lang w:eastAsia="ru-RU"/>
        </w:rPr>
        <w:t xml:space="preserve">Общий порядок проведения </w:t>
      </w:r>
      <w:bookmarkEnd w:id="29"/>
      <w:r w:rsidRPr="00533902">
        <w:rPr>
          <w:rFonts w:ascii="Times New Roman" w:eastAsia="Times New Roman" w:hAnsi="Times New Roman"/>
          <w:b/>
          <w:bCs/>
          <w:sz w:val="24"/>
          <w:szCs w:val="24"/>
          <w:lang w:eastAsia="ru-RU"/>
        </w:rPr>
        <w:t>закупки</w:t>
      </w:r>
    </w:p>
    <w:p w14:paraId="6E677BE1" w14:textId="77777777" w:rsidR="00964E89" w:rsidRPr="00533902"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1" w:name="_Toc322017046"/>
      <w:r w:rsidRPr="00533902">
        <w:rPr>
          <w:rFonts w:ascii="Times New Roman" w:eastAsia="Times New Roman" w:hAnsi="Times New Roman"/>
          <w:sz w:val="24"/>
          <w:szCs w:val="24"/>
          <w:lang w:eastAsia="ru-RU"/>
        </w:rPr>
        <w:t>Закупка проводится в следующем порядке:</w:t>
      </w:r>
    </w:p>
    <w:p w14:paraId="1308697E"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533902" w:rsidRDefault="00964E89" w:rsidP="00964E89">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в) </w:t>
      </w:r>
      <w:r w:rsidRPr="00533902">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д)</w:t>
      </w:r>
      <w:r w:rsidRPr="00533902">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е)</w:t>
      </w:r>
      <w:r w:rsidRPr="00533902">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ж) </w:t>
      </w:r>
      <w:r w:rsidRPr="00533902">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з)</w:t>
      </w:r>
      <w:r w:rsidRPr="00533902">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и)</w:t>
      </w:r>
      <w:r w:rsidRPr="00533902">
        <w:rPr>
          <w:rFonts w:ascii="Times New Roman" w:eastAsia="Times New Roman" w:hAnsi="Times New Roman"/>
          <w:sz w:val="24"/>
          <w:szCs w:val="24"/>
          <w:lang w:eastAsia="ru-RU"/>
        </w:rPr>
        <w:t xml:space="preserve"> проведение переторжки (подпункт 4.9.3.5.); </w:t>
      </w:r>
    </w:p>
    <w:p w14:paraId="1C00BE5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к)</w:t>
      </w:r>
      <w:r w:rsidRPr="00533902">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л)</w:t>
      </w:r>
      <w:r w:rsidRPr="00533902">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F1C0CD8" w14:textId="14171B9B"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м) </w:t>
      </w:r>
      <w:r w:rsidRPr="00533902">
        <w:rPr>
          <w:rFonts w:ascii="Times New Roman" w:eastAsia="Times New Roman" w:hAnsi="Times New Roman"/>
          <w:sz w:val="24"/>
          <w:szCs w:val="24"/>
          <w:lang w:eastAsia="ru-RU"/>
        </w:rPr>
        <w:t>заключ</w:t>
      </w:r>
      <w:r w:rsidR="008754C0" w:rsidRPr="00533902">
        <w:rPr>
          <w:rFonts w:ascii="Times New Roman" w:eastAsia="Times New Roman" w:hAnsi="Times New Roman"/>
          <w:sz w:val="24"/>
          <w:szCs w:val="24"/>
          <w:lang w:eastAsia="ru-RU"/>
        </w:rPr>
        <w:t>ение Договора (подраздел 4.12.);</w:t>
      </w:r>
    </w:p>
    <w:p w14:paraId="2225B0C8" w14:textId="16C51C8D"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н)</w:t>
      </w:r>
      <w:r w:rsidRPr="00533902">
        <w:rPr>
          <w:rFonts w:ascii="Times New Roman" w:eastAsia="Times New Roman" w:hAnsi="Times New Roman"/>
          <w:sz w:val="24"/>
          <w:szCs w:val="24"/>
          <w:lang w:eastAsia="ru-RU"/>
        </w:rPr>
        <w:t xml:space="preserve"> </w:t>
      </w:r>
      <w:r w:rsidR="00311194" w:rsidRPr="00533902">
        <w:rPr>
          <w:rFonts w:ascii="Times New Roman" w:eastAsia="Times New Roman" w:hAnsi="Times New Roman"/>
          <w:sz w:val="24"/>
          <w:szCs w:val="24"/>
          <w:lang w:eastAsia="ru-RU"/>
        </w:rPr>
        <w:t xml:space="preserve">обеспечение </w:t>
      </w:r>
      <w:r w:rsidRPr="00533902">
        <w:rPr>
          <w:rFonts w:ascii="Times New Roman" w:eastAsia="Times New Roman" w:hAnsi="Times New Roman"/>
          <w:sz w:val="24"/>
          <w:szCs w:val="24"/>
          <w:lang w:eastAsia="ru-RU"/>
        </w:rPr>
        <w:t>исполнени</w:t>
      </w:r>
      <w:r w:rsidR="00311194" w:rsidRPr="00533902">
        <w:rPr>
          <w:rFonts w:ascii="Times New Roman" w:eastAsia="Times New Roman" w:hAnsi="Times New Roman"/>
          <w:sz w:val="24"/>
          <w:szCs w:val="24"/>
          <w:lang w:eastAsia="ru-RU"/>
        </w:rPr>
        <w:t>я обязательств по Договору</w:t>
      </w:r>
      <w:r w:rsidRPr="00533902">
        <w:rPr>
          <w:rFonts w:ascii="Times New Roman" w:eastAsia="Times New Roman" w:hAnsi="Times New Roman"/>
          <w:sz w:val="24"/>
          <w:szCs w:val="24"/>
          <w:lang w:eastAsia="ru-RU"/>
        </w:rPr>
        <w:t xml:space="preserve"> (подраздел 4.13)</w:t>
      </w:r>
      <w:r w:rsidR="008754C0" w:rsidRPr="00533902">
        <w:rPr>
          <w:rFonts w:ascii="Times New Roman" w:eastAsia="Times New Roman" w:hAnsi="Times New Roman"/>
          <w:sz w:val="24"/>
          <w:szCs w:val="24"/>
          <w:lang w:eastAsia="ru-RU"/>
        </w:rPr>
        <w:t>;</w:t>
      </w:r>
    </w:p>
    <w:p w14:paraId="053768F5" w14:textId="5F91A966" w:rsidR="008754C0" w:rsidRPr="00533902" w:rsidRDefault="008754C0" w:rsidP="008754C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о) </w:t>
      </w:r>
      <w:r w:rsidRPr="00533902">
        <w:rPr>
          <w:rFonts w:ascii="Times New Roman" w:eastAsia="Times New Roman" w:hAnsi="Times New Roman"/>
          <w:sz w:val="24"/>
          <w:szCs w:val="24"/>
          <w:lang w:eastAsia="ru-RU"/>
        </w:rPr>
        <w:t>исполн</w:t>
      </w:r>
      <w:r w:rsidR="008D5491" w:rsidRPr="00533902">
        <w:rPr>
          <w:rFonts w:ascii="Times New Roman" w:eastAsia="Times New Roman" w:hAnsi="Times New Roman"/>
          <w:sz w:val="24"/>
          <w:szCs w:val="24"/>
          <w:lang w:eastAsia="ru-RU"/>
        </w:rPr>
        <w:t>ение Договора (подраздел 4.14.).</w:t>
      </w:r>
    </w:p>
    <w:p w14:paraId="1AFBBB4E" w14:textId="77777777" w:rsidR="00964E89" w:rsidRPr="00533902"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533902">
        <w:rPr>
          <w:rFonts w:ascii="Times New Roman" w:eastAsia="Times New Roman" w:hAnsi="Times New Roman"/>
          <w:b/>
          <w:bCs/>
          <w:sz w:val="24"/>
          <w:szCs w:val="24"/>
          <w:lang w:eastAsia="ru-RU"/>
        </w:rPr>
        <w:t xml:space="preserve">Публикация Извещения о проведении </w:t>
      </w:r>
      <w:bookmarkEnd w:id="32"/>
      <w:r w:rsidRPr="00533902">
        <w:rPr>
          <w:rFonts w:ascii="Times New Roman" w:eastAsia="Times New Roman" w:hAnsi="Times New Roman"/>
          <w:b/>
          <w:bCs/>
          <w:sz w:val="24"/>
          <w:szCs w:val="24"/>
          <w:lang w:eastAsia="ru-RU"/>
        </w:rPr>
        <w:t>закупки</w:t>
      </w:r>
    </w:p>
    <w:p w14:paraId="464D6039" w14:textId="24D7A8B6" w:rsidR="00964E89" w:rsidRPr="00533902"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sidRPr="00533902">
        <w:rPr>
          <w:rFonts w:ascii="Times New Roman" w:eastAsia="Times New Roman" w:hAnsi="Times New Roman"/>
          <w:sz w:val="24"/>
          <w:szCs w:val="24"/>
          <w:lang w:eastAsia="ru-RU"/>
        </w:rPr>
        <w:t>орядке, указанном в пункте 1.1</w:t>
      </w:r>
      <w:r w:rsidRPr="00533902">
        <w:rPr>
          <w:rFonts w:ascii="Times New Roman" w:eastAsia="Times New Roman" w:hAnsi="Times New Roman"/>
          <w:sz w:val="24"/>
          <w:szCs w:val="24"/>
          <w:lang w:eastAsia="ru-RU"/>
        </w:rPr>
        <w:t>. настоящей Документации о закупке.</w:t>
      </w:r>
    </w:p>
    <w:p w14:paraId="21715016" w14:textId="77777777" w:rsidR="00964E89" w:rsidRPr="00533902"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3" w:name="_Toc322017044"/>
      <w:r w:rsidRPr="00533902">
        <w:rPr>
          <w:rFonts w:ascii="Times New Roman" w:hAnsi="Times New Roman"/>
          <w:b/>
          <w:bCs/>
          <w:sz w:val="24"/>
          <w:szCs w:val="24"/>
        </w:rPr>
        <w:t>Предоставление Документации по закупке Участникам</w:t>
      </w:r>
      <w:bookmarkEnd w:id="33"/>
    </w:p>
    <w:p w14:paraId="131A2C9E" w14:textId="77777777" w:rsidR="00964E89" w:rsidRPr="00533902"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533902">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533902"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063D3190" w14:textId="77777777" w:rsidR="00964E89" w:rsidRPr="00533902"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Подготовка </w:t>
      </w:r>
      <w:bookmarkEnd w:id="31"/>
      <w:r w:rsidRPr="00533902">
        <w:rPr>
          <w:rFonts w:ascii="Times New Roman" w:eastAsia="Times New Roman" w:hAnsi="Times New Roman"/>
          <w:b/>
          <w:bCs/>
          <w:sz w:val="24"/>
          <w:szCs w:val="24"/>
          <w:lang w:eastAsia="ru-RU"/>
        </w:rPr>
        <w:t>Заявок</w:t>
      </w:r>
    </w:p>
    <w:p w14:paraId="74A327F8"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533902">
        <w:rPr>
          <w:rFonts w:ascii="Times New Roman" w:eastAsia="Times New Roman" w:hAnsi="Times New Roman"/>
          <w:b/>
          <w:bCs/>
          <w:sz w:val="24"/>
          <w:szCs w:val="24"/>
          <w:lang w:eastAsia="ru-RU"/>
        </w:rPr>
        <w:t xml:space="preserve">Общие требования к </w:t>
      </w:r>
      <w:bookmarkEnd w:id="35"/>
      <w:r w:rsidRPr="00533902">
        <w:rPr>
          <w:rFonts w:ascii="Times New Roman" w:eastAsia="Times New Roman" w:hAnsi="Times New Roman"/>
          <w:b/>
          <w:bCs/>
          <w:sz w:val="24"/>
          <w:szCs w:val="24"/>
          <w:lang w:eastAsia="ru-RU"/>
        </w:rPr>
        <w:t>Заявке</w:t>
      </w:r>
    </w:p>
    <w:p w14:paraId="324139F3" w14:textId="77777777" w:rsidR="00964E89" w:rsidRPr="00533902"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533902">
        <w:rPr>
          <w:rFonts w:ascii="Times New Roman" w:eastAsia="Times New Roman" w:hAnsi="Times New Roman"/>
          <w:sz w:val="24"/>
          <w:szCs w:val="24"/>
          <w:lang w:eastAsia="ru-RU"/>
        </w:rPr>
        <w:t>:</w:t>
      </w:r>
    </w:p>
    <w:p w14:paraId="0B58E5A3" w14:textId="77777777" w:rsidR="00964E89" w:rsidRPr="00533902" w:rsidRDefault="00964E89" w:rsidP="00964E89">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а)</w:t>
      </w:r>
      <w:r w:rsidRPr="00533902">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3937C826" w14:textId="0A847176" w:rsidR="00C7219E" w:rsidRPr="00533902" w:rsidRDefault="00D84A6E" w:rsidP="00C7219E">
      <w:pPr>
        <w:shd w:val="clear" w:color="auto" w:fill="FFFFFF"/>
        <w:spacing w:after="0" w:line="240" w:lineRule="atLeast"/>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 xml:space="preserve">      </w:t>
      </w:r>
      <w:r w:rsidR="00C7219E" w:rsidRPr="00533902">
        <w:rPr>
          <w:rFonts w:ascii="Times New Roman" w:eastAsia="Times New Roman" w:hAnsi="Times New Roman"/>
          <w:b/>
          <w:sz w:val="24"/>
          <w:szCs w:val="24"/>
          <w:lang w:eastAsia="ru-RU"/>
        </w:rPr>
        <w:t>б</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w:t>
      </w:r>
      <w:r w:rsidR="00117097" w:rsidRPr="00533902">
        <w:rPr>
          <w:rFonts w:ascii="Times New Roman" w:eastAsia="Times New Roman" w:hAnsi="Times New Roman"/>
          <w:bCs/>
          <w:sz w:val="24"/>
          <w:szCs w:val="24"/>
          <w:lang w:eastAsia="ru-RU"/>
        </w:rPr>
        <w:t xml:space="preserve">Сведения об опыте работы Участника </w:t>
      </w:r>
      <w:r w:rsidR="00117097" w:rsidRPr="00533902">
        <w:rPr>
          <w:rFonts w:ascii="Times New Roman" w:eastAsia="Times New Roman" w:hAnsi="Times New Roman"/>
          <w:sz w:val="24"/>
          <w:szCs w:val="24"/>
          <w:lang w:eastAsia="ru-RU"/>
        </w:rPr>
        <w:t xml:space="preserve">по форме и в соответствии с инструкциями, приведенными в настоящей Документации о закупке </w:t>
      </w:r>
      <w:r w:rsidR="00C7219E" w:rsidRPr="00533902">
        <w:rPr>
          <w:rFonts w:ascii="Times New Roman" w:eastAsia="Times New Roman" w:hAnsi="Times New Roman"/>
          <w:sz w:val="24"/>
          <w:szCs w:val="24"/>
          <w:lang w:eastAsia="ru-RU"/>
        </w:rPr>
        <w:t>(подраздел 5.2</w:t>
      </w:r>
      <w:r w:rsidRPr="00533902">
        <w:rPr>
          <w:rFonts w:ascii="Times New Roman" w:eastAsia="Times New Roman" w:hAnsi="Times New Roman"/>
          <w:sz w:val="24"/>
          <w:szCs w:val="24"/>
          <w:lang w:eastAsia="ru-RU"/>
        </w:rPr>
        <w:t>.);</w:t>
      </w:r>
      <w:r w:rsidR="00C7219E" w:rsidRPr="00533902">
        <w:rPr>
          <w:rFonts w:ascii="Times New Roman" w:eastAsia="Times New Roman" w:hAnsi="Times New Roman"/>
          <w:b/>
          <w:sz w:val="24"/>
          <w:szCs w:val="24"/>
          <w:lang w:eastAsia="ru-RU"/>
        </w:rPr>
        <w:t xml:space="preserve">    </w:t>
      </w:r>
    </w:p>
    <w:p w14:paraId="1A9578DD" w14:textId="235E8A59" w:rsidR="00C7219E" w:rsidRDefault="00C7219E" w:rsidP="00C7219E">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в)</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Cs/>
          <w:sz w:val="24"/>
          <w:szCs w:val="24"/>
          <w:lang w:eastAsia="ru-RU"/>
        </w:rPr>
        <w:t xml:space="preserve">Сведения о сотрудниках Участника </w:t>
      </w:r>
      <w:r w:rsidRPr="00533902">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5.3.);</w:t>
      </w:r>
    </w:p>
    <w:p w14:paraId="6279BFDB" w14:textId="43C63B6B" w:rsidR="00964E89" w:rsidRPr="00533902" w:rsidRDefault="00CB7B05" w:rsidP="003C1511">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C1511" w:rsidRPr="003C1511">
        <w:rPr>
          <w:rFonts w:ascii="Times New Roman" w:eastAsia="Times New Roman" w:hAnsi="Times New Roman"/>
          <w:b/>
          <w:sz w:val="24"/>
          <w:szCs w:val="24"/>
          <w:lang w:eastAsia="ru-RU"/>
        </w:rPr>
        <w:t>г</w:t>
      </w:r>
      <w:r w:rsidR="00964E89" w:rsidRPr="00533902">
        <w:rPr>
          <w:rFonts w:ascii="Times New Roman" w:eastAsia="Times New Roman" w:hAnsi="Times New Roman"/>
          <w:b/>
          <w:sz w:val="24"/>
          <w:szCs w:val="24"/>
          <w:lang w:eastAsia="ru-RU"/>
        </w:rPr>
        <w:t>)</w:t>
      </w:r>
      <w:r w:rsidR="00964E89" w:rsidRPr="00533902">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Pr>
          <w:rFonts w:ascii="Times New Roman" w:eastAsia="Times New Roman" w:hAnsi="Times New Roman"/>
          <w:sz w:val="24"/>
          <w:szCs w:val="24"/>
          <w:lang w:eastAsia="ru-RU"/>
        </w:rPr>
        <w:t>5</w:t>
      </w:r>
      <w:r w:rsidR="00964E89" w:rsidRPr="00533902">
        <w:rPr>
          <w:rFonts w:ascii="Times New Roman" w:eastAsia="Times New Roman" w:hAnsi="Times New Roman"/>
          <w:sz w:val="24"/>
          <w:szCs w:val="24"/>
          <w:lang w:eastAsia="ru-RU"/>
        </w:rPr>
        <w:t>.);</w:t>
      </w:r>
    </w:p>
    <w:p w14:paraId="73C2148A" w14:textId="554E2ECD" w:rsidR="00964E89" w:rsidRPr="00533902" w:rsidRDefault="00964E89" w:rsidP="00964E89">
      <w:pPr>
        <w:spacing w:after="0" w:line="240" w:lineRule="atLeast"/>
        <w:jc w:val="both"/>
        <w:rPr>
          <w:rFonts w:ascii="Times New Roman" w:eastAsia="Times New Roman" w:hAnsi="Times New Roman"/>
          <w:sz w:val="24"/>
          <w:szCs w:val="24"/>
          <w:lang w:eastAsia="ru-RU"/>
        </w:rPr>
      </w:pPr>
      <w:r w:rsidRPr="00533902">
        <w:rPr>
          <w:rFonts w:ascii="Times New Roman" w:hAnsi="Times New Roman"/>
          <w:b/>
          <w:sz w:val="24"/>
          <w:szCs w:val="24"/>
        </w:rPr>
        <w:t xml:space="preserve">      </w:t>
      </w:r>
      <w:r w:rsidR="003C1511">
        <w:rPr>
          <w:rFonts w:ascii="Times New Roman" w:eastAsia="Times New Roman" w:hAnsi="Times New Roman"/>
          <w:b/>
          <w:sz w:val="24"/>
          <w:szCs w:val="24"/>
          <w:lang w:eastAsia="ru-RU"/>
        </w:rPr>
        <w:t>д</w:t>
      </w:r>
      <w:r w:rsidR="00CB7B05" w:rsidRPr="00533902">
        <w:rPr>
          <w:rFonts w:ascii="Times New Roman" w:eastAsia="Times New Roman" w:hAnsi="Times New Roman"/>
          <w:b/>
          <w:sz w:val="24"/>
          <w:szCs w:val="24"/>
          <w:lang w:eastAsia="ru-RU"/>
        </w:rPr>
        <w:t xml:space="preserve">) </w:t>
      </w:r>
      <w:r w:rsidR="00CB7B05" w:rsidRPr="00CB7B05">
        <w:rPr>
          <w:rFonts w:ascii="Times New Roman" w:eastAsia="Times New Roman" w:hAnsi="Times New Roman"/>
          <w:sz w:val="24"/>
          <w:szCs w:val="24"/>
          <w:lang w:eastAsia="ru-RU"/>
        </w:rPr>
        <w:t>Справку</w:t>
      </w:r>
      <w:r w:rsidRPr="00CB7B05">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об отсутствии признаков крупной сделки по форме и в соответствии с инструкциями, приведенными в настоящей Документации о закупке (подраздел 5.</w:t>
      </w:r>
      <w:r w:rsidR="00CB7B05">
        <w:rPr>
          <w:rFonts w:ascii="Times New Roman" w:eastAsia="Times New Roman" w:hAnsi="Times New Roman"/>
          <w:sz w:val="24"/>
          <w:szCs w:val="24"/>
          <w:lang w:eastAsia="ru-RU"/>
        </w:rPr>
        <w:t>6</w:t>
      </w:r>
      <w:r w:rsidRPr="00533902">
        <w:rPr>
          <w:rFonts w:ascii="Times New Roman" w:eastAsia="Times New Roman" w:hAnsi="Times New Roman"/>
          <w:sz w:val="24"/>
          <w:szCs w:val="24"/>
          <w:lang w:eastAsia="ru-RU"/>
        </w:rPr>
        <w:t>.);</w:t>
      </w:r>
    </w:p>
    <w:p w14:paraId="779AE61E" w14:textId="7A1E469F" w:rsidR="00964E89" w:rsidRPr="00533902" w:rsidRDefault="00964E89" w:rsidP="00964E89">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w:t>
      </w:r>
      <w:r w:rsidR="003C1511">
        <w:rPr>
          <w:rFonts w:ascii="Times New Roman" w:eastAsia="Times New Roman" w:hAnsi="Times New Roman"/>
          <w:b/>
          <w:sz w:val="24"/>
          <w:szCs w:val="24"/>
          <w:lang w:eastAsia="ru-RU"/>
        </w:rPr>
        <w:t>е</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4.5.2.2 настоящей Документации)</w:t>
      </w:r>
      <w:r w:rsidRPr="00533902">
        <w:t xml:space="preserve"> </w:t>
      </w:r>
      <w:r w:rsidRPr="00533902">
        <w:rPr>
          <w:rFonts w:ascii="Times New Roman" w:eastAsia="Times New Roman" w:hAnsi="Times New Roman"/>
          <w:sz w:val="24"/>
          <w:szCs w:val="24"/>
          <w:lang w:eastAsia="ru-RU"/>
        </w:rPr>
        <w:t xml:space="preserve">предоставляются одновременно с Заявкой. </w:t>
      </w:r>
    </w:p>
    <w:p w14:paraId="0C7B13FF" w14:textId="0474DE6A" w:rsidR="00964E89" w:rsidRPr="00533902"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533902">
        <w:rPr>
          <w:rFonts w:ascii="Times New Roman" w:hAnsi="Times New Roman"/>
          <w:sz w:val="24"/>
          <w:szCs w:val="24"/>
        </w:rPr>
        <w:t xml:space="preserve"> </w:t>
      </w:r>
      <w:r w:rsidR="00F12687" w:rsidRPr="00533902">
        <w:rPr>
          <w:rFonts w:ascii="Times New Roman" w:eastAsia="Times New Roman" w:hAnsi="Times New Roman"/>
          <w:b/>
          <w:sz w:val="24"/>
          <w:szCs w:val="24"/>
          <w:lang w:eastAsia="ru-RU"/>
        </w:rPr>
        <w:t>4.4.1.2.</w:t>
      </w:r>
      <w:r w:rsidR="00F12687" w:rsidRPr="00533902">
        <w:rPr>
          <w:rFonts w:ascii="Times New Roman" w:eastAsia="Times New Roman" w:hAnsi="Times New Roman"/>
          <w:sz w:val="24"/>
          <w:szCs w:val="24"/>
          <w:lang w:eastAsia="ru-RU"/>
        </w:rPr>
        <w:t xml:space="preserve"> </w:t>
      </w:r>
      <w:r w:rsidR="00F12687" w:rsidRPr="00533902">
        <w:rPr>
          <w:rFonts w:ascii="Times New Roman" w:eastAsia="Times New Roman" w:hAnsi="Times New Roman"/>
          <w:sz w:val="24"/>
          <w:szCs w:val="24"/>
          <w:lang w:eastAsia="ar-SA"/>
        </w:rPr>
        <w:t>Заявка на участие в закупке</w:t>
      </w:r>
      <w:r w:rsidR="00C716EE" w:rsidRPr="00533902">
        <w:rPr>
          <w:rFonts w:ascii="Times New Roman" w:eastAsia="Times New Roman" w:hAnsi="Times New Roman"/>
          <w:sz w:val="24"/>
          <w:szCs w:val="24"/>
          <w:lang w:eastAsia="ar-SA"/>
        </w:rPr>
        <w:t xml:space="preserve"> и Приложения к ней (</w:t>
      </w:r>
      <w:proofErr w:type="spellStart"/>
      <w:r w:rsidR="00C716EE" w:rsidRPr="00533902">
        <w:rPr>
          <w:rFonts w:ascii="Times New Roman" w:eastAsia="Times New Roman" w:hAnsi="Times New Roman"/>
          <w:sz w:val="24"/>
          <w:szCs w:val="24"/>
          <w:lang w:eastAsia="ar-SA"/>
        </w:rPr>
        <w:t>п.п</w:t>
      </w:r>
      <w:proofErr w:type="spellEnd"/>
      <w:r w:rsidR="00C716EE" w:rsidRPr="00533902">
        <w:rPr>
          <w:rFonts w:ascii="Times New Roman" w:eastAsia="Times New Roman" w:hAnsi="Times New Roman"/>
          <w:sz w:val="24"/>
          <w:szCs w:val="24"/>
          <w:lang w:eastAsia="ar-SA"/>
        </w:rPr>
        <w:t>. «</w:t>
      </w:r>
      <w:r w:rsidR="00314AD5" w:rsidRPr="00533902">
        <w:rPr>
          <w:rFonts w:ascii="Times New Roman" w:eastAsia="Times New Roman" w:hAnsi="Times New Roman"/>
          <w:sz w:val="24"/>
          <w:szCs w:val="24"/>
          <w:lang w:eastAsia="ar-SA"/>
        </w:rPr>
        <w:t>а</w:t>
      </w:r>
      <w:r w:rsidR="00CB7B05">
        <w:rPr>
          <w:rFonts w:ascii="Times New Roman" w:eastAsia="Times New Roman" w:hAnsi="Times New Roman"/>
          <w:sz w:val="24"/>
          <w:szCs w:val="24"/>
          <w:lang w:eastAsia="ar-SA"/>
        </w:rPr>
        <w:t>»-«е</w:t>
      </w:r>
      <w:r w:rsidR="00F12687" w:rsidRPr="00533902">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w:t>
      </w:r>
      <w:r w:rsidR="00F12687" w:rsidRPr="00533902">
        <w:rPr>
          <w:rFonts w:ascii="Times New Roman" w:eastAsia="Times New Roman" w:hAnsi="Times New Roman"/>
          <w:sz w:val="24"/>
          <w:szCs w:val="24"/>
          <w:lang w:eastAsia="ar-SA"/>
        </w:rPr>
        <w:lastRenderedPageBreak/>
        <w:t xml:space="preserve">удостоверяется документом в соответствии с </w:t>
      </w:r>
      <w:proofErr w:type="spellStart"/>
      <w:r w:rsidR="00F12687" w:rsidRPr="00533902">
        <w:rPr>
          <w:rFonts w:ascii="Times New Roman" w:eastAsia="Times New Roman" w:hAnsi="Times New Roman"/>
          <w:sz w:val="24"/>
          <w:szCs w:val="24"/>
          <w:lang w:eastAsia="ar-SA"/>
        </w:rPr>
        <w:t>п.п</w:t>
      </w:r>
      <w:proofErr w:type="spellEnd"/>
      <w:r w:rsidR="00F12687" w:rsidRPr="00533902">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4B59A236"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533902">
        <w:rPr>
          <w:rFonts w:ascii="Times New Roman" w:hAnsi="Times New Roman"/>
          <w:b/>
          <w:sz w:val="24"/>
          <w:szCs w:val="24"/>
        </w:rPr>
        <w:t>4.4.1.3</w:t>
      </w:r>
      <w:r w:rsidRPr="00533902">
        <w:rPr>
          <w:rFonts w:ascii="Times New Roman" w:hAnsi="Times New Roman"/>
          <w:sz w:val="24"/>
          <w:szCs w:val="24"/>
        </w:rPr>
        <w:t xml:space="preserve"> Заявка и Приложения к ней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«а»-«</w:t>
      </w:r>
      <w:r w:rsidR="00CB7B05">
        <w:rPr>
          <w:rFonts w:ascii="Times New Roman" w:eastAsia="Times New Roman" w:hAnsi="Times New Roman"/>
          <w:sz w:val="24"/>
          <w:szCs w:val="24"/>
          <w:lang w:eastAsia="ru-RU"/>
        </w:rPr>
        <w:t>е</w:t>
      </w:r>
      <w:r w:rsidRPr="00533902">
        <w:rPr>
          <w:rFonts w:ascii="Times New Roman" w:eastAsia="Times New Roman" w:hAnsi="Times New Roman"/>
          <w:sz w:val="24"/>
          <w:szCs w:val="24"/>
          <w:lang w:eastAsia="ru-RU"/>
        </w:rPr>
        <w:t>» п. 4.4.1.1</w:t>
      </w:r>
      <w:r w:rsidRPr="00533902">
        <w:rPr>
          <w:rFonts w:ascii="Times New Roman" w:hAnsi="Times New Roman"/>
          <w:sz w:val="24"/>
          <w:szCs w:val="24"/>
        </w:rPr>
        <w:t>) должны быть отсканированными оригиналами документов.</w:t>
      </w:r>
    </w:p>
    <w:p w14:paraId="64D4F619" w14:textId="77777777" w:rsidR="00964E89" w:rsidRPr="00533902" w:rsidRDefault="00964E89" w:rsidP="00964E89">
      <w:pPr>
        <w:spacing w:after="0" w:line="240" w:lineRule="atLeast"/>
        <w:jc w:val="both"/>
        <w:rPr>
          <w:rFonts w:ascii="Times New Roman" w:hAnsi="Times New Roman"/>
          <w:sz w:val="24"/>
          <w:szCs w:val="24"/>
        </w:rPr>
      </w:pPr>
      <w:r w:rsidRPr="00533902">
        <w:rPr>
          <w:rFonts w:ascii="Times New Roman" w:hAnsi="Times New Roman"/>
          <w:b/>
          <w:sz w:val="24"/>
          <w:szCs w:val="24"/>
        </w:rPr>
        <w:t xml:space="preserve">4.4.1.4. </w:t>
      </w:r>
      <w:r w:rsidRPr="00533902">
        <w:rPr>
          <w:rFonts w:ascii="Times New Roman" w:hAnsi="Times New Roman"/>
          <w:sz w:val="24"/>
          <w:szCs w:val="24"/>
        </w:rPr>
        <w:t>При отсутствии Заявки на участие в закупке (</w:t>
      </w:r>
      <w:proofErr w:type="spellStart"/>
      <w:r w:rsidRPr="00533902">
        <w:rPr>
          <w:rFonts w:ascii="Times New Roman" w:hAnsi="Times New Roman"/>
          <w:sz w:val="24"/>
          <w:szCs w:val="24"/>
        </w:rPr>
        <w:t>п.п</w:t>
      </w:r>
      <w:proofErr w:type="spellEnd"/>
      <w:r w:rsidRPr="00533902">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533902">
        <w:rPr>
          <w:rFonts w:ascii="Times New Roman" w:hAnsi="Times New Roman"/>
          <w:b/>
          <w:bCs/>
          <w:sz w:val="24"/>
          <w:szCs w:val="24"/>
        </w:rPr>
        <w:t xml:space="preserve">Требования к сроку действия </w:t>
      </w:r>
      <w:bookmarkEnd w:id="36"/>
      <w:r w:rsidRPr="00533902">
        <w:rPr>
          <w:rFonts w:ascii="Times New Roman" w:hAnsi="Times New Roman"/>
          <w:b/>
          <w:bCs/>
          <w:sz w:val="24"/>
          <w:szCs w:val="24"/>
        </w:rPr>
        <w:t>Заявки</w:t>
      </w:r>
    </w:p>
    <w:p w14:paraId="58692D13" w14:textId="1EC1F15C" w:rsidR="00964E89" w:rsidRPr="00533902"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Заявка (Форма 1) </w:t>
      </w:r>
      <w:r w:rsidRPr="00533902">
        <w:rPr>
          <w:rFonts w:ascii="Times New Roman" w:hAnsi="Times New Roman"/>
          <w:bCs/>
          <w:iCs/>
          <w:sz w:val="24"/>
          <w:szCs w:val="24"/>
        </w:rPr>
        <w:t>должна действовать</w:t>
      </w:r>
      <w:r w:rsidRPr="00533902">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533902">
        <w:rPr>
          <w:rFonts w:ascii="Times New Roman" w:hAnsi="Times New Roman"/>
          <w:sz w:val="24"/>
          <w:szCs w:val="24"/>
        </w:rPr>
        <w:t xml:space="preserve">чем </w:t>
      </w:r>
      <w:r w:rsidR="00D84A6E" w:rsidRPr="00533902">
        <w:rPr>
          <w:rFonts w:ascii="Times New Roman" w:hAnsi="Times New Roman"/>
          <w:sz w:val="24"/>
          <w:szCs w:val="24"/>
        </w:rPr>
        <w:t>45</w:t>
      </w:r>
      <w:r w:rsidRPr="00533902">
        <w:rPr>
          <w:rFonts w:ascii="Times New Roman" w:hAnsi="Times New Roman"/>
          <w:sz w:val="24"/>
          <w:szCs w:val="24"/>
        </w:rPr>
        <w:t xml:space="preserve"> (</w:t>
      </w:r>
      <w:r w:rsidR="00D84A6E" w:rsidRPr="00533902">
        <w:rPr>
          <w:rFonts w:ascii="Times New Roman" w:hAnsi="Times New Roman"/>
          <w:sz w:val="24"/>
          <w:szCs w:val="24"/>
        </w:rPr>
        <w:t>сорок пять</w:t>
      </w:r>
      <w:r w:rsidRPr="00533902">
        <w:rPr>
          <w:rFonts w:ascii="Times New Roman" w:hAnsi="Times New Roman"/>
          <w:sz w:val="24"/>
          <w:szCs w:val="24"/>
        </w:rPr>
        <w:t xml:space="preserve">) календарных дней со дня, следующего за днем окончания срока подачи Заявок. </w:t>
      </w:r>
    </w:p>
    <w:p w14:paraId="55F310D6"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533902">
        <w:rPr>
          <w:rFonts w:ascii="Times New Roman" w:hAnsi="Times New Roman"/>
          <w:b/>
          <w:bCs/>
          <w:sz w:val="24"/>
          <w:szCs w:val="24"/>
        </w:rPr>
        <w:t xml:space="preserve">Требования к языку </w:t>
      </w:r>
      <w:bookmarkEnd w:id="37"/>
    </w:p>
    <w:p w14:paraId="68D9C0E6" w14:textId="77777777" w:rsidR="00964E89" w:rsidRPr="00533902"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533902">
        <w:rPr>
          <w:rFonts w:ascii="Times New Roman" w:hAnsi="Times New Roman"/>
          <w:b/>
          <w:bCs/>
          <w:sz w:val="24"/>
          <w:szCs w:val="24"/>
        </w:rPr>
        <w:t xml:space="preserve">Требования к валюте </w:t>
      </w:r>
      <w:bookmarkEnd w:id="38"/>
      <w:r w:rsidRPr="00533902">
        <w:rPr>
          <w:rFonts w:ascii="Times New Roman" w:hAnsi="Times New Roman"/>
          <w:b/>
          <w:bCs/>
          <w:sz w:val="24"/>
          <w:szCs w:val="24"/>
        </w:rPr>
        <w:t>ценового предложения</w:t>
      </w:r>
    </w:p>
    <w:p w14:paraId="5AF83419" w14:textId="77777777" w:rsidR="00964E89" w:rsidRPr="00533902"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533902" w:rsidRDefault="00964E89" w:rsidP="00964E89">
      <w:pPr>
        <w:spacing w:after="0" w:line="240" w:lineRule="auto"/>
        <w:jc w:val="both"/>
        <w:rPr>
          <w:rFonts w:ascii="Times New Roman" w:hAnsi="Times New Roman"/>
          <w:sz w:val="24"/>
          <w:szCs w:val="24"/>
        </w:rPr>
      </w:pPr>
    </w:p>
    <w:p w14:paraId="604B218A" w14:textId="77777777" w:rsidR="00964E89" w:rsidRPr="00533902"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533902">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533902" w:rsidRDefault="00964E89" w:rsidP="00964E89">
      <w:pPr>
        <w:pStyle w:val="aff8"/>
        <w:numPr>
          <w:ilvl w:val="3"/>
          <w:numId w:val="11"/>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направляется посредством функционала электронной площадки, указанн</w:t>
      </w:r>
      <w:r w:rsidR="00C4099E" w:rsidRPr="00533902">
        <w:rPr>
          <w:rFonts w:ascii="Times New Roman" w:hAnsi="Times New Roman"/>
          <w:sz w:val="24"/>
          <w:szCs w:val="24"/>
        </w:rPr>
        <w:t>ой</w:t>
      </w:r>
      <w:r w:rsidR="00796DCA" w:rsidRPr="00533902">
        <w:rPr>
          <w:rFonts w:ascii="Times New Roman" w:hAnsi="Times New Roman"/>
          <w:sz w:val="24"/>
          <w:szCs w:val="24"/>
        </w:rPr>
        <w:t xml:space="preserve"> в п. 1.1</w:t>
      </w:r>
      <w:r w:rsidRPr="00533902">
        <w:rPr>
          <w:rFonts w:ascii="Times New Roman" w:hAnsi="Times New Roman"/>
          <w:sz w:val="24"/>
          <w:szCs w:val="24"/>
        </w:rPr>
        <w:t xml:space="preserve">. настоящей Документации. </w:t>
      </w:r>
    </w:p>
    <w:p w14:paraId="24AF7482" w14:textId="77777777" w:rsidR="00964E89" w:rsidRPr="0050359B" w:rsidRDefault="00964E89" w:rsidP="00964E89">
      <w:pPr>
        <w:pStyle w:val="aff8"/>
        <w:numPr>
          <w:ilvl w:val="3"/>
          <w:numId w:val="11"/>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должна быть направлена не позднее даты и времени, указанного в Извещении о проведении </w:t>
      </w:r>
      <w:r w:rsidRPr="0050359B">
        <w:rPr>
          <w:rFonts w:ascii="Times New Roman" w:hAnsi="Times New Roman"/>
          <w:sz w:val="24"/>
          <w:szCs w:val="24"/>
        </w:rPr>
        <w:t xml:space="preserve">закупки. </w:t>
      </w:r>
    </w:p>
    <w:p w14:paraId="7A1554F2" w14:textId="345B2B64" w:rsidR="00964E89" w:rsidRPr="0050359B" w:rsidRDefault="00964E89" w:rsidP="00964E89">
      <w:pPr>
        <w:pStyle w:val="Default"/>
        <w:jc w:val="both"/>
        <w:rPr>
          <w:color w:val="auto"/>
        </w:rPr>
      </w:pPr>
      <w:r w:rsidRPr="0050359B">
        <w:rPr>
          <w:color w:val="auto"/>
        </w:rPr>
        <w:t>Дата начала подачи Заявок</w:t>
      </w:r>
      <w:r w:rsidR="00747FDF" w:rsidRPr="0050359B">
        <w:rPr>
          <w:color w:val="auto"/>
        </w:rPr>
        <w:t>:</w:t>
      </w:r>
      <w:r w:rsidR="001402A0">
        <w:rPr>
          <w:color w:val="auto"/>
        </w:rPr>
        <w:t xml:space="preserve"> </w:t>
      </w:r>
      <w:r w:rsidR="00D049C7" w:rsidRPr="001402A0">
        <w:rPr>
          <w:b/>
          <w:color w:val="auto"/>
        </w:rPr>
        <w:t>23</w:t>
      </w:r>
      <w:r w:rsidR="00747FDF" w:rsidRPr="001402A0">
        <w:rPr>
          <w:b/>
          <w:color w:val="auto"/>
        </w:rPr>
        <w:t>.09.</w:t>
      </w:r>
      <w:r w:rsidRPr="001402A0">
        <w:rPr>
          <w:b/>
          <w:color w:val="auto"/>
        </w:rPr>
        <w:t>202</w:t>
      </w:r>
      <w:r w:rsidR="00117097" w:rsidRPr="001402A0">
        <w:rPr>
          <w:b/>
          <w:color w:val="auto"/>
        </w:rPr>
        <w:t>4</w:t>
      </w:r>
      <w:r w:rsidRPr="001402A0">
        <w:rPr>
          <w:b/>
          <w:color w:val="auto"/>
        </w:rPr>
        <w:t xml:space="preserve"> года</w:t>
      </w:r>
      <w:r w:rsidRPr="0050359B">
        <w:rPr>
          <w:color w:val="auto"/>
        </w:rPr>
        <w:t>.</w:t>
      </w:r>
    </w:p>
    <w:p w14:paraId="1F68D12F" w14:textId="1E8AA3FE" w:rsidR="00964E89" w:rsidRPr="0050359B" w:rsidRDefault="00964E89" w:rsidP="00964E89">
      <w:pPr>
        <w:shd w:val="clear" w:color="auto" w:fill="FFFFFF" w:themeFill="background1"/>
        <w:spacing w:after="0" w:line="240" w:lineRule="atLeast"/>
        <w:jc w:val="both"/>
        <w:rPr>
          <w:rFonts w:ascii="Times New Roman" w:hAnsi="Times New Roman"/>
          <w:sz w:val="24"/>
          <w:szCs w:val="24"/>
        </w:rPr>
      </w:pPr>
      <w:r w:rsidRPr="0050359B">
        <w:rPr>
          <w:rFonts w:ascii="Times New Roman" w:hAnsi="Times New Roman"/>
          <w:sz w:val="24"/>
          <w:szCs w:val="24"/>
        </w:rPr>
        <w:t xml:space="preserve">Дата и время окончания подачи Заявок и открытие доступа к Заявкам: 09:00 (время местное) </w:t>
      </w:r>
      <w:r w:rsidR="00B34212">
        <w:rPr>
          <w:rFonts w:ascii="Times New Roman" w:hAnsi="Times New Roman"/>
          <w:b/>
          <w:sz w:val="24"/>
          <w:szCs w:val="24"/>
        </w:rPr>
        <w:t>10</w:t>
      </w:r>
      <w:r w:rsidR="00747FDF" w:rsidRPr="001402A0">
        <w:rPr>
          <w:rFonts w:ascii="Times New Roman" w:hAnsi="Times New Roman"/>
          <w:b/>
          <w:sz w:val="24"/>
          <w:szCs w:val="24"/>
        </w:rPr>
        <w:t>.10.2024</w:t>
      </w:r>
      <w:r w:rsidR="00E923AF" w:rsidRPr="0050359B">
        <w:rPr>
          <w:rFonts w:ascii="Times New Roman" w:hAnsi="Times New Roman"/>
          <w:sz w:val="24"/>
          <w:szCs w:val="24"/>
        </w:rPr>
        <w:t xml:space="preserve"> года.</w:t>
      </w:r>
    </w:p>
    <w:p w14:paraId="132DC8ED" w14:textId="77777777" w:rsidR="00964E89" w:rsidRPr="00533902"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50359B">
        <w:rPr>
          <w:rFonts w:ascii="Times New Roman" w:hAnsi="Times New Roman"/>
          <w:b/>
          <w:bCs/>
          <w:sz w:val="24"/>
          <w:szCs w:val="24"/>
        </w:rPr>
        <w:t>Форма, порядок, даты начала</w:t>
      </w:r>
      <w:r w:rsidRPr="00533902">
        <w:rPr>
          <w:rFonts w:ascii="Times New Roman" w:hAnsi="Times New Roman"/>
          <w:b/>
          <w:bCs/>
          <w:sz w:val="24"/>
          <w:szCs w:val="24"/>
        </w:rPr>
        <w:t xml:space="preserve"> и окончания срока предоставления Участниками разъяснений положений Документации о закупке</w:t>
      </w:r>
    </w:p>
    <w:p w14:paraId="5E81DF32" w14:textId="77777777" w:rsidR="00964E89" w:rsidRPr="00EA42CA"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Любой участник закупки вправе направить Заказчику </w:t>
      </w:r>
      <w:r w:rsidRPr="00533902">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533902">
        <w:rPr>
          <w:rFonts w:ascii="Times New Roman" w:hAnsi="Times New Roman"/>
          <w:sz w:val="24"/>
          <w:szCs w:val="24"/>
        </w:rPr>
        <w:t xml:space="preserve">запрос о даче разъяснений положений Извещения о проведении закупки и (или) Документации о закупке, но не позднее, чем за 3 (три) рабочих дня до </w:t>
      </w:r>
      <w:r w:rsidRPr="00EA42CA">
        <w:rPr>
          <w:rFonts w:ascii="Times New Roman" w:hAnsi="Times New Roman"/>
          <w:sz w:val="24"/>
          <w:szCs w:val="24"/>
        </w:rPr>
        <w:t>даты окончания срока подачи заявок на участие в закупке</w:t>
      </w:r>
      <w:r w:rsidRPr="00EA42CA">
        <w:rPr>
          <w:rFonts w:ascii="Times New Roman" w:hAnsi="Times New Roman"/>
          <w:bCs/>
          <w:iCs/>
          <w:sz w:val="24"/>
          <w:szCs w:val="24"/>
        </w:rPr>
        <w:t>.</w:t>
      </w:r>
    </w:p>
    <w:p w14:paraId="375C7CB9" w14:textId="6CE67CA1" w:rsidR="00964E89" w:rsidRPr="0050359B"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EA42CA">
        <w:rPr>
          <w:rFonts w:ascii="Times New Roman" w:hAnsi="Times New Roman"/>
          <w:sz w:val="24"/>
          <w:szCs w:val="24"/>
        </w:rPr>
        <w:t xml:space="preserve">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w:t>
      </w:r>
      <w:r w:rsidRPr="0050359B">
        <w:rPr>
          <w:rFonts w:ascii="Times New Roman" w:hAnsi="Times New Roman"/>
          <w:sz w:val="24"/>
          <w:szCs w:val="24"/>
        </w:rPr>
        <w:t>подачи заявок на участие в такой закупке.</w:t>
      </w:r>
      <w:r w:rsidRPr="0050359B">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50359B">
        <w:rPr>
          <w:rFonts w:ascii="Times New Roman" w:hAnsi="Times New Roman"/>
          <w:sz w:val="24"/>
          <w:szCs w:val="24"/>
        </w:rPr>
        <w:t xml:space="preserve">: </w:t>
      </w:r>
      <w:r w:rsidR="006C5D7C" w:rsidRPr="0050359B">
        <w:rPr>
          <w:rFonts w:ascii="Times New Roman" w:hAnsi="Times New Roman"/>
          <w:b/>
          <w:sz w:val="24"/>
          <w:szCs w:val="24"/>
        </w:rPr>
        <w:t>1</w:t>
      </w:r>
      <w:r w:rsidR="000112A9" w:rsidRPr="0050359B">
        <w:rPr>
          <w:rFonts w:ascii="Times New Roman" w:hAnsi="Times New Roman"/>
          <w:b/>
          <w:sz w:val="24"/>
          <w:szCs w:val="24"/>
        </w:rPr>
        <w:t>7</w:t>
      </w:r>
      <w:r w:rsidRPr="0050359B">
        <w:rPr>
          <w:rFonts w:ascii="Times New Roman" w:hAnsi="Times New Roman"/>
          <w:b/>
          <w:sz w:val="24"/>
          <w:szCs w:val="24"/>
        </w:rPr>
        <w:t xml:space="preserve">:00 (время местное) </w:t>
      </w:r>
      <w:r w:rsidR="00966A82" w:rsidRPr="001402A0">
        <w:rPr>
          <w:rFonts w:ascii="Times New Roman" w:hAnsi="Times New Roman"/>
          <w:b/>
          <w:sz w:val="24"/>
          <w:szCs w:val="24"/>
        </w:rPr>
        <w:t>0</w:t>
      </w:r>
      <w:r w:rsidR="00B34212">
        <w:rPr>
          <w:rFonts w:ascii="Times New Roman" w:hAnsi="Times New Roman"/>
          <w:b/>
          <w:sz w:val="24"/>
          <w:szCs w:val="24"/>
        </w:rPr>
        <w:t>9</w:t>
      </w:r>
      <w:r w:rsidR="00747FDF" w:rsidRPr="001402A0">
        <w:rPr>
          <w:rFonts w:ascii="Times New Roman" w:hAnsi="Times New Roman"/>
          <w:b/>
          <w:sz w:val="24"/>
          <w:szCs w:val="24"/>
        </w:rPr>
        <w:t>.</w:t>
      </w:r>
      <w:r w:rsidR="00966A82" w:rsidRPr="001402A0">
        <w:rPr>
          <w:rFonts w:ascii="Times New Roman" w:hAnsi="Times New Roman"/>
          <w:b/>
          <w:sz w:val="24"/>
          <w:szCs w:val="24"/>
        </w:rPr>
        <w:t>10</w:t>
      </w:r>
      <w:r w:rsidR="00747FDF" w:rsidRPr="001402A0">
        <w:rPr>
          <w:rFonts w:ascii="Times New Roman" w:hAnsi="Times New Roman"/>
          <w:b/>
          <w:sz w:val="24"/>
          <w:szCs w:val="24"/>
        </w:rPr>
        <w:t>.2024</w:t>
      </w:r>
      <w:r w:rsidRPr="001402A0">
        <w:rPr>
          <w:rFonts w:ascii="Times New Roman" w:hAnsi="Times New Roman"/>
          <w:b/>
          <w:sz w:val="24"/>
          <w:szCs w:val="24"/>
        </w:rPr>
        <w:t xml:space="preserve"> года</w:t>
      </w:r>
      <w:r w:rsidRPr="0050359B">
        <w:rPr>
          <w:rFonts w:ascii="Times New Roman" w:hAnsi="Times New Roman"/>
          <w:sz w:val="24"/>
          <w:szCs w:val="24"/>
        </w:rPr>
        <w:t>.</w:t>
      </w:r>
    </w:p>
    <w:p w14:paraId="72298CD6" w14:textId="77777777" w:rsidR="00964E89" w:rsidRPr="00533902"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EA42CA">
        <w:rPr>
          <w:rFonts w:ascii="Times New Roman" w:hAnsi="Times New Roman" w:cs="Times New Roman"/>
          <w:sz w:val="24"/>
          <w:szCs w:val="24"/>
        </w:rPr>
        <w:t xml:space="preserve">Разъяснения положений документации о закупке размещаются заказчиком в единой </w:t>
      </w:r>
      <w:r w:rsidRPr="00533902">
        <w:rPr>
          <w:rFonts w:ascii="Times New Roman" w:hAnsi="Times New Roman" w:cs="Times New Roman"/>
          <w:sz w:val="24"/>
          <w:szCs w:val="24"/>
        </w:rPr>
        <w:t>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533902"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533902"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533902">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1AB57570" w14:textId="77777777" w:rsidR="00964E89" w:rsidRPr="00533902"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w:t>
      </w:r>
      <w:r w:rsidRPr="00533902">
        <w:rPr>
          <w:rFonts w:ascii="Times New Roman" w:eastAsia="Times New Roman" w:hAnsi="Times New Roman"/>
          <w:bCs/>
          <w:iCs/>
          <w:sz w:val="24"/>
          <w:szCs w:val="24"/>
          <w:lang w:eastAsia="ru-RU"/>
        </w:rPr>
        <w:lastRenderedPageBreak/>
        <w:t>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533902">
        <w:rPr>
          <w:rFonts w:ascii="Times New Roman" w:eastAsia="Times New Roman" w:hAnsi="Times New Roman"/>
          <w:sz w:val="24"/>
          <w:szCs w:val="24"/>
          <w:lang w:eastAsia="ru-RU"/>
        </w:rPr>
        <w:t>.</w:t>
      </w:r>
    </w:p>
    <w:p w14:paraId="3E66F6DF" w14:textId="77777777" w:rsidR="00964E89" w:rsidRPr="00533902"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Изменения, вносимые в извещение об осуществлении </w:t>
      </w:r>
      <w:r w:rsidRPr="00533902">
        <w:rPr>
          <w:rFonts w:ascii="Times New Roman" w:eastAsia="Times New Roman" w:hAnsi="Times New Roman"/>
          <w:bCs/>
          <w:iCs/>
          <w:sz w:val="24"/>
          <w:szCs w:val="24"/>
          <w:lang w:eastAsia="ru-RU"/>
        </w:rPr>
        <w:t>закупки</w:t>
      </w:r>
      <w:r w:rsidRPr="00533902">
        <w:rPr>
          <w:rFonts w:ascii="Times New Roman" w:eastAsia="Times New Roman" w:hAnsi="Times New Roman"/>
          <w:sz w:val="24"/>
          <w:szCs w:val="24"/>
          <w:lang w:eastAsia="ru-RU"/>
        </w:rPr>
        <w:t xml:space="preserve">, документацию о </w:t>
      </w:r>
      <w:r w:rsidRPr="00533902">
        <w:rPr>
          <w:rFonts w:ascii="Times New Roman" w:eastAsia="Times New Roman" w:hAnsi="Times New Roman"/>
          <w:bCs/>
          <w:iCs/>
          <w:sz w:val="24"/>
          <w:szCs w:val="24"/>
          <w:lang w:eastAsia="ru-RU"/>
        </w:rPr>
        <w:t>закупке</w:t>
      </w:r>
      <w:r w:rsidRPr="00533902">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533902"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533902">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533902">
        <w:rPr>
          <w:rFonts w:ascii="Times New Roman" w:hAnsi="Times New Roman"/>
          <w:sz w:val="24"/>
          <w:szCs w:val="24"/>
        </w:rPr>
        <w:t>.</w:t>
      </w:r>
    </w:p>
    <w:p w14:paraId="62D49608" w14:textId="77777777" w:rsidR="00964E89" w:rsidRPr="00533902" w:rsidRDefault="00964E89" w:rsidP="00DF2034">
      <w:pPr>
        <w:widowControl w:val="0"/>
        <w:numPr>
          <w:ilvl w:val="3"/>
          <w:numId w:val="23"/>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533902">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533902">
        <w:rPr>
          <w:rFonts w:ascii="Times New Roman" w:eastAsia="Times New Roman" w:hAnsi="Times New Roman" w:cs="Arial"/>
          <w:bCs/>
          <w:iCs/>
          <w:sz w:val="24"/>
          <w:szCs w:val="24"/>
          <w:lang w:eastAsia="ru-RU"/>
        </w:rPr>
        <w:t xml:space="preserve">. </w:t>
      </w:r>
    </w:p>
    <w:p w14:paraId="108CAC64" w14:textId="77777777" w:rsidR="00964E89" w:rsidRPr="00533902" w:rsidRDefault="00964E89" w:rsidP="00964E89">
      <w:pPr>
        <w:shd w:val="clear" w:color="auto" w:fill="FFFFFF"/>
        <w:spacing w:after="0" w:line="240" w:lineRule="atLeast"/>
        <w:jc w:val="both"/>
        <w:rPr>
          <w:rFonts w:ascii="Times New Roman" w:hAnsi="Times New Roman"/>
          <w:bCs/>
          <w:iCs/>
          <w:sz w:val="24"/>
          <w:szCs w:val="24"/>
        </w:rPr>
      </w:pPr>
      <w:r w:rsidRPr="00533902">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533902">
        <w:rPr>
          <w:rFonts w:ascii="Times New Roman" w:hAnsi="Times New Roman"/>
          <w:bCs/>
          <w:iCs/>
          <w:sz w:val="24"/>
          <w:szCs w:val="24"/>
        </w:rPr>
        <w:t xml:space="preserve"> в виде отдельного информационного листа.</w:t>
      </w:r>
    </w:p>
    <w:p w14:paraId="7FBE38FD" w14:textId="77777777" w:rsidR="00964E89" w:rsidRPr="00533902" w:rsidRDefault="00964E89" w:rsidP="00964E89">
      <w:pPr>
        <w:shd w:val="clear" w:color="auto" w:fill="FFFFFF"/>
        <w:spacing w:after="0" w:line="240" w:lineRule="atLeast"/>
        <w:jc w:val="both"/>
        <w:rPr>
          <w:rFonts w:ascii="Times New Roman" w:hAnsi="Times New Roman"/>
          <w:bCs/>
          <w:iCs/>
          <w:sz w:val="24"/>
          <w:szCs w:val="24"/>
        </w:rPr>
      </w:pPr>
      <w:r w:rsidRPr="00533902">
        <w:rPr>
          <w:rFonts w:ascii="Times New Roman" w:hAnsi="Times New Roman"/>
          <w:bCs/>
          <w:iCs/>
          <w:sz w:val="24"/>
          <w:szCs w:val="24"/>
        </w:rPr>
        <w:t xml:space="preserve">     По истечении срока отмены </w:t>
      </w:r>
      <w:r w:rsidRPr="00533902">
        <w:rPr>
          <w:rFonts w:ascii="Times New Roman" w:hAnsi="Times New Roman"/>
          <w:sz w:val="24"/>
          <w:szCs w:val="24"/>
        </w:rPr>
        <w:t>закупки</w:t>
      </w:r>
      <w:r w:rsidRPr="00533902">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3F9D38BF" w14:textId="77777777" w:rsidR="00964E89" w:rsidRPr="000801EB" w:rsidRDefault="00964E89" w:rsidP="00DF2034">
      <w:pPr>
        <w:pStyle w:val="aff8"/>
        <w:numPr>
          <w:ilvl w:val="2"/>
          <w:numId w:val="23"/>
        </w:numPr>
        <w:shd w:val="clear" w:color="auto" w:fill="FFFFFF" w:themeFill="background1"/>
        <w:tabs>
          <w:tab w:val="left" w:pos="0"/>
        </w:tabs>
        <w:spacing w:before="240"/>
        <w:jc w:val="both"/>
        <w:rPr>
          <w:rFonts w:ascii="Times New Roman" w:hAnsi="Times New Roman" w:cs="Times New Roman"/>
          <w:b/>
          <w:sz w:val="24"/>
          <w:szCs w:val="24"/>
        </w:rPr>
      </w:pPr>
      <w:r w:rsidRPr="00533902">
        <w:rPr>
          <w:rFonts w:ascii="Times New Roman" w:hAnsi="Times New Roman" w:cs="Times New Roman"/>
          <w:b/>
          <w:sz w:val="24"/>
          <w:szCs w:val="24"/>
        </w:rPr>
        <w:t xml:space="preserve">Дата рассмотрения Заявок </w:t>
      </w:r>
      <w:r w:rsidRPr="000801EB">
        <w:rPr>
          <w:rFonts w:ascii="Times New Roman" w:hAnsi="Times New Roman" w:cs="Times New Roman"/>
          <w:b/>
          <w:sz w:val="24"/>
          <w:szCs w:val="24"/>
        </w:rPr>
        <w:t>Участников и подведения итогов закупки.</w:t>
      </w:r>
    </w:p>
    <w:p w14:paraId="0D96D487" w14:textId="49630F1A" w:rsidR="00964E89" w:rsidRPr="000801EB" w:rsidRDefault="00964E89" w:rsidP="00964E89">
      <w:pPr>
        <w:shd w:val="clear" w:color="auto" w:fill="FFFFFF"/>
        <w:tabs>
          <w:tab w:val="left" w:pos="709"/>
        </w:tabs>
        <w:spacing w:after="0" w:line="240" w:lineRule="atLeast"/>
        <w:rPr>
          <w:rFonts w:ascii="Times New Roman" w:hAnsi="Times New Roman"/>
          <w:sz w:val="24"/>
          <w:szCs w:val="24"/>
        </w:rPr>
      </w:pPr>
      <w:r w:rsidRPr="000801EB">
        <w:rPr>
          <w:rFonts w:ascii="Times New Roman" w:hAnsi="Times New Roman"/>
          <w:b/>
          <w:sz w:val="24"/>
          <w:szCs w:val="24"/>
        </w:rPr>
        <w:t>4.4.8.1</w:t>
      </w:r>
      <w:r w:rsidRPr="000801EB">
        <w:rPr>
          <w:rFonts w:ascii="Times New Roman" w:hAnsi="Times New Roman"/>
          <w:sz w:val="24"/>
          <w:szCs w:val="24"/>
        </w:rPr>
        <w:t xml:space="preserve"> Дата рассмотрения Заявок (ориентировочно): </w:t>
      </w:r>
      <w:r w:rsidR="00B34212">
        <w:rPr>
          <w:rFonts w:ascii="Times New Roman" w:hAnsi="Times New Roman"/>
          <w:b/>
          <w:sz w:val="24"/>
          <w:szCs w:val="24"/>
        </w:rPr>
        <w:t>10</w:t>
      </w:r>
      <w:r w:rsidR="005C252F">
        <w:rPr>
          <w:rFonts w:ascii="Times New Roman" w:hAnsi="Times New Roman"/>
          <w:b/>
          <w:sz w:val="24"/>
          <w:szCs w:val="24"/>
        </w:rPr>
        <w:t>.</w:t>
      </w:r>
      <w:r w:rsidR="00747FDF" w:rsidRPr="001402A0">
        <w:rPr>
          <w:rFonts w:ascii="Times New Roman" w:hAnsi="Times New Roman"/>
          <w:b/>
          <w:sz w:val="24"/>
          <w:szCs w:val="24"/>
        </w:rPr>
        <w:t>10.2024</w:t>
      </w:r>
      <w:r w:rsidR="00747FDF">
        <w:rPr>
          <w:rFonts w:ascii="Times New Roman" w:hAnsi="Times New Roman"/>
          <w:sz w:val="24"/>
          <w:szCs w:val="24"/>
        </w:rPr>
        <w:t xml:space="preserve"> года.</w:t>
      </w:r>
      <w:r w:rsidRPr="000801EB">
        <w:rPr>
          <w:rFonts w:ascii="Times New Roman" w:hAnsi="Times New Roman"/>
          <w:sz w:val="24"/>
          <w:szCs w:val="24"/>
        </w:rPr>
        <w:t xml:space="preserve"> </w:t>
      </w:r>
      <w:r w:rsidRPr="000801EB">
        <w:rPr>
          <w:rFonts w:ascii="Times New Roman" w:hAnsi="Times New Roman"/>
          <w:b/>
          <w:sz w:val="24"/>
          <w:szCs w:val="24"/>
        </w:rPr>
        <w:t xml:space="preserve"> </w:t>
      </w:r>
    </w:p>
    <w:p w14:paraId="6E63EA0D" w14:textId="16D291EE" w:rsidR="00964E89" w:rsidRPr="000801EB" w:rsidRDefault="00964E89" w:rsidP="00964E89">
      <w:pPr>
        <w:autoSpaceDE w:val="0"/>
        <w:autoSpaceDN w:val="0"/>
        <w:adjustRightInd w:val="0"/>
        <w:spacing w:after="0" w:line="240" w:lineRule="atLeast"/>
        <w:rPr>
          <w:rFonts w:ascii="Times New Roman" w:hAnsi="Times New Roman"/>
          <w:b/>
          <w:sz w:val="24"/>
          <w:szCs w:val="24"/>
        </w:rPr>
      </w:pPr>
      <w:r w:rsidRPr="000801EB">
        <w:rPr>
          <w:rFonts w:ascii="Times New Roman" w:hAnsi="Times New Roman"/>
          <w:b/>
          <w:sz w:val="24"/>
          <w:szCs w:val="24"/>
        </w:rPr>
        <w:t xml:space="preserve">4.4.8.2 </w:t>
      </w:r>
      <w:r w:rsidRPr="000801EB">
        <w:rPr>
          <w:rFonts w:ascii="Times New Roman" w:hAnsi="Times New Roman"/>
          <w:sz w:val="24"/>
          <w:szCs w:val="24"/>
        </w:rPr>
        <w:t xml:space="preserve">Дата подведения итогов закупочной процедуры (ориентировочно): </w:t>
      </w:r>
      <w:r w:rsidR="00B34212">
        <w:rPr>
          <w:rFonts w:ascii="Times New Roman" w:hAnsi="Times New Roman"/>
          <w:b/>
          <w:sz w:val="24"/>
          <w:szCs w:val="24"/>
        </w:rPr>
        <w:t>10</w:t>
      </w:r>
      <w:bookmarkStart w:id="40" w:name="_GoBack"/>
      <w:bookmarkEnd w:id="40"/>
      <w:r w:rsidR="00747FDF" w:rsidRPr="001402A0">
        <w:rPr>
          <w:rFonts w:ascii="Times New Roman" w:hAnsi="Times New Roman"/>
          <w:b/>
          <w:sz w:val="24"/>
          <w:szCs w:val="24"/>
        </w:rPr>
        <w:t>.10.2024</w:t>
      </w:r>
      <w:r w:rsidR="00747FDF">
        <w:rPr>
          <w:rFonts w:ascii="Times New Roman" w:hAnsi="Times New Roman"/>
          <w:sz w:val="24"/>
          <w:szCs w:val="24"/>
        </w:rPr>
        <w:t xml:space="preserve"> года.</w:t>
      </w:r>
    </w:p>
    <w:p w14:paraId="0A16D89B" w14:textId="77777777" w:rsidR="00964E89" w:rsidRPr="000801EB" w:rsidRDefault="00964E89" w:rsidP="00DF2034">
      <w:pPr>
        <w:pStyle w:val="aff8"/>
        <w:keepNext/>
        <w:numPr>
          <w:ilvl w:val="2"/>
          <w:numId w:val="26"/>
        </w:numPr>
        <w:tabs>
          <w:tab w:val="left" w:pos="851"/>
        </w:tabs>
        <w:suppressAutoHyphens/>
        <w:spacing w:before="240" w:after="120"/>
        <w:jc w:val="both"/>
        <w:outlineLvl w:val="2"/>
        <w:rPr>
          <w:rFonts w:ascii="Times New Roman" w:hAnsi="Times New Roman"/>
          <w:b/>
          <w:bCs/>
          <w:sz w:val="24"/>
          <w:szCs w:val="24"/>
        </w:rPr>
      </w:pPr>
      <w:r w:rsidRPr="000801EB">
        <w:rPr>
          <w:rFonts w:ascii="Times New Roman" w:hAnsi="Times New Roman"/>
          <w:b/>
          <w:bCs/>
          <w:sz w:val="24"/>
          <w:szCs w:val="24"/>
        </w:rPr>
        <w:t>Требования к представлению Заявок</w:t>
      </w:r>
    </w:p>
    <w:p w14:paraId="29806ABB" w14:textId="77777777" w:rsidR="00964E89" w:rsidRPr="00533902" w:rsidRDefault="00964E89" w:rsidP="00DF2034">
      <w:pPr>
        <w:pStyle w:val="aff8"/>
        <w:numPr>
          <w:ilvl w:val="3"/>
          <w:numId w:val="26"/>
        </w:numPr>
        <w:tabs>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533902" w:rsidRDefault="00964E89" w:rsidP="00DF2034">
      <w:pPr>
        <w:pStyle w:val="aff8"/>
        <w:numPr>
          <w:ilvl w:val="3"/>
          <w:numId w:val="26"/>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533902">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533902">
        <w:rPr>
          <w:rFonts w:ascii="Times New Roman" w:hAnsi="Times New Roman"/>
          <w:sz w:val="24"/>
          <w:szCs w:val="24"/>
        </w:rPr>
        <w:t>.</w:t>
      </w:r>
    </w:p>
    <w:p w14:paraId="02E8297A" w14:textId="77777777" w:rsidR="00964E89" w:rsidRPr="00533902" w:rsidRDefault="00964E89" w:rsidP="00DF2034">
      <w:pPr>
        <w:pStyle w:val="aff8"/>
        <w:numPr>
          <w:ilvl w:val="3"/>
          <w:numId w:val="26"/>
        </w:numPr>
        <w:tabs>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533902" w:rsidRDefault="00964E89" w:rsidP="00DF2034">
      <w:pPr>
        <w:keepNext/>
        <w:numPr>
          <w:ilvl w:val="1"/>
          <w:numId w:val="26"/>
        </w:numPr>
        <w:suppressAutoHyphens/>
        <w:spacing w:before="360" w:after="120" w:line="240" w:lineRule="auto"/>
        <w:ind w:left="0" w:firstLine="0"/>
        <w:jc w:val="both"/>
        <w:outlineLvl w:val="1"/>
        <w:rPr>
          <w:rFonts w:ascii="Times New Roman" w:hAnsi="Times New Roman"/>
          <w:b/>
          <w:bCs/>
          <w:sz w:val="24"/>
          <w:szCs w:val="24"/>
        </w:rPr>
      </w:pPr>
      <w:r w:rsidRPr="00533902">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533902" w:rsidRDefault="00964E89" w:rsidP="00DF2034">
      <w:pPr>
        <w:pStyle w:val="aff8"/>
        <w:keepNext/>
        <w:numPr>
          <w:ilvl w:val="2"/>
          <w:numId w:val="29"/>
        </w:numPr>
        <w:suppressAutoHyphens/>
        <w:jc w:val="both"/>
        <w:outlineLvl w:val="1"/>
        <w:rPr>
          <w:rFonts w:ascii="Times New Roman" w:hAnsi="Times New Roman"/>
          <w:b/>
          <w:bCs/>
          <w:sz w:val="24"/>
          <w:szCs w:val="24"/>
        </w:rPr>
      </w:pPr>
      <w:r w:rsidRPr="00533902">
        <w:rPr>
          <w:rFonts w:ascii="Times New Roman" w:hAnsi="Times New Roman"/>
          <w:b/>
          <w:bCs/>
          <w:sz w:val="24"/>
          <w:szCs w:val="24"/>
        </w:rPr>
        <w:t>Требования к Участникам</w:t>
      </w:r>
    </w:p>
    <w:p w14:paraId="75F522E9" w14:textId="77777777" w:rsidR="00AD3673" w:rsidRPr="00533902" w:rsidRDefault="00AD3673" w:rsidP="00DF2034">
      <w:pPr>
        <w:pStyle w:val="aff8"/>
        <w:numPr>
          <w:ilvl w:val="3"/>
          <w:numId w:val="29"/>
        </w:numPr>
        <w:shd w:val="clear" w:color="auto" w:fill="FFFFFF"/>
        <w:spacing w:line="240" w:lineRule="atLeast"/>
        <w:ind w:left="0" w:firstLine="0"/>
        <w:jc w:val="both"/>
        <w:rPr>
          <w:rFonts w:ascii="Times New Roman" w:hAnsi="Times New Roman"/>
          <w:sz w:val="24"/>
          <w:szCs w:val="24"/>
        </w:rPr>
      </w:pPr>
      <w:r w:rsidRPr="00533902">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533902" w:rsidRDefault="00AD3673" w:rsidP="00AD3673">
      <w:pPr>
        <w:shd w:val="clear" w:color="auto" w:fill="FFFFFF"/>
        <w:spacing w:after="0" w:line="240" w:lineRule="atLeast"/>
        <w:jc w:val="both"/>
        <w:rPr>
          <w:rFonts w:ascii="Times New Roman" w:hAnsi="Times New Roman"/>
          <w:sz w:val="24"/>
          <w:szCs w:val="24"/>
        </w:rPr>
      </w:pPr>
      <w:r w:rsidRPr="00533902">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533902" w:rsidRDefault="00964E89" w:rsidP="00DF2034">
      <w:pPr>
        <w:pStyle w:val="aff8"/>
        <w:numPr>
          <w:ilvl w:val="3"/>
          <w:numId w:val="29"/>
        </w:numPr>
        <w:shd w:val="clear" w:color="auto" w:fill="FFFFFF"/>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533902" w:rsidRDefault="00964E89" w:rsidP="00DF2034">
      <w:pPr>
        <w:pStyle w:val="aff8"/>
        <w:numPr>
          <w:ilvl w:val="3"/>
          <w:numId w:val="29"/>
        </w:numPr>
        <w:ind w:left="0" w:firstLine="0"/>
        <w:jc w:val="both"/>
        <w:rPr>
          <w:rFonts w:ascii="Times New Roman" w:hAnsi="Times New Roman"/>
          <w:sz w:val="24"/>
          <w:szCs w:val="24"/>
        </w:rPr>
      </w:pPr>
      <w:bookmarkStart w:id="41" w:name="_Toc322017057"/>
      <w:r w:rsidRPr="00533902">
        <w:rPr>
          <w:rFonts w:ascii="Times New Roman" w:hAnsi="Times New Roman"/>
          <w:b/>
          <w:sz w:val="24"/>
          <w:szCs w:val="24"/>
        </w:rPr>
        <w:t xml:space="preserve">     </w:t>
      </w:r>
      <w:r w:rsidR="00875B2F" w:rsidRPr="00533902">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77777777" w:rsidR="00964E89" w:rsidRPr="00533902"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533902">
        <w:rPr>
          <w:rFonts w:ascii="Times New Roman" w:hAnsi="Times New Roman"/>
          <w:b/>
          <w:sz w:val="24"/>
          <w:szCs w:val="24"/>
        </w:rPr>
        <w:lastRenderedPageBreak/>
        <w:t xml:space="preserve">       </w:t>
      </w:r>
      <w:r w:rsidR="00964E89" w:rsidRPr="00533902">
        <w:rPr>
          <w:rFonts w:ascii="Times New Roman" w:hAnsi="Times New Roman"/>
          <w:b/>
          <w:sz w:val="24"/>
          <w:szCs w:val="24"/>
        </w:rPr>
        <w:t>а)</w:t>
      </w:r>
      <w:r w:rsidR="00964E89" w:rsidRPr="00533902">
        <w:rPr>
          <w:rFonts w:ascii="Times New Roman" w:hAnsi="Times New Roman"/>
          <w:sz w:val="24"/>
          <w:szCs w:val="24"/>
        </w:rPr>
        <w:t xml:space="preserve"> в соответствии с Федеральным законом от 30.12.2006 No281-ФЗ «О</w:t>
      </w:r>
      <w:r w:rsidR="00964E89" w:rsidRPr="00533902">
        <w:rPr>
          <w:rFonts w:ascii="Times New Roman" w:hAnsi="Times New Roman"/>
          <w:sz w:val="24"/>
          <w:szCs w:val="24"/>
        </w:rPr>
        <w:br/>
        <w:t>специальных экономических мерах и принудительных мерах» Участник закупки не</w:t>
      </w:r>
      <w:r w:rsidR="00964E89" w:rsidRPr="00533902">
        <w:rPr>
          <w:rFonts w:ascii="Times New Roman" w:hAnsi="Times New Roman"/>
          <w:sz w:val="24"/>
          <w:szCs w:val="24"/>
        </w:rPr>
        <w:br/>
        <w:t>должен являться юридическим или физическим лицом, включенным в перечень,</w:t>
      </w:r>
      <w:r w:rsidR="00964E89" w:rsidRPr="00533902">
        <w:rPr>
          <w:rFonts w:ascii="Times New Roman" w:hAnsi="Times New Roman"/>
          <w:sz w:val="24"/>
          <w:szCs w:val="24"/>
        </w:rPr>
        <w:br/>
        <w:t>утвержденный постановлением Правительства РФ от 11.05.2022 No851 «О мерах по</w:t>
      </w:r>
      <w:r w:rsidR="00964E89" w:rsidRPr="00533902">
        <w:rPr>
          <w:rFonts w:ascii="Times New Roman" w:hAnsi="Times New Roman"/>
          <w:sz w:val="24"/>
          <w:szCs w:val="24"/>
        </w:rPr>
        <w:br/>
        <w:t>реализации Указа Президента Российской Федерации от 3 мая 2022 г. No252», в</w:t>
      </w:r>
      <w:r w:rsidR="00964E89" w:rsidRPr="00533902">
        <w:rPr>
          <w:rFonts w:ascii="Times New Roman" w:hAnsi="Times New Roman"/>
          <w:sz w:val="24"/>
          <w:szCs w:val="24"/>
        </w:rPr>
        <w:br/>
        <w:t>отношении которого применяются специальные экономические меры,</w:t>
      </w:r>
      <w:r w:rsidR="00964E89" w:rsidRPr="00533902">
        <w:rPr>
          <w:rFonts w:ascii="Times New Roman" w:hAnsi="Times New Roman"/>
          <w:sz w:val="24"/>
          <w:szCs w:val="24"/>
        </w:rPr>
        <w:br/>
        <w:t xml:space="preserve">предусмотренные </w:t>
      </w:r>
      <w:proofErr w:type="spellStart"/>
      <w:r w:rsidR="00964E89" w:rsidRPr="00533902">
        <w:rPr>
          <w:rFonts w:ascii="Times New Roman" w:hAnsi="Times New Roman"/>
          <w:sz w:val="24"/>
          <w:szCs w:val="24"/>
        </w:rPr>
        <w:t>п.п</w:t>
      </w:r>
      <w:proofErr w:type="spellEnd"/>
      <w:r w:rsidR="00964E89" w:rsidRPr="00533902">
        <w:rPr>
          <w:rFonts w:ascii="Times New Roman" w:hAnsi="Times New Roman"/>
          <w:sz w:val="24"/>
          <w:szCs w:val="24"/>
        </w:rPr>
        <w:t xml:space="preserve">. «а» п. 2 Указа Президента РФ от 03.05.2022 г. </w:t>
      </w:r>
      <w:proofErr w:type="spellStart"/>
      <w:r w:rsidR="00964E89" w:rsidRPr="00533902">
        <w:rPr>
          <w:rFonts w:ascii="Times New Roman" w:hAnsi="Times New Roman"/>
          <w:sz w:val="24"/>
          <w:szCs w:val="24"/>
        </w:rPr>
        <w:t>No</w:t>
      </w:r>
      <w:proofErr w:type="spellEnd"/>
      <w:r w:rsidR="00964E89" w:rsidRPr="00533902">
        <w:rPr>
          <w:rFonts w:ascii="Times New Roman" w:hAnsi="Times New Roman"/>
          <w:sz w:val="24"/>
          <w:szCs w:val="24"/>
        </w:rPr>
        <w:t xml:space="preserve"> 252, либо</w:t>
      </w:r>
      <w:r w:rsidR="00964E89" w:rsidRPr="00533902">
        <w:rPr>
          <w:rFonts w:ascii="Times New Roman" w:hAnsi="Times New Roman"/>
          <w:sz w:val="24"/>
          <w:szCs w:val="24"/>
        </w:rPr>
        <w:br/>
        <w:t>являться организацией, находящейся под контролем таких лиц.</w:t>
      </w:r>
      <w:r w:rsidR="00964E89" w:rsidRPr="00533902">
        <w:rPr>
          <w:rFonts w:ascii="Times New Roman" w:hAnsi="Times New Roman"/>
          <w:sz w:val="24"/>
          <w:szCs w:val="24"/>
        </w:rPr>
        <w:br/>
        <w:t xml:space="preserve">      Представление информации или документов, подтверждающих о соответствии</w:t>
      </w:r>
      <w:r w:rsidR="00964E89" w:rsidRPr="00533902">
        <w:rPr>
          <w:rFonts w:ascii="Times New Roman" w:hAnsi="Times New Roman"/>
          <w:sz w:val="24"/>
          <w:szCs w:val="24"/>
        </w:rPr>
        <w:br/>
        <w:t>участника закупки вышеуказанному требованию, не требуются.</w:t>
      </w:r>
    </w:p>
    <w:p w14:paraId="55BAA45D" w14:textId="77777777" w:rsidR="00964E89" w:rsidRPr="00533902"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hAnsi="Times New Roman"/>
          <w:sz w:val="24"/>
          <w:szCs w:val="24"/>
        </w:rPr>
        <w:t xml:space="preserve">      </w:t>
      </w:r>
      <w:r w:rsidRPr="00533902">
        <w:rPr>
          <w:rFonts w:ascii="Times New Roman" w:hAnsi="Times New Roman"/>
          <w:b/>
          <w:sz w:val="24"/>
          <w:szCs w:val="24"/>
        </w:rPr>
        <w:t>б)</w:t>
      </w:r>
      <w:r w:rsidRPr="00533902">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533902">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533902">
        <w:rPr>
          <w:rFonts w:ascii="Times New Roman" w:hAnsi="Times New Roman"/>
          <w:sz w:val="24"/>
          <w:szCs w:val="24"/>
        </w:rPr>
        <w:t>;</w:t>
      </w:r>
    </w:p>
    <w:p w14:paraId="7440797F" w14:textId="77777777" w:rsidR="00964E89" w:rsidRPr="00533902"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в)</w:t>
      </w:r>
      <w:r w:rsidRPr="00533902">
        <w:rPr>
          <w:rFonts w:ascii="Times New Roman" w:eastAsia="Times New Roman" w:hAnsi="Times New Roman"/>
          <w:sz w:val="24"/>
          <w:szCs w:val="24"/>
          <w:lang w:eastAsia="ru-RU"/>
        </w:rPr>
        <w:t xml:space="preserve"> </w:t>
      </w:r>
      <w:r w:rsidR="00AD3673" w:rsidRPr="00533902">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533902">
        <w:rPr>
          <w:rFonts w:ascii="Times New Roman" w:eastAsia="Times New Roman" w:hAnsi="Times New Roman"/>
          <w:sz w:val="24"/>
          <w:szCs w:val="24"/>
          <w:lang w:eastAsia="ru-RU"/>
        </w:rPr>
        <w:t>;</w:t>
      </w:r>
    </w:p>
    <w:p w14:paraId="5A2F0EF9" w14:textId="5E2826FF" w:rsidR="00964E89" w:rsidRPr="00533902"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bCs/>
          <w:iCs/>
          <w:sz w:val="24"/>
          <w:szCs w:val="24"/>
          <w:lang w:eastAsia="ru-RU"/>
        </w:rPr>
        <w:t xml:space="preserve">      г)</w:t>
      </w:r>
      <w:r w:rsidRPr="00533902">
        <w:rPr>
          <w:rFonts w:ascii="Times New Roman" w:eastAsia="Times New Roman" w:hAnsi="Times New Roman"/>
          <w:bCs/>
          <w:iCs/>
          <w:sz w:val="24"/>
          <w:szCs w:val="24"/>
          <w:lang w:eastAsia="ru-RU"/>
        </w:rPr>
        <w:t xml:space="preserve"> отсутств</w:t>
      </w:r>
      <w:r w:rsidRPr="00533902">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533902"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д</w:t>
      </w:r>
      <w:r w:rsidR="00964E89" w:rsidRPr="00533902">
        <w:rPr>
          <w:rFonts w:ascii="Times New Roman" w:eastAsia="Times New Roman" w:hAnsi="Times New Roman"/>
          <w:b/>
          <w:sz w:val="24"/>
          <w:szCs w:val="24"/>
          <w:lang w:eastAsia="ru-RU"/>
        </w:rPr>
        <w:t>)</w:t>
      </w:r>
      <w:r w:rsidR="00B503C6" w:rsidRPr="00533902">
        <w:rPr>
          <w:rFonts w:ascii="Times New Roman" w:eastAsia="Times New Roman" w:hAnsi="Times New Roman"/>
          <w:sz w:val="24"/>
          <w:szCs w:val="24"/>
          <w:lang w:eastAsia="ru-RU"/>
        </w:rPr>
        <w:t xml:space="preserve"> не проводит</w:t>
      </w:r>
      <w:r w:rsidR="00964E89" w:rsidRPr="00533902">
        <w:rPr>
          <w:rFonts w:ascii="Times New Roman" w:eastAsia="Times New Roman" w:hAnsi="Times New Roman"/>
          <w:sz w:val="24"/>
          <w:szCs w:val="24"/>
          <w:lang w:eastAsia="ru-RU"/>
        </w:rPr>
        <w:t>ся ликвидаци</w:t>
      </w:r>
      <w:r w:rsidR="00B503C6" w:rsidRPr="00533902">
        <w:rPr>
          <w:rFonts w:ascii="Times New Roman" w:eastAsia="Times New Roman" w:hAnsi="Times New Roman"/>
          <w:sz w:val="24"/>
          <w:szCs w:val="24"/>
          <w:lang w:eastAsia="ru-RU"/>
        </w:rPr>
        <w:t>я</w:t>
      </w:r>
      <w:r w:rsidR="00964E89" w:rsidRPr="00533902">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533902"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е</w:t>
      </w:r>
      <w:r w:rsidR="00964E89" w:rsidRPr="00533902">
        <w:rPr>
          <w:rFonts w:ascii="Times New Roman" w:eastAsia="Times New Roman" w:hAnsi="Times New Roman"/>
          <w:b/>
          <w:sz w:val="24"/>
          <w:szCs w:val="24"/>
          <w:lang w:eastAsia="ru-RU"/>
        </w:rPr>
        <w:t>)</w:t>
      </w:r>
      <w:r w:rsidR="00964E89" w:rsidRPr="00533902">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DB71511" w14:textId="5AC2B235" w:rsidR="00875B2F" w:rsidRPr="003A2A07" w:rsidRDefault="007B7215" w:rsidP="00E923A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ж</w:t>
      </w:r>
      <w:r w:rsidR="00964E89" w:rsidRPr="00533902">
        <w:rPr>
          <w:rFonts w:ascii="Times New Roman" w:eastAsia="Times New Roman" w:hAnsi="Times New Roman"/>
          <w:b/>
          <w:sz w:val="24"/>
          <w:szCs w:val="24"/>
          <w:lang w:eastAsia="ru-RU"/>
        </w:rPr>
        <w:t>)</w:t>
      </w:r>
      <w:r w:rsidR="00964E89" w:rsidRPr="00533902">
        <w:rPr>
          <w:rFonts w:ascii="Times New Roman" w:eastAsia="Times New Roman" w:hAnsi="Times New Roman"/>
          <w:sz w:val="24"/>
          <w:szCs w:val="24"/>
          <w:lang w:eastAsia="ru-RU"/>
        </w:rPr>
        <w:t xml:space="preserve"> </w:t>
      </w:r>
      <w:r w:rsidR="00964E89" w:rsidRPr="00533902">
        <w:rPr>
          <w:rFonts w:ascii="Times New Roman" w:hAnsi="Times New Roman"/>
          <w:sz w:val="24"/>
          <w:szCs w:val="24"/>
        </w:rPr>
        <w:t xml:space="preserve">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w:t>
      </w:r>
      <w:r w:rsidR="00964E89" w:rsidRPr="003A2A07">
        <w:rPr>
          <w:rFonts w:ascii="Times New Roman" w:hAnsi="Times New Roman"/>
          <w:sz w:val="24"/>
          <w:szCs w:val="24"/>
        </w:rPr>
        <w:t>активов</w:t>
      </w:r>
      <w:r w:rsidR="00E923AF" w:rsidRPr="003A2A07">
        <w:rPr>
          <w:rFonts w:ascii="Times New Roman" w:eastAsia="Times New Roman" w:hAnsi="Times New Roman"/>
          <w:sz w:val="24"/>
          <w:szCs w:val="24"/>
          <w:lang w:eastAsia="ru-RU"/>
        </w:rPr>
        <w:t>;</w:t>
      </w:r>
    </w:p>
    <w:p w14:paraId="437FF736" w14:textId="0B3CE502" w:rsidR="007F0278" w:rsidRPr="003A2A07" w:rsidRDefault="004C52CA" w:rsidP="007F027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r w:rsidRPr="003A2A07">
        <w:rPr>
          <w:rFonts w:ascii="Times New Roman" w:eastAsia="Times New Roman" w:hAnsi="Times New Roman"/>
          <w:sz w:val="24"/>
          <w:szCs w:val="24"/>
          <w:lang w:eastAsia="ru-RU"/>
        </w:rPr>
        <w:t xml:space="preserve"> </w:t>
      </w:r>
      <w:r w:rsidR="00516191" w:rsidRPr="003A2A07">
        <w:rPr>
          <w:rFonts w:ascii="Times New Roman" w:eastAsia="Times New Roman" w:hAnsi="Times New Roman"/>
          <w:sz w:val="24"/>
          <w:szCs w:val="24"/>
          <w:lang w:eastAsia="ru-RU"/>
        </w:rPr>
        <w:t xml:space="preserve">   </w:t>
      </w:r>
      <w:r w:rsidRPr="003A2A07">
        <w:rPr>
          <w:rFonts w:ascii="Times New Roman" w:eastAsia="Times New Roman" w:hAnsi="Times New Roman"/>
          <w:sz w:val="24"/>
          <w:szCs w:val="24"/>
          <w:lang w:eastAsia="ru-RU"/>
        </w:rPr>
        <w:t xml:space="preserve">  </w:t>
      </w:r>
      <w:r w:rsidRPr="003A2A07">
        <w:rPr>
          <w:rFonts w:ascii="Times New Roman" w:eastAsia="Times New Roman" w:hAnsi="Times New Roman"/>
          <w:b/>
          <w:sz w:val="24"/>
          <w:szCs w:val="24"/>
          <w:lang w:eastAsia="ru-RU"/>
        </w:rPr>
        <w:t>з)</w:t>
      </w:r>
      <w:r w:rsidR="000E5BD7" w:rsidRPr="003A2A07">
        <w:rPr>
          <w:rFonts w:ascii="Times New Roman" w:eastAsia="Times New Roman" w:hAnsi="Times New Roman"/>
          <w:sz w:val="24"/>
          <w:szCs w:val="24"/>
          <w:lang w:eastAsia="ru-RU"/>
        </w:rPr>
        <w:t xml:space="preserve"> участник закупки должен соответствовать всем обязательным требованиям, согласно </w:t>
      </w:r>
      <w:r w:rsidR="007F0278" w:rsidRPr="003A2A07">
        <w:rPr>
          <w:rFonts w:ascii="Times New Roman" w:eastAsia="Times New Roman" w:hAnsi="Times New Roman"/>
          <w:sz w:val="24"/>
          <w:szCs w:val="24"/>
          <w:lang w:eastAsia="ru-RU"/>
        </w:rPr>
        <w:t xml:space="preserve">               </w:t>
      </w:r>
      <w:proofErr w:type="spellStart"/>
      <w:r w:rsidR="000E5BD7" w:rsidRPr="003A2A07">
        <w:rPr>
          <w:rFonts w:ascii="Times New Roman" w:eastAsia="Times New Roman" w:hAnsi="Times New Roman"/>
          <w:sz w:val="24"/>
          <w:szCs w:val="24"/>
          <w:lang w:eastAsia="ru-RU"/>
        </w:rPr>
        <w:t>п.п</w:t>
      </w:r>
      <w:proofErr w:type="spellEnd"/>
      <w:r w:rsidR="000E5BD7" w:rsidRPr="003A2A07">
        <w:rPr>
          <w:rFonts w:ascii="Times New Roman" w:eastAsia="Times New Roman" w:hAnsi="Times New Roman"/>
          <w:sz w:val="24"/>
          <w:szCs w:val="24"/>
          <w:lang w:eastAsia="ru-RU"/>
        </w:rPr>
        <w:t>.  2.10.</w:t>
      </w:r>
      <w:r w:rsidR="007F0278" w:rsidRPr="003A2A07">
        <w:rPr>
          <w:rFonts w:ascii="Times New Roman" w:hAnsi="Times New Roman"/>
          <w:sz w:val="24"/>
          <w:szCs w:val="24"/>
        </w:rPr>
        <w:t>:</w:t>
      </w:r>
      <w:r w:rsidR="007F0278" w:rsidRPr="003A2A07">
        <w:rPr>
          <w:rFonts w:ascii="Times New Roman" w:hAnsi="Times New Roman"/>
          <w:b/>
          <w:sz w:val="24"/>
          <w:szCs w:val="24"/>
        </w:rPr>
        <w:t xml:space="preserve">  </w:t>
      </w:r>
    </w:p>
    <w:p w14:paraId="6097912C" w14:textId="71E3B0E3" w:rsidR="007F0278" w:rsidRPr="007F0278" w:rsidRDefault="007F0278" w:rsidP="007F027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7F0278">
        <w:rPr>
          <w:rFonts w:ascii="Times New Roman" w:eastAsia="Times New Roman" w:hAnsi="Times New Roman"/>
          <w:sz w:val="24"/>
          <w:szCs w:val="24"/>
          <w:lang w:eastAsia="ru-RU"/>
        </w:rPr>
        <w:t xml:space="preserve">- по </w:t>
      </w:r>
      <w:proofErr w:type="spellStart"/>
      <w:r w:rsidRPr="007F0278">
        <w:rPr>
          <w:rFonts w:ascii="Times New Roman" w:eastAsia="Times New Roman" w:hAnsi="Times New Roman"/>
          <w:sz w:val="24"/>
          <w:szCs w:val="24"/>
          <w:lang w:eastAsia="ru-RU"/>
        </w:rPr>
        <w:t>п</w:t>
      </w:r>
      <w:r w:rsidRPr="003A2A07">
        <w:rPr>
          <w:rFonts w:ascii="Times New Roman" w:eastAsia="Times New Roman" w:hAnsi="Times New Roman"/>
          <w:sz w:val="24"/>
          <w:szCs w:val="24"/>
          <w:lang w:eastAsia="ru-RU"/>
        </w:rPr>
        <w:t>.</w:t>
      </w:r>
      <w:r w:rsidRPr="007F0278">
        <w:rPr>
          <w:rFonts w:ascii="Times New Roman" w:eastAsia="Times New Roman" w:hAnsi="Times New Roman"/>
          <w:sz w:val="24"/>
          <w:szCs w:val="24"/>
          <w:lang w:eastAsia="ru-RU"/>
        </w:rPr>
        <w:t>п</w:t>
      </w:r>
      <w:proofErr w:type="spellEnd"/>
      <w:r w:rsidRPr="007F0278">
        <w:rPr>
          <w:rFonts w:ascii="Times New Roman" w:eastAsia="Times New Roman" w:hAnsi="Times New Roman"/>
          <w:sz w:val="24"/>
          <w:szCs w:val="24"/>
          <w:lang w:eastAsia="ru-RU"/>
        </w:rPr>
        <w:t>.</w:t>
      </w:r>
      <w:r w:rsidRPr="003A2A07">
        <w:rPr>
          <w:rFonts w:ascii="Times New Roman" w:eastAsia="Times New Roman" w:hAnsi="Times New Roman"/>
          <w:sz w:val="24"/>
          <w:szCs w:val="24"/>
          <w:lang w:eastAsia="ru-RU"/>
        </w:rPr>
        <w:t xml:space="preserve"> «а, б,»</w:t>
      </w:r>
      <w:r w:rsidRPr="007F0278">
        <w:rPr>
          <w:rFonts w:ascii="Times New Roman" w:eastAsia="Times New Roman" w:hAnsi="Times New Roman"/>
          <w:sz w:val="24"/>
          <w:szCs w:val="24"/>
          <w:lang w:eastAsia="ru-RU"/>
        </w:rPr>
        <w:t xml:space="preserve"> п.2.</w:t>
      </w:r>
      <w:r w:rsidRPr="003A2A07">
        <w:rPr>
          <w:rFonts w:ascii="Times New Roman" w:eastAsia="Times New Roman" w:hAnsi="Times New Roman"/>
          <w:sz w:val="24"/>
          <w:szCs w:val="24"/>
          <w:lang w:eastAsia="ru-RU"/>
        </w:rPr>
        <w:t>10</w:t>
      </w:r>
      <w:r w:rsidRPr="007F0278">
        <w:rPr>
          <w:rFonts w:ascii="Times New Roman" w:eastAsia="Times New Roman" w:hAnsi="Times New Roman"/>
          <w:sz w:val="24"/>
          <w:szCs w:val="24"/>
          <w:lang w:eastAsia="ru-RU"/>
        </w:rPr>
        <w:t xml:space="preserve">.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 - по </w:t>
      </w:r>
      <w:proofErr w:type="spellStart"/>
      <w:r w:rsidRPr="007F0278">
        <w:rPr>
          <w:rFonts w:ascii="Times New Roman" w:eastAsia="Times New Roman" w:hAnsi="Times New Roman"/>
          <w:sz w:val="24"/>
          <w:szCs w:val="24"/>
          <w:lang w:eastAsia="ru-RU"/>
        </w:rPr>
        <w:t>п</w:t>
      </w:r>
      <w:r w:rsidRPr="003A2A07">
        <w:rPr>
          <w:rFonts w:ascii="Times New Roman" w:eastAsia="Times New Roman" w:hAnsi="Times New Roman"/>
          <w:sz w:val="24"/>
          <w:szCs w:val="24"/>
          <w:lang w:eastAsia="ru-RU"/>
        </w:rPr>
        <w:t>.</w:t>
      </w:r>
      <w:r w:rsidRPr="007F0278">
        <w:rPr>
          <w:rFonts w:ascii="Times New Roman" w:eastAsia="Times New Roman" w:hAnsi="Times New Roman"/>
          <w:sz w:val="24"/>
          <w:szCs w:val="24"/>
          <w:lang w:eastAsia="ru-RU"/>
        </w:rPr>
        <w:t>п</w:t>
      </w:r>
      <w:proofErr w:type="spellEnd"/>
      <w:r w:rsidRPr="007F0278">
        <w:rPr>
          <w:rFonts w:ascii="Times New Roman" w:eastAsia="Times New Roman" w:hAnsi="Times New Roman"/>
          <w:sz w:val="24"/>
          <w:szCs w:val="24"/>
          <w:lang w:eastAsia="ru-RU"/>
        </w:rPr>
        <w:t xml:space="preserve">. </w:t>
      </w:r>
      <w:r w:rsidRPr="003A2A07">
        <w:rPr>
          <w:rFonts w:ascii="Times New Roman" w:eastAsia="Times New Roman" w:hAnsi="Times New Roman"/>
          <w:sz w:val="24"/>
          <w:szCs w:val="24"/>
          <w:lang w:eastAsia="ru-RU"/>
        </w:rPr>
        <w:t>«в»</w:t>
      </w:r>
      <w:r w:rsidRPr="007F0278">
        <w:rPr>
          <w:rFonts w:ascii="Times New Roman" w:eastAsia="Times New Roman" w:hAnsi="Times New Roman"/>
          <w:sz w:val="24"/>
          <w:szCs w:val="24"/>
          <w:lang w:eastAsia="ru-RU"/>
        </w:rPr>
        <w:t xml:space="preserve"> п.2.</w:t>
      </w:r>
      <w:r w:rsidRPr="003A2A07">
        <w:rPr>
          <w:rFonts w:ascii="Times New Roman" w:eastAsia="Times New Roman" w:hAnsi="Times New Roman"/>
          <w:sz w:val="24"/>
          <w:szCs w:val="24"/>
          <w:lang w:eastAsia="ru-RU"/>
        </w:rPr>
        <w:t>10</w:t>
      </w:r>
      <w:r w:rsidRPr="007F0278">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6D36F444" w14:textId="77777777" w:rsidR="007F0278" w:rsidRPr="00533902" w:rsidRDefault="007F0278" w:rsidP="007F027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i/>
          <w:sz w:val="24"/>
          <w:szCs w:val="24"/>
          <w:lang w:eastAsia="ru-RU"/>
        </w:rPr>
      </w:pPr>
    </w:p>
    <w:p w14:paraId="234C1327" w14:textId="77777777" w:rsidR="00964E89" w:rsidRPr="00533902" w:rsidRDefault="00964E89" w:rsidP="007F0278">
      <w:pPr>
        <w:pStyle w:val="aff8"/>
        <w:numPr>
          <w:ilvl w:val="2"/>
          <w:numId w:val="29"/>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533902">
        <w:rPr>
          <w:rFonts w:ascii="Times New Roman" w:hAnsi="Times New Roman"/>
          <w:b/>
          <w:bCs/>
          <w:sz w:val="24"/>
          <w:szCs w:val="24"/>
        </w:rPr>
        <w:t xml:space="preserve">Требования к документам, подтверждающим соответствие Участника </w:t>
      </w:r>
      <w:r w:rsidRPr="00533902">
        <w:rPr>
          <w:rFonts w:ascii="Times New Roman" w:hAnsi="Times New Roman" w:cs="Times New Roman"/>
          <w:b/>
          <w:bCs/>
          <w:sz w:val="24"/>
          <w:szCs w:val="24"/>
        </w:rPr>
        <w:t>установленным требованиям</w:t>
      </w:r>
      <w:bookmarkEnd w:id="41"/>
      <w:r w:rsidRPr="00533902">
        <w:rPr>
          <w:rFonts w:ascii="Times New Roman" w:hAnsi="Times New Roman" w:cs="Times New Roman"/>
          <w:b/>
          <w:bCs/>
          <w:sz w:val="24"/>
          <w:szCs w:val="24"/>
        </w:rPr>
        <w:t>.</w:t>
      </w:r>
    </w:p>
    <w:p w14:paraId="38878680" w14:textId="47E3602B" w:rsidR="00964E89" w:rsidRPr="00533902"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533902">
        <w:rPr>
          <w:rFonts w:ascii="Times New Roman" w:hAnsi="Times New Roman"/>
          <w:sz w:val="24"/>
          <w:szCs w:val="24"/>
        </w:rPr>
        <w:t>п.п</w:t>
      </w:r>
      <w:proofErr w:type="spellEnd"/>
      <w:r w:rsidRPr="00533902">
        <w:rPr>
          <w:rFonts w:ascii="Times New Roman" w:hAnsi="Times New Roman"/>
          <w:sz w:val="24"/>
          <w:szCs w:val="24"/>
        </w:rPr>
        <w:t>. 4.6. настоящей Документации.</w:t>
      </w:r>
      <w:r w:rsidR="00964E89" w:rsidRPr="00533902">
        <w:rPr>
          <w:rFonts w:ascii="Times New Roman" w:hAnsi="Times New Roman"/>
          <w:sz w:val="24"/>
          <w:szCs w:val="24"/>
        </w:rPr>
        <w:t xml:space="preserve"> </w:t>
      </w:r>
    </w:p>
    <w:p w14:paraId="423FB358" w14:textId="77777777" w:rsidR="00964E89" w:rsidRPr="00533902"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5223CC11" w:rsidR="00964E89" w:rsidRPr="00533902" w:rsidRDefault="00964E89" w:rsidP="00964E89">
      <w:pPr>
        <w:tabs>
          <w:tab w:val="left" w:pos="1701"/>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а)</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533902">
        <w:rPr>
          <w:rFonts w:ascii="Times New Roman" w:hAnsi="Times New Roman"/>
          <w:sz w:val="24"/>
          <w:szCs w:val="24"/>
          <w:shd w:val="clear" w:color="auto" w:fill="FFFFFF"/>
        </w:rPr>
        <w:t>документооборота</w:t>
      </w:r>
      <w:r w:rsidR="00882B19">
        <w:rPr>
          <w:rFonts w:ascii="Times New Roman" w:hAnsi="Times New Roman"/>
          <w:sz w:val="24"/>
          <w:szCs w:val="24"/>
          <w:shd w:val="clear" w:color="auto" w:fill="FFFFFF"/>
        </w:rPr>
        <w:t>.</w:t>
      </w:r>
    </w:p>
    <w:p w14:paraId="6661668E" w14:textId="77777777" w:rsidR="00964E89" w:rsidRPr="00533902"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б)</w:t>
      </w:r>
      <w:r w:rsidRPr="00533902">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533902" w:rsidRDefault="00964E89" w:rsidP="00964E89">
      <w:pPr>
        <w:tabs>
          <w:tab w:val="left" w:pos="1701"/>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в)</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DF385F6" w14:textId="52A61771" w:rsidR="006C5D7C" w:rsidRPr="00A42A18"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w:t>
      </w:r>
      <w:r w:rsidRPr="00A42A18">
        <w:rPr>
          <w:rFonts w:ascii="Times New Roman" w:eastAsia="Times New Roman" w:hAnsi="Times New Roman"/>
          <w:b/>
          <w:sz w:val="24"/>
          <w:szCs w:val="24"/>
          <w:lang w:eastAsia="ru-RU"/>
        </w:rPr>
        <w:t xml:space="preserve">г) </w:t>
      </w:r>
      <w:r w:rsidRPr="00A42A18">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42A18" w:rsidRPr="00A42A18">
        <w:rPr>
          <w:rFonts w:ascii="Times New Roman" w:eastAsia="Times New Roman" w:hAnsi="Times New Roman"/>
          <w:sz w:val="24"/>
          <w:szCs w:val="24"/>
          <w:lang w:eastAsia="ru-RU"/>
        </w:rPr>
        <w:t>3</w:t>
      </w:r>
      <w:r w:rsidRPr="00A42A18">
        <w:rPr>
          <w:rFonts w:ascii="Times New Roman" w:eastAsia="Times New Roman" w:hAnsi="Times New Roman"/>
          <w:sz w:val="24"/>
          <w:szCs w:val="24"/>
          <w:lang w:eastAsia="ru-RU"/>
        </w:rPr>
        <w:t xml:space="preserve"> год. Баланс предоставляется с отметкой ИФНС </w:t>
      </w:r>
      <w:r w:rsidRPr="00A42A18">
        <w:rPr>
          <w:rFonts w:ascii="Times New Roman" w:eastAsia="Times New Roman" w:hAnsi="Times New Roman"/>
          <w:i/>
          <w:sz w:val="24"/>
          <w:szCs w:val="24"/>
          <w:lang w:eastAsia="ru-RU"/>
        </w:rPr>
        <w:t>(в случае сдачи баланса в бумажной форме)</w:t>
      </w:r>
      <w:r w:rsidRPr="00A42A18">
        <w:rPr>
          <w:rFonts w:ascii="Times New Roman" w:eastAsia="Times New Roman" w:hAnsi="Times New Roman"/>
          <w:sz w:val="24"/>
          <w:szCs w:val="24"/>
          <w:lang w:eastAsia="ru-RU"/>
        </w:rPr>
        <w:t xml:space="preserve"> или с </w:t>
      </w:r>
      <w:r w:rsidRPr="00A42A18">
        <w:rPr>
          <w:rFonts w:ascii="Times New Roman" w:eastAsia="Times New Roman" w:hAnsi="Times New Roman"/>
          <w:sz w:val="24"/>
          <w:szCs w:val="24"/>
          <w:lang w:eastAsia="ru-RU"/>
        </w:rPr>
        <w:lastRenderedPageBreak/>
        <w:t xml:space="preserve">приложением квитанции ИФНС о приеме либо с электронной отметкой ИФНС </w:t>
      </w:r>
      <w:r w:rsidRPr="00A42A18">
        <w:rPr>
          <w:rFonts w:ascii="Times New Roman" w:eastAsia="Times New Roman" w:hAnsi="Times New Roman"/>
          <w:i/>
          <w:sz w:val="24"/>
          <w:szCs w:val="24"/>
          <w:lang w:eastAsia="ru-RU"/>
        </w:rPr>
        <w:t>(в случае сдачи в электронной форме)</w:t>
      </w:r>
      <w:r w:rsidRPr="00A42A18">
        <w:rPr>
          <w:rFonts w:ascii="Times New Roman" w:eastAsia="Times New Roman" w:hAnsi="Times New Roman"/>
          <w:sz w:val="24"/>
          <w:szCs w:val="24"/>
          <w:lang w:eastAsia="ru-RU"/>
        </w:rPr>
        <w:t>;</w:t>
      </w:r>
    </w:p>
    <w:p w14:paraId="3267334B" w14:textId="43107169" w:rsidR="006C5D7C" w:rsidRPr="00533902"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A42A18">
        <w:rPr>
          <w:rFonts w:ascii="Times New Roman" w:eastAsia="Times New Roman" w:hAnsi="Times New Roman"/>
          <w:b/>
          <w:sz w:val="24"/>
          <w:szCs w:val="24"/>
          <w:lang w:eastAsia="ru-RU"/>
        </w:rPr>
        <w:t xml:space="preserve">      д)</w:t>
      </w:r>
      <w:r w:rsidRPr="00A42A18">
        <w:rPr>
          <w:rFonts w:ascii="Times New Roman" w:eastAsia="Times New Roman" w:hAnsi="Times New Roman"/>
          <w:sz w:val="24"/>
          <w:szCs w:val="24"/>
          <w:lang w:eastAsia="ru-RU"/>
        </w:rPr>
        <w:t xml:space="preserve"> </w:t>
      </w:r>
      <w:r w:rsidR="003F1B22" w:rsidRPr="00A42A18">
        <w:rPr>
          <w:rFonts w:ascii="Times New Roman" w:eastAsia="Times New Roman" w:hAnsi="Times New Roman"/>
          <w:sz w:val="24"/>
          <w:szCs w:val="24"/>
          <w:lang w:eastAsia="ru-RU"/>
        </w:rPr>
        <w:t>декларацию по Н</w:t>
      </w:r>
      <w:r w:rsidR="004D1815" w:rsidRPr="00A42A18">
        <w:rPr>
          <w:rFonts w:ascii="Times New Roman" w:eastAsia="Times New Roman" w:hAnsi="Times New Roman"/>
          <w:sz w:val="24"/>
          <w:szCs w:val="24"/>
          <w:lang w:eastAsia="ru-RU"/>
        </w:rPr>
        <w:t xml:space="preserve">ДС за последний отчетный период. </w:t>
      </w:r>
      <w:r w:rsidRPr="00A42A18">
        <w:rPr>
          <w:rFonts w:ascii="Times New Roman" w:eastAsia="Times New Roman" w:hAnsi="Times New Roman"/>
          <w:sz w:val="24"/>
          <w:szCs w:val="24"/>
          <w:lang w:eastAsia="ru-RU"/>
        </w:rPr>
        <w:t xml:space="preserve"> Декларация предоставляется с отметкой ИФНС </w:t>
      </w:r>
      <w:r w:rsidRPr="00A42A18">
        <w:rPr>
          <w:rFonts w:ascii="Times New Roman" w:eastAsia="Times New Roman" w:hAnsi="Times New Roman"/>
          <w:i/>
          <w:sz w:val="24"/>
          <w:szCs w:val="24"/>
          <w:lang w:eastAsia="ru-RU"/>
        </w:rPr>
        <w:t>(в случае сдачи в бумажной форме)</w:t>
      </w:r>
      <w:r w:rsidRPr="00A42A18">
        <w:rPr>
          <w:rFonts w:ascii="Times New Roman" w:eastAsia="Times New Roman" w:hAnsi="Times New Roman"/>
          <w:sz w:val="24"/>
          <w:szCs w:val="24"/>
          <w:lang w:eastAsia="ru-RU"/>
        </w:rPr>
        <w:t xml:space="preserve"> или с приложением квитанции ИФНС о приеме либо с</w:t>
      </w:r>
      <w:r w:rsidRPr="00533902">
        <w:rPr>
          <w:rFonts w:ascii="Times New Roman" w:eastAsia="Times New Roman" w:hAnsi="Times New Roman"/>
          <w:sz w:val="24"/>
          <w:szCs w:val="24"/>
          <w:lang w:eastAsia="ru-RU"/>
        </w:rPr>
        <w:t xml:space="preserve"> электронной отметкой </w:t>
      </w:r>
      <w:r w:rsidRPr="00533902">
        <w:rPr>
          <w:rFonts w:ascii="Times New Roman" w:eastAsia="Times New Roman" w:hAnsi="Times New Roman"/>
          <w:i/>
          <w:sz w:val="24"/>
          <w:szCs w:val="24"/>
          <w:lang w:eastAsia="ru-RU"/>
        </w:rPr>
        <w:t>ИФНС (в случае сдачи в электронной форме)</w:t>
      </w:r>
      <w:r w:rsidRPr="00533902">
        <w:rPr>
          <w:rFonts w:ascii="Times New Roman" w:eastAsia="Times New Roman" w:hAnsi="Times New Roman"/>
          <w:sz w:val="24"/>
          <w:szCs w:val="24"/>
          <w:lang w:eastAsia="ru-RU"/>
        </w:rPr>
        <w:t xml:space="preserve"> (если Участник плательщик налога на добавленную стоимость);</w:t>
      </w:r>
    </w:p>
    <w:p w14:paraId="5344D0E5" w14:textId="570868DE" w:rsidR="0096437D" w:rsidRPr="00533902" w:rsidRDefault="0096437D" w:rsidP="0096437D">
      <w:pPr>
        <w:tabs>
          <w:tab w:val="left" w:pos="0"/>
        </w:tabs>
        <w:autoSpaceDE w:val="0"/>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е)</w:t>
      </w:r>
      <w:r w:rsidRPr="00533902">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5281B65C" w14:textId="477D3D08" w:rsidR="006C5D7C" w:rsidRPr="00533902"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ж)</w:t>
      </w:r>
      <w:r w:rsidRPr="00533902">
        <w:rPr>
          <w:rFonts w:ascii="Times New Roman" w:eastAsia="Times New Roman" w:hAnsi="Times New Roman"/>
          <w:sz w:val="24"/>
          <w:szCs w:val="24"/>
          <w:lang w:eastAsia="ru-RU"/>
        </w:rPr>
        <w:t xml:space="preserve"> отчет "Расчет по страховым взносам" </w:t>
      </w:r>
      <w:r w:rsidR="003F1B22" w:rsidRPr="00533902">
        <w:rPr>
          <w:rFonts w:ascii="Times New Roman" w:eastAsia="Times New Roman" w:hAnsi="Times New Roman"/>
          <w:sz w:val="24"/>
          <w:szCs w:val="24"/>
          <w:lang w:eastAsia="ru-RU"/>
        </w:rPr>
        <w:t>за</w:t>
      </w:r>
      <w:r w:rsidRPr="00533902">
        <w:rPr>
          <w:rFonts w:ascii="Times New Roman" w:eastAsia="Times New Roman" w:hAnsi="Times New Roman"/>
          <w:sz w:val="24"/>
          <w:szCs w:val="24"/>
          <w:lang w:eastAsia="ru-RU"/>
        </w:rPr>
        <w:t xml:space="preserve"> </w:t>
      </w:r>
      <w:r w:rsidR="00882B19">
        <w:rPr>
          <w:rFonts w:ascii="Times New Roman" w:eastAsia="Times New Roman" w:hAnsi="Times New Roman"/>
          <w:sz w:val="24"/>
          <w:szCs w:val="24"/>
          <w:lang w:eastAsia="ru-RU"/>
        </w:rPr>
        <w:t>последний отчетный период</w:t>
      </w:r>
      <w:r w:rsidRPr="00533902">
        <w:rPr>
          <w:rFonts w:ascii="Times New Roman" w:eastAsia="Times New Roman" w:hAnsi="Times New Roman"/>
          <w:sz w:val="24"/>
          <w:szCs w:val="24"/>
          <w:lang w:eastAsia="ru-RU"/>
        </w:rPr>
        <w:t xml:space="preserve"> с отметкой ИФНС </w:t>
      </w:r>
      <w:r w:rsidRPr="00533902">
        <w:rPr>
          <w:rFonts w:ascii="Times New Roman" w:eastAsia="Times New Roman" w:hAnsi="Times New Roman"/>
          <w:i/>
          <w:sz w:val="24"/>
          <w:szCs w:val="24"/>
          <w:lang w:eastAsia="ru-RU"/>
        </w:rPr>
        <w:t>(в случае сдачи в бумажной форме)</w:t>
      </w:r>
      <w:r w:rsidRPr="00533902">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533902">
        <w:rPr>
          <w:rFonts w:ascii="Times New Roman" w:eastAsia="Times New Roman" w:hAnsi="Times New Roman"/>
          <w:i/>
          <w:sz w:val="24"/>
          <w:szCs w:val="24"/>
          <w:lang w:eastAsia="ru-RU"/>
        </w:rPr>
        <w:t>(в случае сдачи в электронной форме)</w:t>
      </w:r>
      <w:r w:rsidRPr="00533902">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533902" w:rsidRDefault="00964E89" w:rsidP="00964E89">
      <w:pPr>
        <w:spacing w:after="0" w:line="240" w:lineRule="atLeast"/>
        <w:jc w:val="both"/>
        <w:rPr>
          <w:rFonts w:ascii="Times New Roman" w:hAnsi="Times New Roman"/>
          <w:i/>
          <w:sz w:val="24"/>
          <w:szCs w:val="24"/>
        </w:rPr>
      </w:pPr>
      <w:r w:rsidRPr="00533902">
        <w:rPr>
          <w:rFonts w:ascii="Times New Roman" w:hAnsi="Times New Roman"/>
          <w:i/>
          <w:sz w:val="24"/>
          <w:szCs w:val="24"/>
        </w:rPr>
        <w:t xml:space="preserve">     </w:t>
      </w:r>
      <w:r w:rsidRPr="00533902">
        <w:rPr>
          <w:rFonts w:ascii="Times New Roman CYR" w:eastAsia="Times New Roman" w:hAnsi="Times New Roman CYR" w:cs="Times New Roman CYR"/>
          <w:b/>
          <w:sz w:val="24"/>
          <w:szCs w:val="24"/>
          <w:lang w:eastAsia="ru-RU"/>
        </w:rPr>
        <w:t>з)</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8619E8" w:rsidRDefault="00964E89" w:rsidP="008619E8">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533902">
        <w:rPr>
          <w:rFonts w:ascii="Times New Roman" w:eastAsia="Times New Roman" w:hAnsi="Times New Roman"/>
          <w:sz w:val="24"/>
          <w:szCs w:val="24"/>
          <w:lang w:eastAsia="ru-RU"/>
        </w:rPr>
        <w:t xml:space="preserve">           </w:t>
      </w:r>
      <w:r w:rsidRPr="008619E8">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8619E8" w:rsidRDefault="00964E89" w:rsidP="008619E8">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8619E8" w:rsidRDefault="00964E89" w:rsidP="008619E8">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533902" w:rsidRDefault="00964E89" w:rsidP="008619E8">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533902" w:rsidRDefault="00964E89" w:rsidP="00E9193C">
      <w:pPr>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2F3AE5C3" w14:textId="0EF66028" w:rsidR="001B13C6" w:rsidRPr="001B13C6" w:rsidRDefault="0050359B" w:rsidP="001B13C6">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50359B">
        <w:rPr>
          <w:rFonts w:ascii="Times New Roman" w:eastAsia="Times New Roman" w:hAnsi="Times New Roman"/>
          <w:b/>
          <w:snapToGrid w:val="0"/>
          <w:sz w:val="24"/>
          <w:szCs w:val="24"/>
          <w:lang w:eastAsia="ru-RU"/>
        </w:rPr>
        <w:t>и)</w:t>
      </w:r>
      <w:r w:rsidRPr="0050359B">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50359B">
        <w:rPr>
          <w:rFonts w:ascii="Times New Roman" w:eastAsia="Times New Roman" w:hAnsi="Times New Roman"/>
          <w:snapToGrid w:val="0"/>
          <w:sz w:val="24"/>
          <w:szCs w:val="24"/>
          <w:lang w:eastAsia="ru-RU"/>
        </w:rPr>
        <w:t>pdf</w:t>
      </w:r>
      <w:proofErr w:type="spellEnd"/>
      <w:r w:rsidRPr="0050359B">
        <w:rPr>
          <w:rFonts w:ascii="Times New Roman" w:eastAsia="Times New Roman" w:hAnsi="Times New Roman"/>
          <w:snapToGrid w:val="0"/>
          <w:sz w:val="24"/>
          <w:szCs w:val="24"/>
          <w:lang w:eastAsia="ru-RU"/>
        </w:rPr>
        <w:t xml:space="preserve"> и датированы не ранее 15 (пятнадцати) дней до дня приглашения к участию в закупке</w:t>
      </w:r>
      <w:r>
        <w:rPr>
          <w:rFonts w:ascii="Times New Roman" w:eastAsia="Times New Roman" w:hAnsi="Times New Roman"/>
          <w:sz w:val="24"/>
          <w:szCs w:val="24"/>
          <w:lang w:eastAsia="ru-RU"/>
        </w:rPr>
        <w:t>;</w:t>
      </w:r>
      <w:r w:rsidR="001B13C6" w:rsidRPr="00D93BA4">
        <w:rPr>
          <w:rFonts w:ascii="Times New Roman" w:eastAsia="Times New Roman" w:hAnsi="Times New Roman"/>
          <w:b/>
          <w:sz w:val="24"/>
          <w:szCs w:val="24"/>
          <w:lang w:eastAsia="ru-RU"/>
        </w:rPr>
        <w:t xml:space="preserve"> </w:t>
      </w:r>
      <w:r w:rsidR="001B13C6" w:rsidRPr="001B13C6">
        <w:rPr>
          <w:rFonts w:ascii="Times New Roman" w:eastAsia="Times New Roman" w:hAnsi="Times New Roman"/>
          <w:b/>
          <w:sz w:val="24"/>
          <w:szCs w:val="24"/>
          <w:lang w:eastAsia="ru-RU"/>
        </w:rPr>
        <w:t>к)</w:t>
      </w:r>
      <w:r w:rsidR="001B13C6" w:rsidRPr="001B13C6">
        <w:rPr>
          <w:rFonts w:ascii="Times New Roman" w:eastAsia="Times New Roman" w:hAnsi="Times New Roman"/>
          <w:sz w:val="24"/>
          <w:szCs w:val="24"/>
          <w:lang w:eastAsia="ru-RU"/>
        </w:rPr>
        <w:t xml:space="preserve"> заключенные договоры </w:t>
      </w:r>
      <w:r w:rsidR="001B13C6" w:rsidRPr="001B13C6">
        <w:rPr>
          <w:rFonts w:ascii="Times New Roman" w:hAnsi="Times New Roman"/>
          <w:sz w:val="24"/>
          <w:szCs w:val="24"/>
        </w:rPr>
        <w:t>по выполнению</w:t>
      </w:r>
      <w:r w:rsidR="001B13C6" w:rsidRPr="001B13C6">
        <w:rPr>
          <w:rFonts w:ascii="Times New Roman" w:eastAsia="Times New Roman" w:hAnsi="Times New Roman"/>
          <w:bCs/>
          <w:sz w:val="24"/>
          <w:szCs w:val="24"/>
          <w:lang w:eastAsia="ru-RU"/>
        </w:rPr>
        <w:t xml:space="preserve"> работ по проектированию объектов нефтегазового комплекса</w:t>
      </w:r>
      <w:r w:rsidR="001B13C6" w:rsidRPr="001B13C6">
        <w:rPr>
          <w:rFonts w:ascii="Times New Roman" w:eastAsia="Times New Roman" w:hAnsi="Times New Roman"/>
          <w:sz w:val="24"/>
          <w:szCs w:val="24"/>
          <w:lang w:eastAsia="ru-RU"/>
        </w:rPr>
        <w:t xml:space="preserve">, а также документы, подтверждающие их выполнение (акты о приемке выполненных работ) (п.2.10, </w:t>
      </w:r>
      <w:proofErr w:type="spellStart"/>
      <w:r w:rsidR="001B13C6" w:rsidRPr="001B13C6">
        <w:rPr>
          <w:rFonts w:ascii="Times New Roman" w:eastAsia="Times New Roman" w:hAnsi="Times New Roman"/>
          <w:sz w:val="24"/>
          <w:szCs w:val="24"/>
          <w:lang w:eastAsia="ru-RU"/>
        </w:rPr>
        <w:t>п.п</w:t>
      </w:r>
      <w:proofErr w:type="spellEnd"/>
      <w:r w:rsidR="001B13C6" w:rsidRPr="001B13C6">
        <w:rPr>
          <w:rFonts w:ascii="Times New Roman" w:eastAsia="Times New Roman" w:hAnsi="Times New Roman"/>
          <w:sz w:val="24"/>
          <w:szCs w:val="24"/>
          <w:lang w:eastAsia="ru-RU"/>
        </w:rPr>
        <w:t>. «б»);</w:t>
      </w:r>
    </w:p>
    <w:p w14:paraId="018D3A51" w14:textId="7E66A7EF" w:rsidR="001B13C6" w:rsidRPr="001B13C6" w:rsidRDefault="001B13C6" w:rsidP="001B13C6">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1B13C6">
        <w:rPr>
          <w:rFonts w:ascii="Times New Roman" w:eastAsia="Times New Roman" w:hAnsi="Times New Roman"/>
          <w:b/>
          <w:sz w:val="24"/>
          <w:szCs w:val="24"/>
          <w:lang w:eastAsia="ru-RU"/>
        </w:rPr>
        <w:t>л)</w:t>
      </w:r>
      <w:r w:rsidRPr="001B13C6">
        <w:rPr>
          <w:rFonts w:ascii="Times New Roman" w:eastAsia="Times New Roman" w:hAnsi="Times New Roman"/>
          <w:sz w:val="24"/>
          <w:szCs w:val="24"/>
          <w:lang w:eastAsia="ru-RU"/>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договоры гражданско-правового характера), которые будут выполнять работы по договору (п.2.10, </w:t>
      </w:r>
      <w:proofErr w:type="spellStart"/>
      <w:r w:rsidRPr="001B13C6">
        <w:rPr>
          <w:rFonts w:ascii="Times New Roman" w:eastAsia="Times New Roman" w:hAnsi="Times New Roman"/>
          <w:sz w:val="24"/>
          <w:szCs w:val="24"/>
          <w:lang w:eastAsia="ru-RU"/>
        </w:rPr>
        <w:t>п.п</w:t>
      </w:r>
      <w:proofErr w:type="spellEnd"/>
      <w:r w:rsidRPr="001B13C6">
        <w:rPr>
          <w:rFonts w:ascii="Times New Roman" w:eastAsia="Times New Roman" w:hAnsi="Times New Roman"/>
          <w:sz w:val="24"/>
          <w:szCs w:val="24"/>
          <w:lang w:eastAsia="ru-RU"/>
        </w:rPr>
        <w:t>. «в»);</w:t>
      </w:r>
    </w:p>
    <w:p w14:paraId="2202EC0D" w14:textId="1CD3A4D1" w:rsidR="001B13C6" w:rsidRDefault="001B13C6" w:rsidP="001B13C6">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1B13C6">
        <w:rPr>
          <w:rFonts w:ascii="Times New Roman" w:eastAsia="Times New Roman" w:hAnsi="Times New Roman"/>
          <w:b/>
          <w:sz w:val="24"/>
          <w:szCs w:val="24"/>
          <w:lang w:eastAsia="ru-RU"/>
        </w:rPr>
        <w:lastRenderedPageBreak/>
        <w:t>м)</w:t>
      </w:r>
      <w:r w:rsidRPr="001B13C6">
        <w:rPr>
          <w:rFonts w:ascii="Times New Roman" w:eastAsia="Times New Roman" w:hAnsi="Times New Roman"/>
          <w:sz w:val="24"/>
          <w:szCs w:val="24"/>
          <w:lang w:eastAsia="ru-RU"/>
        </w:rPr>
        <w:t xml:space="preserve"> выписки из Национального реестра специалистов в области архитектурно-строительного проектирования (п.2.10, </w:t>
      </w:r>
      <w:proofErr w:type="spellStart"/>
      <w:r w:rsidRPr="001B13C6">
        <w:rPr>
          <w:rFonts w:ascii="Times New Roman" w:eastAsia="Times New Roman" w:hAnsi="Times New Roman"/>
          <w:sz w:val="24"/>
          <w:szCs w:val="24"/>
          <w:lang w:eastAsia="ru-RU"/>
        </w:rPr>
        <w:t>п.п</w:t>
      </w:r>
      <w:proofErr w:type="spellEnd"/>
      <w:r w:rsidRPr="001B13C6">
        <w:rPr>
          <w:rFonts w:ascii="Times New Roman" w:eastAsia="Times New Roman" w:hAnsi="Times New Roman"/>
          <w:sz w:val="24"/>
          <w:szCs w:val="24"/>
          <w:lang w:eastAsia="ru-RU"/>
        </w:rPr>
        <w:t>. «в»).</w:t>
      </w:r>
    </w:p>
    <w:p w14:paraId="1072015D" w14:textId="77777777" w:rsidR="004F5A3A" w:rsidRDefault="004F5A3A" w:rsidP="00B23A2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p>
    <w:p w14:paraId="3461B975" w14:textId="249A4D67" w:rsidR="00AD3673" w:rsidRPr="00533902" w:rsidRDefault="00184C1A" w:rsidP="007C04FB">
      <w:pPr>
        <w:shd w:val="clear" w:color="auto" w:fill="FFFFFF"/>
        <w:tabs>
          <w:tab w:val="left" w:pos="1134"/>
          <w:tab w:val="left" w:pos="1701"/>
        </w:tabs>
        <w:spacing w:after="0" w:line="0" w:lineRule="atLeast"/>
        <w:ind w:left="284" w:hanging="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4.5.2.3</w:t>
      </w:r>
      <w:r w:rsidR="00636E18" w:rsidRPr="00533902">
        <w:rPr>
          <w:rFonts w:ascii="Times New Roman" w:eastAsia="Times New Roman" w:hAnsi="Times New Roman"/>
          <w:b/>
          <w:sz w:val="24"/>
          <w:szCs w:val="24"/>
          <w:lang w:eastAsia="ru-RU"/>
        </w:rPr>
        <w:t>.</w:t>
      </w:r>
      <w:r w:rsidR="00AD3673" w:rsidRPr="00533902">
        <w:rPr>
          <w:rFonts w:ascii="Times New Roman" w:eastAsia="Times New Roman" w:hAnsi="Times New Roman"/>
          <w:b/>
          <w:sz w:val="24"/>
          <w:szCs w:val="24"/>
          <w:lang w:eastAsia="ru-RU"/>
        </w:rPr>
        <w:t xml:space="preserve"> </w:t>
      </w:r>
      <w:r w:rsidR="00AD3673" w:rsidRPr="00533902">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533902" w:rsidRDefault="00AD3673" w:rsidP="007C04FB">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533902">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7EF8E954"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сроке действия документа;</w:t>
      </w:r>
    </w:p>
    <w:p w14:paraId="0B0F4053"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533902"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533902"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27"/>
    <w:p w14:paraId="2434CE63" w14:textId="77777777" w:rsidR="00964E89" w:rsidRPr="00533902" w:rsidRDefault="00964E89" w:rsidP="00DF2034">
      <w:pPr>
        <w:pStyle w:val="aff8"/>
        <w:numPr>
          <w:ilvl w:val="1"/>
          <w:numId w:val="29"/>
        </w:numPr>
        <w:shd w:val="clear" w:color="auto" w:fill="FFFFFF"/>
        <w:tabs>
          <w:tab w:val="left" w:pos="1134"/>
          <w:tab w:val="left" w:pos="1701"/>
        </w:tabs>
        <w:spacing w:line="240" w:lineRule="atLeast"/>
        <w:jc w:val="both"/>
        <w:rPr>
          <w:rFonts w:ascii="Times New Roman" w:hAnsi="Times New Roman"/>
          <w:b/>
          <w:bCs/>
          <w:sz w:val="24"/>
          <w:szCs w:val="24"/>
        </w:rPr>
      </w:pPr>
      <w:r w:rsidRPr="00533902">
        <w:rPr>
          <w:rFonts w:ascii="Times New Roman" w:hAnsi="Times New Roman"/>
          <w:b/>
          <w:bCs/>
          <w:sz w:val="24"/>
          <w:szCs w:val="24"/>
        </w:rPr>
        <w:t xml:space="preserve">Подача Заявок и их прием.  </w:t>
      </w:r>
    </w:p>
    <w:p w14:paraId="18DE7E9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533902">
        <w:rPr>
          <w:rFonts w:ascii="Times New Roman" w:hAnsi="Times New Roman"/>
          <w:bCs/>
          <w:iCs/>
          <w:snapToGrid w:val="0"/>
          <w:sz w:val="24"/>
          <w:szCs w:val="24"/>
        </w:rPr>
        <w:t xml:space="preserve">через ЭП </w:t>
      </w:r>
      <w:r w:rsidRPr="00533902">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533902">
        <w:rPr>
          <w:rFonts w:ascii="Times New Roman" w:hAnsi="Times New Roman"/>
          <w:sz w:val="24"/>
          <w:szCs w:val="24"/>
        </w:rPr>
        <w:t xml:space="preserve">. </w:t>
      </w:r>
    </w:p>
    <w:p w14:paraId="2AAC0DE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533902"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533902" w:rsidRDefault="00964E89" w:rsidP="00DF2034">
      <w:pPr>
        <w:pStyle w:val="aff8"/>
        <w:keepNext/>
        <w:numPr>
          <w:ilvl w:val="1"/>
          <w:numId w:val="29"/>
        </w:numPr>
        <w:suppressAutoHyphens/>
        <w:spacing w:before="360" w:after="120" w:line="360" w:lineRule="auto"/>
        <w:jc w:val="both"/>
        <w:outlineLvl w:val="1"/>
        <w:rPr>
          <w:rFonts w:ascii="Times New Roman" w:hAnsi="Times New Roman"/>
          <w:b/>
          <w:bCs/>
          <w:sz w:val="24"/>
          <w:szCs w:val="24"/>
        </w:rPr>
      </w:pPr>
      <w:r w:rsidRPr="00533902">
        <w:rPr>
          <w:rFonts w:ascii="Times New Roman" w:hAnsi="Times New Roman"/>
          <w:b/>
          <w:bCs/>
          <w:sz w:val="24"/>
          <w:szCs w:val="24"/>
        </w:rPr>
        <w:t>Изменение условий заявки и отзыв заявки</w:t>
      </w:r>
    </w:p>
    <w:p w14:paraId="6A836A88" w14:textId="77777777" w:rsidR="00964E89" w:rsidRPr="00533902" w:rsidRDefault="00964E89" w:rsidP="00DF2034">
      <w:pPr>
        <w:pStyle w:val="aff8"/>
        <w:numPr>
          <w:ilvl w:val="2"/>
          <w:numId w:val="29"/>
        </w:numPr>
        <w:ind w:left="0" w:firstLine="0"/>
        <w:jc w:val="both"/>
        <w:rPr>
          <w:rFonts w:ascii="Times New Roman" w:hAnsi="Times New Roman"/>
          <w:sz w:val="24"/>
          <w:szCs w:val="24"/>
        </w:rPr>
      </w:pPr>
      <w:r w:rsidRPr="00533902">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533902">
        <w:rPr>
          <w:rFonts w:ascii="Times New Roman" w:hAnsi="Times New Roman"/>
          <w:sz w:val="24"/>
          <w:szCs w:val="24"/>
          <w:shd w:val="clear" w:color="auto" w:fill="FFFFFF"/>
        </w:rPr>
        <w:t>.</w:t>
      </w:r>
    </w:p>
    <w:p w14:paraId="4E9AE0B0" w14:textId="77777777" w:rsidR="00964E89" w:rsidRPr="00533902" w:rsidRDefault="00964E89" w:rsidP="00DF2034">
      <w:pPr>
        <w:pStyle w:val="aff8"/>
        <w:numPr>
          <w:ilvl w:val="2"/>
          <w:numId w:val="29"/>
        </w:numPr>
        <w:ind w:left="0" w:firstLine="0"/>
        <w:jc w:val="both"/>
        <w:rPr>
          <w:rFonts w:ascii="Times New Roman" w:hAnsi="Times New Roman"/>
          <w:sz w:val="24"/>
          <w:szCs w:val="24"/>
        </w:rPr>
      </w:pPr>
      <w:r w:rsidRPr="00533902">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533902"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533902">
        <w:rPr>
          <w:rFonts w:ascii="Times New Roman" w:hAnsi="Times New Roman"/>
          <w:b/>
          <w:bCs/>
          <w:sz w:val="24"/>
          <w:szCs w:val="24"/>
        </w:rPr>
        <w:t>4.8. Открытие поступивших Заявок Участников закупки</w:t>
      </w:r>
    </w:p>
    <w:p w14:paraId="78254C9F" w14:textId="77777777" w:rsidR="00964E89" w:rsidRPr="00533902" w:rsidRDefault="00964E89" w:rsidP="00964E89">
      <w:pPr>
        <w:spacing w:after="0" w:line="240" w:lineRule="atLeast"/>
        <w:jc w:val="both"/>
        <w:rPr>
          <w:rFonts w:ascii="Times New Roman" w:hAnsi="Times New Roman"/>
          <w:sz w:val="24"/>
          <w:szCs w:val="24"/>
        </w:rPr>
      </w:pPr>
      <w:r w:rsidRPr="00533902">
        <w:rPr>
          <w:rFonts w:ascii="Times New Roman" w:hAnsi="Times New Roman"/>
          <w:b/>
          <w:sz w:val="24"/>
          <w:szCs w:val="24"/>
        </w:rPr>
        <w:t>4.8.1</w:t>
      </w:r>
      <w:r w:rsidRPr="00533902">
        <w:rPr>
          <w:rFonts w:ascii="Times New Roman" w:hAnsi="Times New Roman"/>
          <w:sz w:val="24"/>
          <w:szCs w:val="24"/>
        </w:rPr>
        <w:t xml:space="preserve"> </w:t>
      </w:r>
      <w:proofErr w:type="gramStart"/>
      <w:r w:rsidRPr="00533902">
        <w:rPr>
          <w:rFonts w:ascii="Times New Roman" w:hAnsi="Times New Roman"/>
          <w:sz w:val="24"/>
          <w:szCs w:val="24"/>
        </w:rPr>
        <w:t>В</w:t>
      </w:r>
      <w:proofErr w:type="gramEnd"/>
      <w:r w:rsidRPr="00533902">
        <w:rPr>
          <w:rFonts w:ascii="Times New Roman" w:hAnsi="Times New Roman"/>
          <w:sz w:val="24"/>
          <w:szCs w:val="24"/>
        </w:rPr>
        <w:t xml:space="preserve"> день, час и месте, указанным в извещении о проведении закупки, </w:t>
      </w:r>
      <w:r w:rsidRPr="00533902">
        <w:rPr>
          <w:rFonts w:ascii="Times New Roman" w:hAnsi="Times New Roman"/>
          <w:bCs/>
          <w:sz w:val="24"/>
          <w:szCs w:val="24"/>
        </w:rPr>
        <w:t>ЭП</w:t>
      </w:r>
      <w:r w:rsidRPr="00533902">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533902" w:rsidRDefault="00964E89" w:rsidP="001259FA">
      <w:pPr>
        <w:keepNext/>
        <w:suppressAutoHyphens/>
        <w:spacing w:before="360" w:line="240" w:lineRule="auto"/>
        <w:jc w:val="both"/>
        <w:outlineLvl w:val="1"/>
        <w:rPr>
          <w:rFonts w:ascii="Times New Roman" w:hAnsi="Times New Roman"/>
          <w:b/>
          <w:bCs/>
          <w:sz w:val="24"/>
          <w:szCs w:val="24"/>
        </w:rPr>
      </w:pPr>
      <w:bookmarkStart w:id="42" w:name="_Toc322017061"/>
      <w:r w:rsidRPr="00533902">
        <w:rPr>
          <w:rFonts w:ascii="Times New Roman" w:hAnsi="Times New Roman"/>
          <w:b/>
          <w:bCs/>
          <w:sz w:val="24"/>
          <w:szCs w:val="24"/>
        </w:rPr>
        <w:t xml:space="preserve">4.9. Закупочная комиссия. Отбор и оценка </w:t>
      </w:r>
      <w:bookmarkEnd w:id="42"/>
      <w:r w:rsidRPr="00533902">
        <w:rPr>
          <w:rFonts w:ascii="Times New Roman" w:hAnsi="Times New Roman"/>
          <w:b/>
          <w:bCs/>
          <w:sz w:val="24"/>
          <w:szCs w:val="24"/>
        </w:rPr>
        <w:t>Заявок</w:t>
      </w:r>
    </w:p>
    <w:p w14:paraId="7D5B15BD" w14:textId="77777777" w:rsidR="00964E89" w:rsidRPr="00533902" w:rsidRDefault="00964E89" w:rsidP="001259FA">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533902">
        <w:rPr>
          <w:rFonts w:ascii="Times New Roman" w:eastAsia="Times New Roman" w:hAnsi="Times New Roman"/>
          <w:b/>
          <w:bCs/>
          <w:sz w:val="24"/>
          <w:szCs w:val="24"/>
          <w:lang w:eastAsia="ru-RU"/>
        </w:rPr>
        <w:t>Общие положения</w:t>
      </w:r>
      <w:bookmarkEnd w:id="43"/>
    </w:p>
    <w:p w14:paraId="2A5DEAF3"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533902">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 xml:space="preserve">Рассмотрение </w:t>
      </w:r>
      <w:r w:rsidRPr="00533902">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533902"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533902">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533902">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533902">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533902">
        <w:rPr>
          <w:rFonts w:ascii="Times New Roman" w:hAnsi="Times New Roman"/>
          <w:sz w:val="24"/>
          <w:szCs w:val="24"/>
        </w:rPr>
        <w:t>.</w:t>
      </w:r>
    </w:p>
    <w:p w14:paraId="1187F408" w14:textId="77777777" w:rsidR="00964E89" w:rsidRPr="00533902"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533902">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533902">
        <w:rPr>
          <w:rFonts w:ascii="Times New Roman" w:eastAsia="Times New Roman" w:hAnsi="Times New Roman"/>
          <w:bCs/>
          <w:iCs/>
          <w:sz w:val="24"/>
          <w:szCs w:val="24"/>
          <w:lang w:eastAsia="ru-RU"/>
        </w:rPr>
        <w:t>.</w:t>
      </w:r>
    </w:p>
    <w:p w14:paraId="27A99E64" w14:textId="77777777" w:rsidR="00964E89" w:rsidRPr="00533902"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Этап </w:t>
      </w:r>
      <w:bookmarkEnd w:id="44"/>
      <w:r w:rsidRPr="00533902">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533902" w:rsidRDefault="00964E89" w:rsidP="00DF2034">
      <w:pPr>
        <w:widowControl w:val="0"/>
        <w:numPr>
          <w:ilvl w:val="3"/>
          <w:numId w:val="1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533902">
        <w:rPr>
          <w:rFonts w:ascii="Times New Roman" w:eastAsia="Times New Roman" w:hAnsi="Times New Roman"/>
          <w:bCs/>
          <w:iCs/>
          <w:sz w:val="24"/>
          <w:szCs w:val="24"/>
          <w:shd w:val="clear" w:color="auto" w:fill="FFFFFF"/>
          <w:lang w:eastAsia="ru-RU"/>
        </w:rPr>
        <w:t>экспертная группа</w:t>
      </w:r>
      <w:r w:rsidRPr="00533902">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51AAFEA0"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а)</w:t>
      </w:r>
      <w:r w:rsidRPr="00533902">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б)</w:t>
      </w:r>
      <w:r w:rsidRPr="00533902">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в)</w:t>
      </w:r>
      <w:r w:rsidRPr="00533902">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г)</w:t>
      </w:r>
      <w:r w:rsidRPr="00533902">
        <w:rPr>
          <w:rFonts w:ascii="Times New Roman" w:eastAsia="Times New Roman" w:hAnsi="Times New Roman"/>
          <w:bCs/>
          <w:iCs/>
          <w:sz w:val="24"/>
          <w:szCs w:val="24"/>
          <w:lang w:eastAsia="ru-RU"/>
        </w:rPr>
        <w:t xml:space="preserve"> </w:t>
      </w:r>
      <w:r w:rsidRPr="00533902">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533902">
        <w:rPr>
          <w:rFonts w:ascii="Times New Roman" w:eastAsia="Times New Roman" w:hAnsi="Times New Roman"/>
          <w:bCs/>
          <w:iCs/>
          <w:sz w:val="24"/>
          <w:szCs w:val="24"/>
          <w:lang w:eastAsia="ru-RU"/>
        </w:rPr>
        <w:t>;</w:t>
      </w:r>
    </w:p>
    <w:p w14:paraId="275F950F"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д)</w:t>
      </w:r>
      <w:r w:rsidRPr="00533902">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е)</w:t>
      </w:r>
      <w:r w:rsidRPr="00533902">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533902" w:rsidRDefault="00964E89" w:rsidP="00DF2034">
      <w:pPr>
        <w:pStyle w:val="aff8"/>
        <w:numPr>
          <w:ilvl w:val="3"/>
          <w:numId w:val="18"/>
        </w:numPr>
        <w:spacing w:line="240" w:lineRule="atLeast"/>
        <w:ind w:left="0" w:firstLine="0"/>
        <w:jc w:val="both"/>
        <w:rPr>
          <w:rFonts w:ascii="Times New Roman" w:hAnsi="Times New Roman"/>
          <w:sz w:val="24"/>
          <w:szCs w:val="24"/>
        </w:rPr>
      </w:pPr>
      <w:r w:rsidRPr="00533902">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533902">
        <w:rPr>
          <w:rFonts w:ascii="Times New Roman" w:hAnsi="Times New Roman"/>
          <w:sz w:val="24"/>
          <w:szCs w:val="24"/>
          <w:shd w:val="clear" w:color="auto" w:fill="FFFFFF"/>
        </w:rPr>
        <w:t>Заявке</w:t>
      </w:r>
      <w:r w:rsidRPr="00533902">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533902" w:rsidRDefault="00964E89" w:rsidP="00DF2034">
      <w:pPr>
        <w:pStyle w:val="aff8"/>
        <w:numPr>
          <w:ilvl w:val="3"/>
          <w:numId w:val="18"/>
        </w:numPr>
        <w:shd w:val="clear" w:color="auto" w:fill="FFFFFF"/>
        <w:tabs>
          <w:tab w:val="left" w:pos="426"/>
        </w:tabs>
        <w:spacing w:line="240" w:lineRule="atLeast"/>
        <w:ind w:left="0" w:firstLine="0"/>
        <w:jc w:val="both"/>
        <w:rPr>
          <w:rFonts w:ascii="Times New Roman" w:hAnsi="Times New Roman"/>
          <w:bCs/>
          <w:iCs/>
          <w:sz w:val="24"/>
          <w:szCs w:val="24"/>
        </w:rPr>
      </w:pPr>
      <w:r w:rsidRPr="00533902">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533902"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533902" w:rsidRDefault="00964E89" w:rsidP="00DF2034">
      <w:pPr>
        <w:pStyle w:val="aff8"/>
        <w:numPr>
          <w:ilvl w:val="3"/>
          <w:numId w:val="18"/>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533902" w:rsidRDefault="00964E89" w:rsidP="00DF2034">
      <w:pPr>
        <w:pStyle w:val="aff8"/>
        <w:numPr>
          <w:ilvl w:val="3"/>
          <w:numId w:val="24"/>
        </w:numPr>
        <w:tabs>
          <w:tab w:val="left" w:pos="851"/>
          <w:tab w:val="left" w:pos="1276"/>
          <w:tab w:val="left" w:pos="1560"/>
        </w:tabs>
        <w:spacing w:line="240" w:lineRule="atLeast"/>
        <w:ind w:left="0" w:firstLine="0"/>
        <w:jc w:val="both"/>
        <w:rPr>
          <w:rFonts w:ascii="Times New Roman" w:hAnsi="Times New Roman"/>
          <w:bCs/>
          <w:iCs/>
          <w:sz w:val="24"/>
          <w:szCs w:val="24"/>
        </w:rPr>
      </w:pPr>
      <w:r w:rsidRPr="00533902">
        <w:rPr>
          <w:rFonts w:ascii="Times New Roman" w:hAnsi="Times New Roman"/>
          <w:sz w:val="24"/>
          <w:szCs w:val="24"/>
          <w:shd w:val="clear" w:color="auto" w:fill="FFFFFF"/>
        </w:rPr>
        <w:lastRenderedPageBreak/>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533902">
        <w:rPr>
          <w:rFonts w:ascii="Times New Roman" w:hAnsi="Times New Roman"/>
          <w:bCs/>
          <w:iCs/>
          <w:sz w:val="24"/>
          <w:szCs w:val="24"/>
          <w:shd w:val="clear" w:color="auto" w:fill="FFFFFF"/>
        </w:rPr>
        <w:t xml:space="preserve">.  </w:t>
      </w:r>
      <w:r w:rsidRPr="00533902">
        <w:rPr>
          <w:rFonts w:ascii="Times New Roman" w:hAnsi="Times New Roman"/>
          <w:sz w:val="24"/>
          <w:szCs w:val="24"/>
          <w:shd w:val="clear" w:color="auto" w:fill="FFFFFF"/>
        </w:rPr>
        <w:t xml:space="preserve">В случае неисполнения установленных </w:t>
      </w:r>
      <w:r w:rsidRPr="00533902">
        <w:rPr>
          <w:rFonts w:ascii="Times New Roman" w:hAnsi="Times New Roman"/>
          <w:sz w:val="24"/>
          <w:szCs w:val="24"/>
        </w:rPr>
        <w:t>антидемпинговыми мерами требований заявка такого участника закупки</w:t>
      </w:r>
      <w:r w:rsidRPr="00533902">
        <w:rPr>
          <w:rFonts w:ascii="Times New Roman" w:hAnsi="Times New Roman"/>
          <w:bCs/>
          <w:iCs/>
          <w:sz w:val="24"/>
          <w:szCs w:val="24"/>
        </w:rPr>
        <w:t xml:space="preserve"> отклоняется. </w:t>
      </w:r>
    </w:p>
    <w:p w14:paraId="37BB0F07" w14:textId="77777777" w:rsidR="00964E89" w:rsidRPr="00533902" w:rsidRDefault="00964E89" w:rsidP="00DF2034">
      <w:pPr>
        <w:widowControl w:val="0"/>
        <w:numPr>
          <w:ilvl w:val="3"/>
          <w:numId w:val="24"/>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533902"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533902">
        <w:rPr>
          <w:rFonts w:ascii="Times New Roman" w:hAnsi="Times New Roman"/>
          <w:sz w:val="24"/>
          <w:szCs w:val="24"/>
        </w:rPr>
        <w:t>;</w:t>
      </w:r>
    </w:p>
    <w:p w14:paraId="0A9A2929"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б)</w:t>
      </w:r>
      <w:r w:rsidRPr="00533902">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в)</w:t>
      </w:r>
      <w:r w:rsidRPr="00533902">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г)</w:t>
      </w:r>
      <w:r w:rsidRPr="00533902">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д)</w:t>
      </w:r>
      <w:r w:rsidRPr="00533902">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е)</w:t>
      </w:r>
      <w:r w:rsidRPr="00533902">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ж)</w:t>
      </w:r>
      <w:r w:rsidRPr="00533902">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з)</w:t>
      </w:r>
      <w:r w:rsidRPr="00533902">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533902"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33902">
        <w:rPr>
          <w:rFonts w:ascii="Times New Roman" w:hAnsi="Times New Roman"/>
          <w:b/>
          <w:sz w:val="24"/>
          <w:szCs w:val="24"/>
        </w:rPr>
        <w:t>и)</w:t>
      </w:r>
      <w:r w:rsidRPr="00533902">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533902" w:rsidRDefault="00964E89" w:rsidP="00DF2034">
      <w:pPr>
        <w:widowControl w:val="0"/>
        <w:numPr>
          <w:ilvl w:val="3"/>
          <w:numId w:val="24"/>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533902"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533902"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533902" w:rsidRDefault="00964E89" w:rsidP="00DF2034">
      <w:pPr>
        <w:pStyle w:val="aff8"/>
        <w:numPr>
          <w:ilvl w:val="3"/>
          <w:numId w:val="24"/>
        </w:numPr>
        <w:shd w:val="clear" w:color="auto" w:fill="FFFFFF"/>
        <w:tabs>
          <w:tab w:val="left" w:pos="851"/>
        </w:tabs>
        <w:spacing w:line="240" w:lineRule="atLeast"/>
        <w:ind w:left="0" w:firstLine="0"/>
        <w:jc w:val="both"/>
        <w:rPr>
          <w:rFonts w:ascii="Times New Roman" w:hAnsi="Times New Roman"/>
          <w:sz w:val="24"/>
          <w:szCs w:val="24"/>
        </w:rPr>
      </w:pPr>
      <w:r w:rsidRPr="00533902">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533902" w:rsidRDefault="00964E89" w:rsidP="00DF2034">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533902">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533902" w:rsidRDefault="00964E89" w:rsidP="00DF2034">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533902">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4.9.2.11. </w:t>
      </w:r>
      <w:r w:rsidRPr="00533902">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д)</w:t>
      </w:r>
      <w:r w:rsidRPr="00533902">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533902"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533902" w:rsidRDefault="00CA3B4D" w:rsidP="00DF2034">
      <w:pPr>
        <w:keepNext/>
        <w:widowControl w:val="0"/>
        <w:numPr>
          <w:ilvl w:val="2"/>
          <w:numId w:val="24"/>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533902">
        <w:rPr>
          <w:rFonts w:ascii="Times New Roman" w:eastAsia="Times New Roman" w:hAnsi="Times New Roman" w:cs="Arial"/>
          <w:b/>
          <w:bCs/>
          <w:sz w:val="24"/>
          <w:szCs w:val="24"/>
          <w:lang w:eastAsia="ru-RU"/>
        </w:rPr>
        <w:t>Этап оценки заявок</w:t>
      </w:r>
    </w:p>
    <w:p w14:paraId="2DC0D9AD" w14:textId="60EE5620" w:rsidR="00CA3B4D" w:rsidRPr="00533902" w:rsidRDefault="00215043" w:rsidP="00DF2034">
      <w:pPr>
        <w:pStyle w:val="aff8"/>
        <w:keepNext/>
        <w:numPr>
          <w:ilvl w:val="3"/>
          <w:numId w:val="30"/>
        </w:numPr>
        <w:suppressAutoHyphens/>
        <w:spacing w:line="240" w:lineRule="atLeast"/>
        <w:jc w:val="both"/>
        <w:outlineLvl w:val="2"/>
        <w:rPr>
          <w:rFonts w:ascii="Times New Roman" w:hAnsi="Times New Roman"/>
          <w:b/>
          <w:sz w:val="24"/>
          <w:szCs w:val="24"/>
        </w:rPr>
      </w:pPr>
      <w:r w:rsidRPr="00533902">
        <w:rPr>
          <w:rFonts w:ascii="Times New Roman" w:hAnsi="Times New Roman"/>
          <w:b/>
          <w:sz w:val="24"/>
          <w:szCs w:val="24"/>
        </w:rPr>
        <w:t xml:space="preserve"> </w:t>
      </w:r>
      <w:r w:rsidR="00CA3B4D" w:rsidRPr="00533902">
        <w:rPr>
          <w:rFonts w:ascii="Times New Roman" w:hAnsi="Times New Roman"/>
          <w:b/>
          <w:sz w:val="24"/>
          <w:szCs w:val="24"/>
        </w:rPr>
        <w:t>Приоритет товаров российского происхождения.</w:t>
      </w:r>
    </w:p>
    <w:p w14:paraId="5A6B9158" w14:textId="68ECD683" w:rsidR="00CA3B4D" w:rsidRPr="00533902" w:rsidRDefault="00215043" w:rsidP="00DF2034">
      <w:pPr>
        <w:pStyle w:val="aff8"/>
        <w:numPr>
          <w:ilvl w:val="4"/>
          <w:numId w:val="30"/>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w:t>
      </w:r>
      <w:r w:rsidR="00CA3B4D" w:rsidRPr="00533902">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533902" w:rsidRDefault="00CA3B4D" w:rsidP="00E3271B">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533902" w:rsidRDefault="00CA3B4D" w:rsidP="00CA3B4D">
      <w:pPr>
        <w:spacing w:after="0" w:line="240" w:lineRule="atLeast"/>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000FF" w:rsidRPr="00533902">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533902"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533902" w:rsidRDefault="00CA3B4D" w:rsidP="00DF2034">
      <w:pPr>
        <w:pStyle w:val="aff8"/>
        <w:keepNext/>
        <w:numPr>
          <w:ilvl w:val="4"/>
          <w:numId w:val="30"/>
        </w:numPr>
        <w:suppressAutoHyphens/>
        <w:ind w:left="0" w:firstLine="0"/>
        <w:jc w:val="both"/>
        <w:textAlignment w:val="baseline"/>
        <w:outlineLvl w:val="3"/>
        <w:rPr>
          <w:rFonts w:ascii="Times New Roman" w:hAnsi="Times New Roman"/>
          <w:bCs/>
          <w:iCs/>
          <w:sz w:val="24"/>
          <w:szCs w:val="24"/>
        </w:rPr>
      </w:pPr>
      <w:r w:rsidRPr="00533902">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533902"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Ц</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proofErr w:type="gramStart"/>
      <w:r w:rsidRPr="00533902">
        <w:rPr>
          <w:rFonts w:ascii="Times New Roman" w:eastAsia="Times New Roman" w:hAnsi="Times New Roman"/>
          <w:sz w:val="24"/>
          <w:szCs w:val="24"/>
          <w:lang w:eastAsia="ru-RU"/>
        </w:rPr>
        <w:t>=  Ц</w:t>
      </w:r>
      <w:proofErr w:type="gramEnd"/>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lang w:eastAsia="ru-RU"/>
        </w:rPr>
        <w:t>* Ц</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Ц</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где</w:t>
      </w:r>
    </w:p>
    <w:p w14:paraId="29AA4129"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Ц </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proofErr w:type="spellStart"/>
      <w:proofErr w:type="gram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533902">
        <w:rPr>
          <w:rFonts w:ascii="Times New Roman" w:eastAsia="Times New Roman" w:hAnsi="Times New Roman"/>
          <w:sz w:val="24"/>
          <w:szCs w:val="24"/>
          <w:lang w:val="en-US" w:eastAsia="ru-RU"/>
        </w:rPr>
        <w:t>i</w:t>
      </w:r>
      <w:proofErr w:type="spellEnd"/>
    </w:p>
    <w:p w14:paraId="03927CCB"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vertAlign w:val="subscript"/>
          <w:lang w:eastAsia="ru-RU"/>
        </w:rPr>
        <w:t xml:space="preserve"> – </w:t>
      </w:r>
      <w:r w:rsidRPr="00533902">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 xml:space="preserve">Ц </w:t>
      </w:r>
      <w:proofErr w:type="spellStart"/>
      <w:proofErr w:type="gramStart"/>
      <w:r w:rsidRPr="00533902">
        <w:rPr>
          <w:rFonts w:ascii="Times New Roman" w:eastAsia="Times New Roman" w:hAnsi="Times New Roman"/>
          <w:sz w:val="28"/>
          <w:szCs w:val="28"/>
          <w:vertAlign w:val="subscript"/>
          <w:lang w:val="en-US" w:eastAsia="ru-RU"/>
        </w:rPr>
        <w:t>imax</w:t>
      </w:r>
      <w:proofErr w:type="spellEnd"/>
      <w:r w:rsidRPr="00533902">
        <w:rPr>
          <w:rFonts w:ascii="Times New Roman" w:eastAsia="Times New Roman" w:hAnsi="Times New Roman"/>
          <w:sz w:val="28"/>
          <w:szCs w:val="28"/>
          <w:vertAlign w:val="subscript"/>
          <w:lang w:eastAsia="ru-RU"/>
        </w:rPr>
        <w:t xml:space="preserve">  –</w:t>
      </w:r>
      <w:proofErr w:type="gram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4"/>
          <w:szCs w:val="24"/>
          <w:lang w:eastAsia="ru-RU"/>
        </w:rPr>
        <w:t xml:space="preserve">предложение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 xml:space="preserve"> о цене договора</w:t>
      </w:r>
    </w:p>
    <w:p w14:paraId="5A0842EF"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 xml:space="preserve">Ц </w:t>
      </w:r>
      <w:proofErr w:type="gramStart"/>
      <w:r w:rsidRPr="00533902">
        <w:rPr>
          <w:rFonts w:ascii="Times New Roman" w:eastAsia="Times New Roman" w:hAnsi="Times New Roman"/>
          <w:sz w:val="28"/>
          <w:szCs w:val="28"/>
          <w:vertAlign w:val="subscript"/>
          <w:lang w:val="en-US" w:eastAsia="ru-RU"/>
        </w:rPr>
        <w:t>max</w:t>
      </w:r>
      <w:r w:rsidRPr="00533902">
        <w:rPr>
          <w:rFonts w:ascii="Times New Roman" w:eastAsia="Times New Roman" w:hAnsi="Times New Roman"/>
          <w:sz w:val="28"/>
          <w:szCs w:val="28"/>
          <w:vertAlign w:val="subscript"/>
          <w:lang w:eastAsia="ru-RU"/>
        </w:rPr>
        <w:t xml:space="preserve">  –</w:t>
      </w:r>
      <w:proofErr w:type="gram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4"/>
          <w:szCs w:val="24"/>
          <w:lang w:eastAsia="ru-RU"/>
        </w:rPr>
        <w:t>начальная (максимальная) цена договора</w:t>
      </w:r>
    </w:p>
    <w:p w14:paraId="09FCBEF7"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lang w:eastAsia="ru-RU"/>
        </w:rPr>
        <w:t xml:space="preserve"> и Ц </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где</w:t>
      </w:r>
    </w:p>
    <w:p w14:paraId="4036D209"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                                                       Ц</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gramEnd"/>
      <w:r w:rsidRPr="00533902">
        <w:rPr>
          <w:rFonts w:ascii="Times New Roman" w:eastAsia="Times New Roman" w:hAnsi="Times New Roman"/>
          <w:sz w:val="28"/>
          <w:szCs w:val="28"/>
          <w:lang w:eastAsia="ru-RU"/>
        </w:rPr>
        <w:t>Ц</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proofErr w:type="spellStart"/>
      <w:r w:rsidRPr="00533902">
        <w:rPr>
          <w:rFonts w:ascii="Times New Roman" w:eastAsia="Times New Roman" w:hAnsi="Times New Roman"/>
          <w:sz w:val="28"/>
          <w:szCs w:val="28"/>
          <w:vertAlign w:val="subscript"/>
          <w:lang w:eastAsia="ru-RU"/>
        </w:rPr>
        <w:t>ед</w:t>
      </w:r>
      <w:proofErr w:type="spellEnd"/>
      <w:r w:rsidRPr="00533902">
        <w:rPr>
          <w:rFonts w:ascii="Times New Roman" w:eastAsia="Times New Roman" w:hAnsi="Times New Roman"/>
          <w:sz w:val="28"/>
          <w:szCs w:val="28"/>
          <w:vertAlign w:val="subscript"/>
          <w:lang w:eastAsia="ru-RU"/>
        </w:rPr>
        <w:t xml:space="preserve"> * </w:t>
      </w:r>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
    <w:p w14:paraId="5E9E6E01"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w:t>
      </w:r>
    </w:p>
    <w:p w14:paraId="7EEEFA8B"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                                                       Ц</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gramEnd"/>
      <w:r w:rsidRPr="00533902">
        <w:rPr>
          <w:rFonts w:ascii="Times New Roman" w:eastAsia="Times New Roman" w:hAnsi="Times New Roman"/>
          <w:sz w:val="28"/>
          <w:szCs w:val="28"/>
          <w:lang w:eastAsia="ru-RU"/>
        </w:rPr>
        <w:t>Ц</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proofErr w:type="spellStart"/>
      <w:r w:rsidRPr="00533902">
        <w:rPr>
          <w:rFonts w:ascii="Times New Roman" w:eastAsia="Times New Roman" w:hAnsi="Times New Roman"/>
          <w:sz w:val="28"/>
          <w:szCs w:val="28"/>
          <w:vertAlign w:val="subscript"/>
          <w:lang w:eastAsia="ru-RU"/>
        </w:rPr>
        <w:t>ед</w:t>
      </w:r>
      <w:proofErr w:type="spellEnd"/>
      <w:r w:rsidRPr="00533902">
        <w:rPr>
          <w:rFonts w:ascii="Times New Roman" w:eastAsia="Times New Roman" w:hAnsi="Times New Roman"/>
          <w:sz w:val="28"/>
          <w:szCs w:val="28"/>
          <w:vertAlign w:val="subscript"/>
          <w:lang w:eastAsia="ru-RU"/>
        </w:rPr>
        <w:t xml:space="preserve"> * </w:t>
      </w:r>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
    <w:p w14:paraId="310EB310"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val="en-US" w:eastAsia="ru-RU"/>
        </w:rPr>
        <w:t>if</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w:t>
      </w:r>
    </w:p>
    <w:p w14:paraId="1BF83D5D" w14:textId="77777777" w:rsidR="00CA3B4D" w:rsidRPr="00533902" w:rsidRDefault="00CA3B4D" w:rsidP="00DF2034">
      <w:pPr>
        <w:pStyle w:val="aff8"/>
        <w:numPr>
          <w:ilvl w:val="4"/>
          <w:numId w:val="30"/>
        </w:numPr>
        <w:jc w:val="both"/>
        <w:rPr>
          <w:rFonts w:ascii="Times New Roman" w:hAnsi="Times New Roman"/>
          <w:sz w:val="24"/>
          <w:szCs w:val="24"/>
        </w:rPr>
      </w:pPr>
      <w:r w:rsidRPr="00533902">
        <w:rPr>
          <w:rFonts w:ascii="Times New Roman" w:hAnsi="Times New Roman"/>
          <w:sz w:val="24"/>
          <w:szCs w:val="24"/>
        </w:rPr>
        <w:t>Приоритет не предоставляется в случаях, если:</w:t>
      </w:r>
    </w:p>
    <w:p w14:paraId="1D56D661"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lastRenderedPageBreak/>
        <w:t>в)</w:t>
      </w:r>
      <w:r w:rsidRPr="00533902">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&lt;</w:t>
      </w:r>
      <w:proofErr w:type="gramEnd"/>
      <w:r w:rsidRPr="00533902">
        <w:rPr>
          <w:rFonts w:ascii="Times New Roman" w:eastAsia="Times New Roman" w:hAnsi="Times New Roman"/>
          <w:sz w:val="24"/>
          <w:szCs w:val="24"/>
          <w:lang w:eastAsia="ru-RU"/>
        </w:rPr>
        <w:t xml:space="preserve">Ц </w:t>
      </w:r>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4.9.3.1.2).</w:t>
      </w:r>
    </w:p>
    <w:p w14:paraId="71119935" w14:textId="77777777" w:rsidR="00CA3B4D" w:rsidRPr="00533902" w:rsidRDefault="00E3271B" w:rsidP="00DF2034">
      <w:pPr>
        <w:pStyle w:val="aff8"/>
        <w:keepNext/>
        <w:numPr>
          <w:ilvl w:val="3"/>
          <w:numId w:val="30"/>
        </w:numPr>
        <w:suppressAutoHyphens/>
        <w:jc w:val="both"/>
        <w:textAlignment w:val="baseline"/>
        <w:outlineLvl w:val="3"/>
        <w:rPr>
          <w:rFonts w:ascii="Times New Roman" w:hAnsi="Times New Roman"/>
          <w:b/>
          <w:sz w:val="24"/>
          <w:szCs w:val="24"/>
        </w:rPr>
      </w:pPr>
      <w:r w:rsidRPr="00533902">
        <w:rPr>
          <w:rFonts w:ascii="Times New Roman" w:hAnsi="Times New Roman"/>
          <w:b/>
          <w:sz w:val="24"/>
          <w:szCs w:val="24"/>
        </w:rPr>
        <w:t xml:space="preserve"> </w:t>
      </w:r>
      <w:r w:rsidR="00CA3B4D" w:rsidRPr="00533902">
        <w:rPr>
          <w:rFonts w:ascii="Times New Roman" w:hAnsi="Times New Roman"/>
          <w:b/>
          <w:sz w:val="24"/>
          <w:szCs w:val="24"/>
        </w:rPr>
        <w:t>Порядок оценки заявок по критериям оценки заявок</w:t>
      </w:r>
      <w:r w:rsidR="00B752F3" w:rsidRPr="00533902">
        <w:rPr>
          <w:rFonts w:ascii="Times New Roman" w:hAnsi="Times New Roman"/>
          <w:b/>
          <w:sz w:val="24"/>
          <w:szCs w:val="24"/>
        </w:rPr>
        <w:t>.</w:t>
      </w:r>
    </w:p>
    <w:p w14:paraId="4B2F8B8D" w14:textId="77777777" w:rsidR="00CA3B4D" w:rsidRPr="00533902" w:rsidRDefault="00257CB8" w:rsidP="00B752F3">
      <w:pPr>
        <w:spacing w:after="0" w:line="240" w:lineRule="auto"/>
        <w:jc w:val="both"/>
        <w:rPr>
          <w:rFonts w:ascii="Times New Roman" w:hAnsi="Times New Roman"/>
          <w:sz w:val="24"/>
          <w:szCs w:val="24"/>
          <w:lang w:eastAsia="ru-RU"/>
        </w:rPr>
      </w:pPr>
      <w:r w:rsidRPr="00533902">
        <w:rPr>
          <w:rFonts w:ascii="Times New Roman" w:hAnsi="Times New Roman"/>
          <w:sz w:val="24"/>
          <w:szCs w:val="24"/>
          <w:lang w:eastAsia="ru-RU"/>
        </w:rPr>
        <w:t xml:space="preserve">      </w:t>
      </w:r>
      <w:r w:rsidR="00B752F3" w:rsidRPr="00533902">
        <w:rPr>
          <w:rFonts w:ascii="Times New Roman" w:hAnsi="Times New Roman"/>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45"/>
        <w:gridCol w:w="5330"/>
        <w:gridCol w:w="29"/>
        <w:gridCol w:w="10"/>
        <w:gridCol w:w="1025"/>
        <w:gridCol w:w="1198"/>
        <w:gridCol w:w="34"/>
        <w:gridCol w:w="13"/>
      </w:tblGrid>
      <w:tr w:rsidR="00456CD0" w:rsidRPr="00533902" w14:paraId="7F6313AB" w14:textId="77777777" w:rsidTr="00221EBA">
        <w:trPr>
          <w:gridAfter w:val="2"/>
          <w:wAfter w:w="47" w:type="dxa"/>
          <w:trHeight w:val="691"/>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731738DB"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b/>
                <w:snapToGrid w:val="0"/>
                <w:sz w:val="24"/>
                <w:szCs w:val="24"/>
                <w:lang w:eastAsia="ru-RU"/>
              </w:rPr>
            </w:pPr>
            <w:r w:rsidRPr="00533902">
              <w:rPr>
                <w:rFonts w:ascii="Times New Roman" w:eastAsia="Times New Roman" w:hAnsi="Times New Roman"/>
                <w:b/>
                <w:snapToGrid w:val="0"/>
                <w:sz w:val="24"/>
                <w:szCs w:val="24"/>
                <w:lang w:eastAsia="ru-RU"/>
              </w:rPr>
              <w:t>№ п/п</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5CED28DC" w14:textId="77777777" w:rsidR="00456CD0" w:rsidRPr="00533902" w:rsidRDefault="00456CD0" w:rsidP="00456CD0">
            <w:pPr>
              <w:tabs>
                <w:tab w:val="left" w:pos="600"/>
              </w:tabs>
              <w:spacing w:after="120" w:line="240" w:lineRule="auto"/>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Критерий</w:t>
            </w:r>
          </w:p>
        </w:tc>
        <w:tc>
          <w:tcPr>
            <w:tcW w:w="5330" w:type="dxa"/>
            <w:vMerge w:val="restart"/>
            <w:tcBorders>
              <w:top w:val="single" w:sz="4" w:space="0" w:color="auto"/>
              <w:left w:val="single" w:sz="4" w:space="0" w:color="auto"/>
              <w:bottom w:val="single" w:sz="4" w:space="0" w:color="auto"/>
              <w:right w:val="single" w:sz="4" w:space="0" w:color="auto"/>
            </w:tcBorders>
            <w:vAlign w:val="center"/>
          </w:tcPr>
          <w:p w14:paraId="11457124" w14:textId="77777777" w:rsidR="00456CD0" w:rsidRPr="00533902" w:rsidRDefault="00456CD0" w:rsidP="00456CD0">
            <w:pPr>
              <w:tabs>
                <w:tab w:val="left" w:pos="600"/>
              </w:tabs>
              <w:spacing w:after="120" w:line="240" w:lineRule="auto"/>
              <w:ind w:firstLine="567"/>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Порядок оценки</w:t>
            </w:r>
          </w:p>
        </w:tc>
        <w:tc>
          <w:tcPr>
            <w:tcW w:w="2262" w:type="dxa"/>
            <w:gridSpan w:val="4"/>
            <w:tcBorders>
              <w:top w:val="single" w:sz="4" w:space="0" w:color="auto"/>
              <w:left w:val="single" w:sz="4" w:space="0" w:color="auto"/>
              <w:bottom w:val="single" w:sz="4" w:space="0" w:color="auto"/>
              <w:right w:val="single" w:sz="4" w:space="0" w:color="auto"/>
            </w:tcBorders>
            <w:vAlign w:val="center"/>
          </w:tcPr>
          <w:p w14:paraId="3012372A" w14:textId="77777777" w:rsidR="00456CD0" w:rsidRPr="00533902" w:rsidRDefault="00456CD0" w:rsidP="00456CD0">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Значимость критериев</w:t>
            </w:r>
          </w:p>
          <w:p w14:paraId="45DB0BDE" w14:textId="77777777" w:rsidR="00456CD0" w:rsidRPr="00533902" w:rsidRDefault="00456CD0" w:rsidP="00456CD0">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 xml:space="preserve">оценки заявок </w:t>
            </w:r>
          </w:p>
        </w:tc>
      </w:tr>
      <w:tr w:rsidR="00456CD0" w:rsidRPr="00533902" w14:paraId="1D69FC97" w14:textId="77777777" w:rsidTr="000C0FB6">
        <w:trPr>
          <w:gridAfter w:val="2"/>
          <w:wAfter w:w="47" w:type="dxa"/>
          <w:trHeight w:val="691"/>
        </w:trPr>
        <w:tc>
          <w:tcPr>
            <w:tcW w:w="562" w:type="dxa"/>
            <w:vMerge/>
            <w:vAlign w:val="center"/>
          </w:tcPr>
          <w:p w14:paraId="16F68707"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b/>
                <w:snapToGrid w:val="0"/>
                <w:sz w:val="24"/>
                <w:szCs w:val="24"/>
                <w:lang w:eastAsia="ru-RU"/>
              </w:rPr>
            </w:pPr>
          </w:p>
        </w:tc>
        <w:tc>
          <w:tcPr>
            <w:tcW w:w="2145" w:type="dxa"/>
            <w:vMerge/>
            <w:vAlign w:val="center"/>
          </w:tcPr>
          <w:p w14:paraId="0AA6CD6C" w14:textId="77777777" w:rsidR="00456CD0" w:rsidRPr="00533902" w:rsidRDefault="00456CD0" w:rsidP="00456CD0">
            <w:pPr>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5330" w:type="dxa"/>
            <w:vMerge/>
            <w:vAlign w:val="center"/>
          </w:tcPr>
          <w:p w14:paraId="3C234C5A" w14:textId="77777777" w:rsidR="00456CD0" w:rsidRPr="00533902" w:rsidRDefault="00456CD0" w:rsidP="00456CD0">
            <w:pPr>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1064" w:type="dxa"/>
            <w:gridSpan w:val="3"/>
            <w:vAlign w:val="center"/>
          </w:tcPr>
          <w:p w14:paraId="3134E14D" w14:textId="77777777" w:rsidR="00456CD0" w:rsidRPr="00533902" w:rsidRDefault="00456CD0" w:rsidP="00456CD0">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533902">
              <w:rPr>
                <w:rFonts w:ascii="Times New Roman" w:eastAsia="Times New Roman" w:hAnsi="Times New Roman"/>
                <w:b/>
                <w:bCs/>
                <w:snapToGrid w:val="0"/>
                <w:sz w:val="24"/>
                <w:szCs w:val="24"/>
                <w:lang w:val="en-US" w:eastAsia="ru-RU"/>
              </w:rPr>
              <w:t>%</w:t>
            </w:r>
          </w:p>
        </w:tc>
        <w:tc>
          <w:tcPr>
            <w:tcW w:w="1198" w:type="dxa"/>
            <w:vAlign w:val="center"/>
          </w:tcPr>
          <w:p w14:paraId="54B4212F" w14:textId="77777777" w:rsidR="00456CD0" w:rsidRPr="00533902" w:rsidRDefault="00456CD0" w:rsidP="00456CD0">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коэффициент</w:t>
            </w:r>
          </w:p>
        </w:tc>
      </w:tr>
      <w:tr w:rsidR="00456CD0" w:rsidRPr="00533902" w14:paraId="1341F0AE" w14:textId="77777777" w:rsidTr="00EE447E">
        <w:trPr>
          <w:trHeight w:val="315"/>
        </w:trPr>
        <w:tc>
          <w:tcPr>
            <w:tcW w:w="10346" w:type="dxa"/>
            <w:gridSpan w:val="9"/>
            <w:vAlign w:val="center"/>
          </w:tcPr>
          <w:p w14:paraId="060BF1A5" w14:textId="77777777" w:rsidR="00456CD0" w:rsidRPr="00533902" w:rsidRDefault="00456CD0" w:rsidP="00456CD0">
            <w:pPr>
              <w:tabs>
                <w:tab w:val="left" w:pos="34"/>
                <w:tab w:val="left" w:pos="62"/>
              </w:tabs>
              <w:spacing w:after="0" w:line="240" w:lineRule="auto"/>
              <w:ind w:right="33"/>
              <w:jc w:val="both"/>
              <w:rPr>
                <w:rFonts w:ascii="Times New Roman" w:eastAsia="Times New Roman" w:hAnsi="Times New Roman"/>
                <w:b/>
                <w:bCs/>
                <w:snapToGrid w:val="0"/>
                <w:sz w:val="24"/>
                <w:szCs w:val="24"/>
                <w:lang w:eastAsia="ru-RU"/>
              </w:rPr>
            </w:pPr>
            <w:r w:rsidRPr="00533902">
              <w:rPr>
                <w:rFonts w:ascii="Times New Roman" w:eastAsia="Times New Roman" w:hAnsi="Times New Roman"/>
                <w:bCs/>
                <w:snapToGrid w:val="0"/>
                <w:sz w:val="24"/>
                <w:szCs w:val="24"/>
                <w:lang w:eastAsia="ru-RU"/>
              </w:rPr>
              <w:t>1. Ценовой критерий</w:t>
            </w:r>
          </w:p>
        </w:tc>
      </w:tr>
      <w:tr w:rsidR="00456CD0" w:rsidRPr="00533902" w14:paraId="76BDE83D" w14:textId="77777777" w:rsidTr="000C0FB6">
        <w:trPr>
          <w:gridAfter w:val="1"/>
          <w:wAfter w:w="13" w:type="dxa"/>
          <w:trHeight w:val="1105"/>
        </w:trPr>
        <w:tc>
          <w:tcPr>
            <w:tcW w:w="562" w:type="dxa"/>
            <w:vMerge w:val="restart"/>
            <w:vAlign w:val="center"/>
          </w:tcPr>
          <w:p w14:paraId="63BAFD5A"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11.1</w:t>
            </w:r>
          </w:p>
          <w:p w14:paraId="1796641A"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restart"/>
            <w:vAlign w:val="center"/>
          </w:tcPr>
          <w:p w14:paraId="7F8AFD54" w14:textId="77777777" w:rsidR="00456CD0" w:rsidRPr="00533902" w:rsidRDefault="00456CD0" w:rsidP="00456CD0">
            <w:pPr>
              <w:tabs>
                <w:tab w:val="left" w:pos="600"/>
              </w:tabs>
              <w:spacing w:after="120" w:line="240" w:lineRule="auto"/>
              <w:jc w:val="both"/>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Цена договора</w:t>
            </w:r>
          </w:p>
          <w:p w14:paraId="12256F16" w14:textId="77777777" w:rsidR="00456CD0" w:rsidRPr="00533902" w:rsidRDefault="00456CD0" w:rsidP="00456CD0">
            <w:pPr>
              <w:tabs>
                <w:tab w:val="left" w:pos="600"/>
              </w:tabs>
              <w:spacing w:after="120" w:line="240" w:lineRule="auto"/>
              <w:ind w:firstLine="567"/>
              <w:jc w:val="both"/>
              <w:rPr>
                <w:rFonts w:ascii="Times New Roman" w:eastAsia="Times New Roman" w:hAnsi="Times New Roman"/>
                <w:snapToGrid w:val="0"/>
                <w:sz w:val="24"/>
                <w:szCs w:val="24"/>
                <w:lang w:eastAsia="ru-RU"/>
              </w:rPr>
            </w:pPr>
          </w:p>
        </w:tc>
        <w:tc>
          <w:tcPr>
            <w:tcW w:w="5359" w:type="dxa"/>
            <w:gridSpan w:val="2"/>
            <w:vMerge w:val="restart"/>
            <w:vAlign w:val="center"/>
          </w:tcPr>
          <w:p w14:paraId="4123644D" w14:textId="2AA41EBD" w:rsidR="00456CD0" w:rsidRPr="00533902" w:rsidRDefault="00456CD0" w:rsidP="002A211C">
            <w:pPr>
              <w:spacing w:after="0" w:line="240" w:lineRule="auto"/>
              <w:ind w:firstLine="176"/>
              <w:jc w:val="both"/>
              <w:rPr>
                <w:rFonts w:ascii="Times New Roman" w:eastAsia="Times New Roman" w:hAnsi="Times New Roman"/>
                <w:bCs/>
                <w:snapToGrid w:val="0"/>
                <w:sz w:val="24"/>
                <w:szCs w:val="24"/>
                <w:lang w:eastAsia="ru-RU"/>
              </w:rPr>
            </w:pPr>
            <w:r w:rsidRPr="00533902">
              <w:rPr>
                <w:rFonts w:ascii="Times New Roman" w:eastAsia="Times New Roman" w:hAnsi="Times New Roman"/>
                <w:sz w:val="24"/>
                <w:szCs w:val="24"/>
                <w:lang w:eastAsia="ru-RU"/>
              </w:rPr>
              <w:t>Оценка по критерию производится по данным</w:t>
            </w:r>
            <w:r w:rsidRPr="00533902">
              <w:rPr>
                <w:rFonts w:ascii="Times New Roman" w:eastAsia="Times New Roman" w:hAnsi="Times New Roman"/>
                <w:bCs/>
                <w:snapToGrid w:val="0"/>
                <w:sz w:val="24"/>
                <w:szCs w:val="24"/>
                <w:lang w:eastAsia="ru-RU"/>
              </w:rPr>
              <w:t>, указанным в Заявке Участника (форме 5.1 Документации)</w:t>
            </w:r>
            <w:r w:rsidR="00BF1569" w:rsidRPr="00533902">
              <w:rPr>
                <w:rFonts w:ascii="Times New Roman" w:eastAsia="Times New Roman" w:hAnsi="Times New Roman"/>
                <w:bCs/>
                <w:snapToGrid w:val="0"/>
                <w:sz w:val="24"/>
                <w:szCs w:val="24"/>
                <w:lang w:eastAsia="ru-RU"/>
              </w:rPr>
              <w:t>.</w:t>
            </w:r>
          </w:p>
          <w:p w14:paraId="05CBB87D" w14:textId="25899C94" w:rsidR="00456CD0" w:rsidRPr="00533902" w:rsidRDefault="00456CD0" w:rsidP="002A211C">
            <w:pPr>
              <w:spacing w:after="0" w:line="240" w:lineRule="auto"/>
              <w:ind w:firstLine="176"/>
              <w:jc w:val="both"/>
              <w:rPr>
                <w:rFonts w:ascii="Times New Roman" w:eastAsia="Times New Roman" w:hAnsi="Times New Roman"/>
                <w:bCs/>
                <w:snapToGrid w:val="0"/>
                <w:sz w:val="24"/>
                <w:szCs w:val="24"/>
                <w:lang w:eastAsia="ru-RU"/>
              </w:rPr>
            </w:pPr>
            <w:r w:rsidRPr="00533902">
              <w:rPr>
                <w:rFonts w:ascii="Times New Roman" w:eastAsia="Times New Roman" w:hAnsi="Times New Roman"/>
                <w:bCs/>
                <w:snapToGrid w:val="0"/>
                <w:sz w:val="24"/>
                <w:szCs w:val="24"/>
                <w:lang w:eastAsia="ru-RU"/>
              </w:rPr>
              <w:t>Оценка определяется по формуле:</w:t>
            </w:r>
          </w:p>
          <w:p w14:paraId="73715711" w14:textId="2B489662" w:rsidR="00456CD0" w:rsidRPr="00533902" w:rsidRDefault="00456CD0" w:rsidP="002A211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 xml:space="preserve">ЦБ </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 xml:space="preserve">= Ц </w:t>
            </w:r>
            <w:r w:rsidRPr="00533902">
              <w:rPr>
                <w:rFonts w:ascii="Times New Roman" w:eastAsia="Times New Roman" w:hAnsi="Times New Roman"/>
                <w:sz w:val="28"/>
                <w:szCs w:val="28"/>
                <w:vertAlign w:val="subscript"/>
                <w:lang w:val="en-US" w:eastAsia="ru-RU"/>
              </w:rPr>
              <w:t>min</w:t>
            </w:r>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 xml:space="preserve">/ Ц </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х 10</w:t>
            </w:r>
          </w:p>
          <w:p w14:paraId="5E262833" w14:textId="77777777" w:rsidR="00456CD0" w:rsidRPr="00533902" w:rsidRDefault="00456CD0" w:rsidP="002A21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где:</w:t>
            </w:r>
          </w:p>
          <w:p w14:paraId="78E124A2" w14:textId="1ABE056C" w:rsidR="00456CD0" w:rsidRPr="00533902" w:rsidRDefault="00456CD0" w:rsidP="002A21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noProof/>
                <w:position w:val="-12"/>
                <w:sz w:val="24"/>
                <w:szCs w:val="24"/>
                <w:lang w:eastAsia="ru-RU"/>
              </w:rPr>
              <w:drawing>
                <wp:inline distT="0" distB="0" distL="0" distR="0" wp14:anchorId="666B3B1B" wp14:editId="3AC76D73">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33902">
              <w:rPr>
                <w:rFonts w:ascii="Times New Roman" w:eastAsia="Times New Roman" w:hAnsi="Times New Roman"/>
                <w:sz w:val="24"/>
                <w:szCs w:val="24"/>
                <w:lang w:eastAsia="ru-RU"/>
              </w:rPr>
              <w:t>- ценовое предложение Участника закупки, Заявка которого оценивается;</w:t>
            </w:r>
          </w:p>
          <w:p w14:paraId="70476192" w14:textId="06E2AF38" w:rsidR="00456CD0" w:rsidRPr="00533902" w:rsidRDefault="00456CD0" w:rsidP="002A211C">
            <w:pPr>
              <w:spacing w:after="0" w:line="240" w:lineRule="auto"/>
              <w:ind w:firstLine="34"/>
              <w:jc w:val="both"/>
              <w:rPr>
                <w:rFonts w:ascii="Times New Roman" w:eastAsia="Times New Roman" w:hAnsi="Times New Roman"/>
                <w:snapToGrid w:val="0"/>
                <w:sz w:val="24"/>
                <w:szCs w:val="24"/>
                <w:lang w:eastAsia="ru-RU"/>
              </w:rPr>
            </w:pPr>
            <w:r w:rsidRPr="00533902">
              <w:rPr>
                <w:rFonts w:ascii="Times New Roman" w:eastAsia="Times New Roman" w:hAnsi="Times New Roman"/>
                <w:noProof/>
                <w:position w:val="-12"/>
                <w:sz w:val="24"/>
                <w:szCs w:val="24"/>
                <w:lang w:eastAsia="ru-RU"/>
              </w:rPr>
              <w:drawing>
                <wp:inline distT="0" distB="0" distL="0" distR="0" wp14:anchorId="0FBEAB2C" wp14:editId="20B97B06">
                  <wp:extent cx="3238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33902">
              <w:rPr>
                <w:rFonts w:ascii="Times New Roman" w:eastAsia="Times New Roman" w:hAnsi="Times New Roman"/>
                <w:sz w:val="24"/>
                <w:szCs w:val="24"/>
                <w:lang w:eastAsia="ru-RU"/>
              </w:rPr>
              <w:t>- минимальное ценовое предложение из сделанных участниками закупки</w:t>
            </w:r>
          </w:p>
        </w:tc>
        <w:tc>
          <w:tcPr>
            <w:tcW w:w="1035" w:type="dxa"/>
            <w:gridSpan w:val="2"/>
            <w:vAlign w:val="center"/>
          </w:tcPr>
          <w:p w14:paraId="7D770EA7" w14:textId="24F2BD51" w:rsidR="00456CD0" w:rsidRPr="00722571" w:rsidRDefault="007071B5" w:rsidP="00456CD0">
            <w:pPr>
              <w:tabs>
                <w:tab w:val="left" w:pos="-108"/>
                <w:tab w:val="left" w:pos="175"/>
              </w:tabs>
              <w:spacing w:after="120" w:line="240" w:lineRule="auto"/>
              <w:ind w:right="176" w:hanging="108"/>
              <w:jc w:val="center"/>
              <w:rPr>
                <w:rFonts w:ascii="Times New Roman" w:eastAsia="Times New Roman" w:hAnsi="Times New Roman"/>
                <w:snapToGrid w:val="0"/>
                <w:sz w:val="24"/>
                <w:szCs w:val="24"/>
                <w:lang w:eastAsia="ru-RU"/>
              </w:rPr>
            </w:pPr>
            <w:r w:rsidRPr="00722571">
              <w:rPr>
                <w:rFonts w:ascii="Times New Roman" w:eastAsia="Times New Roman" w:hAnsi="Times New Roman"/>
                <w:b/>
                <w:snapToGrid w:val="0"/>
                <w:sz w:val="24"/>
                <w:szCs w:val="24"/>
                <w:lang w:eastAsia="ru-RU"/>
              </w:rPr>
              <w:t xml:space="preserve">  5</w:t>
            </w:r>
            <w:r w:rsidR="00456CD0" w:rsidRPr="00722571">
              <w:rPr>
                <w:rFonts w:ascii="Times New Roman" w:eastAsia="Times New Roman" w:hAnsi="Times New Roman"/>
                <w:b/>
                <w:snapToGrid w:val="0"/>
                <w:sz w:val="24"/>
                <w:szCs w:val="24"/>
                <w:lang w:eastAsia="ru-RU"/>
              </w:rPr>
              <w:t>0%</w:t>
            </w:r>
          </w:p>
        </w:tc>
        <w:tc>
          <w:tcPr>
            <w:tcW w:w="1232" w:type="dxa"/>
            <w:gridSpan w:val="2"/>
            <w:vAlign w:val="center"/>
          </w:tcPr>
          <w:p w14:paraId="5B7A1D2B" w14:textId="3BF7A5AD" w:rsidR="00456CD0" w:rsidRPr="00722571" w:rsidRDefault="00EE447E" w:rsidP="00456CD0">
            <w:pPr>
              <w:tabs>
                <w:tab w:val="left" w:pos="34"/>
                <w:tab w:val="left" w:pos="175"/>
              </w:tabs>
              <w:spacing w:after="120" w:line="240" w:lineRule="auto"/>
              <w:ind w:right="176" w:hanging="80"/>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0,5</w:t>
            </w:r>
          </w:p>
        </w:tc>
      </w:tr>
      <w:tr w:rsidR="00456CD0" w:rsidRPr="00EE447E" w14:paraId="2FA857D9" w14:textId="77777777" w:rsidTr="00221EBA">
        <w:trPr>
          <w:gridAfter w:val="1"/>
          <w:wAfter w:w="13" w:type="dxa"/>
          <w:trHeight w:val="1817"/>
        </w:trPr>
        <w:tc>
          <w:tcPr>
            <w:tcW w:w="562" w:type="dxa"/>
            <w:vMerge/>
            <w:vAlign w:val="center"/>
          </w:tcPr>
          <w:p w14:paraId="6E836265"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ign w:val="center"/>
          </w:tcPr>
          <w:p w14:paraId="4162AECF" w14:textId="77777777" w:rsidR="00456CD0" w:rsidRPr="00533902" w:rsidRDefault="00456CD0" w:rsidP="00456CD0">
            <w:pPr>
              <w:tabs>
                <w:tab w:val="left" w:pos="600"/>
              </w:tabs>
              <w:spacing w:after="120" w:line="240" w:lineRule="auto"/>
              <w:ind w:firstLine="567"/>
              <w:jc w:val="both"/>
              <w:rPr>
                <w:rFonts w:ascii="Times New Roman" w:eastAsia="Times New Roman" w:hAnsi="Times New Roman"/>
                <w:snapToGrid w:val="0"/>
                <w:sz w:val="24"/>
                <w:szCs w:val="24"/>
                <w:lang w:eastAsia="ru-RU"/>
              </w:rPr>
            </w:pPr>
          </w:p>
        </w:tc>
        <w:tc>
          <w:tcPr>
            <w:tcW w:w="5359" w:type="dxa"/>
            <w:gridSpan w:val="2"/>
            <w:vMerge/>
            <w:vAlign w:val="center"/>
          </w:tcPr>
          <w:p w14:paraId="01D90741" w14:textId="77777777" w:rsidR="00456CD0" w:rsidRPr="00533902" w:rsidRDefault="00456CD0" w:rsidP="00456CD0">
            <w:pPr>
              <w:spacing w:after="0" w:line="240" w:lineRule="auto"/>
              <w:ind w:firstLine="176"/>
              <w:jc w:val="both"/>
              <w:rPr>
                <w:rFonts w:ascii="Times New Roman" w:eastAsia="Times New Roman" w:hAnsi="Times New Roman"/>
                <w:sz w:val="24"/>
                <w:szCs w:val="24"/>
                <w:lang w:eastAsia="ru-RU"/>
              </w:rPr>
            </w:pPr>
          </w:p>
        </w:tc>
        <w:tc>
          <w:tcPr>
            <w:tcW w:w="2267" w:type="dxa"/>
            <w:gridSpan w:val="4"/>
            <w:vAlign w:val="center"/>
          </w:tcPr>
          <w:p w14:paraId="7DF80A19" w14:textId="77777777" w:rsidR="00456CD0" w:rsidRPr="00EE447E" w:rsidRDefault="00456CD0" w:rsidP="00456CD0">
            <w:pPr>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r w:rsidRPr="00EE447E">
              <w:rPr>
                <w:rFonts w:ascii="Times New Roman" w:eastAsia="Times New Roman" w:hAnsi="Times New Roman"/>
                <w:snapToGrid w:val="0"/>
                <w:sz w:val="24"/>
                <w:szCs w:val="24"/>
                <w:lang w:eastAsia="ru-RU"/>
              </w:rPr>
              <w:t>от 1 до 10 баллов</w:t>
            </w:r>
          </w:p>
        </w:tc>
      </w:tr>
      <w:tr w:rsidR="00456CD0" w:rsidRPr="00EE447E" w14:paraId="501D2E43" w14:textId="77777777" w:rsidTr="00EE447E">
        <w:trPr>
          <w:trHeight w:val="333"/>
        </w:trPr>
        <w:tc>
          <w:tcPr>
            <w:tcW w:w="10346" w:type="dxa"/>
            <w:gridSpan w:val="9"/>
            <w:vAlign w:val="center"/>
          </w:tcPr>
          <w:p w14:paraId="683EE67D" w14:textId="77777777" w:rsidR="00456CD0" w:rsidRPr="00EE447E" w:rsidRDefault="00456CD0" w:rsidP="00456CD0">
            <w:pPr>
              <w:tabs>
                <w:tab w:val="left" w:pos="34"/>
                <w:tab w:val="left" w:pos="175"/>
              </w:tabs>
              <w:spacing w:after="120" w:line="240" w:lineRule="auto"/>
              <w:ind w:right="176" w:firstLine="34"/>
              <w:jc w:val="both"/>
              <w:rPr>
                <w:rFonts w:ascii="Times New Roman" w:eastAsia="Times New Roman" w:hAnsi="Times New Roman"/>
                <w:snapToGrid w:val="0"/>
                <w:sz w:val="24"/>
                <w:szCs w:val="24"/>
                <w:lang w:eastAsia="ru-RU"/>
              </w:rPr>
            </w:pPr>
            <w:r w:rsidRPr="00EE447E">
              <w:rPr>
                <w:rFonts w:ascii="Times New Roman" w:eastAsia="Times New Roman" w:hAnsi="Times New Roman"/>
                <w:sz w:val="24"/>
                <w:szCs w:val="24"/>
                <w:lang w:eastAsia="ru-RU"/>
              </w:rPr>
              <w:t>2. Неценовые критерии</w:t>
            </w:r>
          </w:p>
        </w:tc>
      </w:tr>
      <w:tr w:rsidR="00456CD0" w:rsidRPr="00EE447E" w14:paraId="40D51D3D" w14:textId="77777777" w:rsidTr="000C0FB6">
        <w:trPr>
          <w:gridAfter w:val="1"/>
          <w:wAfter w:w="13" w:type="dxa"/>
          <w:trHeight w:val="406"/>
        </w:trPr>
        <w:tc>
          <w:tcPr>
            <w:tcW w:w="562" w:type="dxa"/>
            <w:vMerge w:val="restart"/>
            <w:vAlign w:val="center"/>
          </w:tcPr>
          <w:p w14:paraId="0A84ACEA"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32.1</w:t>
            </w:r>
          </w:p>
        </w:tc>
        <w:tc>
          <w:tcPr>
            <w:tcW w:w="2145" w:type="dxa"/>
            <w:vMerge w:val="restart"/>
          </w:tcPr>
          <w:p w14:paraId="1EEA480E" w14:textId="43947A45" w:rsidR="00456CD0" w:rsidRPr="00533902" w:rsidRDefault="00456CD0" w:rsidP="0073602E">
            <w:pPr>
              <w:keepNext/>
              <w:keepLines/>
              <w:pageBreakBefore/>
              <w:tabs>
                <w:tab w:val="num" w:pos="1134"/>
              </w:tabs>
              <w:suppressAutoHyphens/>
              <w:spacing w:after="0" w:line="240" w:lineRule="auto"/>
              <w:outlineLvl w:val="0"/>
              <w:rPr>
                <w:rFonts w:ascii="Times New Roman" w:eastAsia="Times New Roman" w:hAnsi="Times New Roman"/>
                <w:sz w:val="24"/>
                <w:szCs w:val="24"/>
                <w:lang w:eastAsia="ru-RU"/>
              </w:rPr>
            </w:pPr>
            <w:r w:rsidRPr="00533902">
              <w:rPr>
                <w:rFonts w:ascii="Times New Roman" w:hAnsi="Times New Roman"/>
                <w:bCs/>
                <w:sz w:val="24"/>
                <w:szCs w:val="24"/>
              </w:rPr>
              <w:t>Опыт</w:t>
            </w:r>
            <w:r w:rsidRPr="00533902">
              <w:rPr>
                <w:rFonts w:ascii="Times New Roman" w:hAnsi="Times New Roman"/>
                <w:sz w:val="24"/>
                <w:szCs w:val="24"/>
              </w:rPr>
              <w:t xml:space="preserve"> Участника по </w:t>
            </w:r>
            <w:r w:rsidR="00FC63D8" w:rsidRPr="00533902">
              <w:rPr>
                <w:rFonts w:ascii="Times New Roman" w:hAnsi="Times New Roman"/>
                <w:sz w:val="24"/>
                <w:szCs w:val="24"/>
              </w:rPr>
              <w:t xml:space="preserve">выполнению </w:t>
            </w:r>
            <w:r w:rsidR="00FC63D8">
              <w:rPr>
                <w:rFonts w:ascii="Times New Roman" w:hAnsi="Times New Roman"/>
                <w:sz w:val="24"/>
                <w:szCs w:val="24"/>
              </w:rPr>
              <w:t>работ</w:t>
            </w:r>
            <w:r w:rsidRPr="00533902">
              <w:rPr>
                <w:rFonts w:ascii="Times New Roman" w:hAnsi="Times New Roman"/>
                <w:sz w:val="24"/>
                <w:szCs w:val="24"/>
              </w:rPr>
              <w:t xml:space="preserve"> по </w:t>
            </w:r>
            <w:r w:rsidR="0073602E">
              <w:rPr>
                <w:rFonts w:ascii="Times New Roman" w:hAnsi="Times New Roman"/>
                <w:sz w:val="24"/>
                <w:szCs w:val="24"/>
              </w:rPr>
              <w:t>проектированию (новое строительство, реконструкция, техническое перевооружение) объектов</w:t>
            </w:r>
            <w:r w:rsidRPr="00533902">
              <w:rPr>
                <w:rFonts w:ascii="Times New Roman" w:hAnsi="Times New Roman"/>
                <w:sz w:val="24"/>
                <w:szCs w:val="24"/>
              </w:rPr>
              <w:t xml:space="preserve"> </w:t>
            </w:r>
            <w:r w:rsidRPr="00533902">
              <w:rPr>
                <w:rFonts w:ascii="Times New Roman" w:hAnsi="Times New Roman"/>
                <w:bCs/>
                <w:sz w:val="24"/>
                <w:szCs w:val="24"/>
              </w:rPr>
              <w:t>нефте</w:t>
            </w:r>
            <w:r w:rsidR="0073602E">
              <w:rPr>
                <w:rFonts w:ascii="Times New Roman" w:hAnsi="Times New Roman"/>
                <w:bCs/>
                <w:sz w:val="24"/>
                <w:szCs w:val="24"/>
              </w:rPr>
              <w:t>г</w:t>
            </w:r>
            <w:r w:rsidRPr="00533902">
              <w:rPr>
                <w:rFonts w:ascii="Times New Roman" w:hAnsi="Times New Roman"/>
                <w:bCs/>
                <w:sz w:val="24"/>
                <w:szCs w:val="24"/>
              </w:rPr>
              <w:t>азового комплекса</w:t>
            </w:r>
            <w:r w:rsidR="0073602E">
              <w:rPr>
                <w:rFonts w:ascii="Times New Roman" w:hAnsi="Times New Roman"/>
                <w:bCs/>
                <w:sz w:val="24"/>
                <w:szCs w:val="24"/>
              </w:rPr>
              <w:t xml:space="preserve"> (нефтебазы, АЗС)</w:t>
            </w:r>
          </w:p>
        </w:tc>
        <w:tc>
          <w:tcPr>
            <w:tcW w:w="5359" w:type="dxa"/>
            <w:gridSpan w:val="2"/>
            <w:vMerge w:val="restart"/>
          </w:tcPr>
          <w:p w14:paraId="1CDAF9A9" w14:textId="3183323B" w:rsidR="00456CD0" w:rsidRPr="0050359B" w:rsidRDefault="00456CD0" w:rsidP="00456CD0">
            <w:pPr>
              <w:spacing w:after="0" w:line="240" w:lineRule="atLeast"/>
              <w:jc w:val="both"/>
              <w:rPr>
                <w:rFonts w:ascii="Times New Roman" w:eastAsia="Times New Roman" w:hAnsi="Times New Roman"/>
                <w:sz w:val="24"/>
                <w:szCs w:val="24"/>
                <w:lang w:eastAsia="ru-RU"/>
              </w:rPr>
            </w:pPr>
            <w:r w:rsidRPr="0050359B">
              <w:rPr>
                <w:rFonts w:ascii="Times New Roman" w:eastAsia="Times New Roman" w:hAnsi="Times New Roman"/>
                <w:sz w:val="24"/>
                <w:szCs w:val="24"/>
                <w:lang w:eastAsia="ru-RU"/>
              </w:rPr>
              <w:t xml:space="preserve">    Оценка по критерию производится по сто</w:t>
            </w:r>
            <w:r w:rsidR="00E12A39" w:rsidRPr="0050359B">
              <w:rPr>
                <w:rFonts w:ascii="Times New Roman" w:eastAsia="Times New Roman" w:hAnsi="Times New Roman"/>
                <w:sz w:val="24"/>
                <w:szCs w:val="24"/>
                <w:lang w:eastAsia="ru-RU"/>
              </w:rPr>
              <w:t>имости выполненных работ за 2020</w:t>
            </w:r>
            <w:r w:rsidRPr="0050359B">
              <w:rPr>
                <w:rFonts w:ascii="Times New Roman" w:eastAsia="Times New Roman" w:hAnsi="Times New Roman"/>
                <w:sz w:val="24"/>
                <w:szCs w:val="24"/>
                <w:lang w:eastAsia="ru-RU"/>
              </w:rPr>
              <w:t>-202</w:t>
            </w:r>
            <w:r w:rsidR="00812003" w:rsidRPr="0050359B">
              <w:rPr>
                <w:rFonts w:ascii="Times New Roman" w:eastAsia="Times New Roman" w:hAnsi="Times New Roman"/>
                <w:sz w:val="24"/>
                <w:szCs w:val="24"/>
                <w:lang w:eastAsia="ru-RU"/>
              </w:rPr>
              <w:t>4</w:t>
            </w:r>
            <w:r w:rsidRPr="0050359B">
              <w:rPr>
                <w:rFonts w:ascii="Times New Roman" w:eastAsia="Times New Roman" w:hAnsi="Times New Roman"/>
                <w:sz w:val="24"/>
                <w:szCs w:val="24"/>
                <w:lang w:eastAsia="ru-RU"/>
              </w:rPr>
              <w:t xml:space="preserve"> гг. на основании сведений, указанных в «Сведениях об опыте работы» (форма 5.2 Документа</w:t>
            </w:r>
            <w:r w:rsidR="00BF1569" w:rsidRPr="0050359B">
              <w:rPr>
                <w:rFonts w:ascii="Times New Roman" w:eastAsia="Times New Roman" w:hAnsi="Times New Roman"/>
                <w:sz w:val="24"/>
                <w:szCs w:val="24"/>
                <w:lang w:eastAsia="ru-RU"/>
              </w:rPr>
              <w:t>ции) и приложенных документов (</w:t>
            </w:r>
            <w:r w:rsidRPr="0050359B">
              <w:rPr>
                <w:rFonts w:ascii="Times New Roman" w:eastAsia="Times New Roman" w:hAnsi="Times New Roman"/>
                <w:sz w:val="24"/>
                <w:szCs w:val="24"/>
                <w:lang w:eastAsia="ru-RU"/>
              </w:rPr>
              <w:t>п.4.5.2.2. «к</w:t>
            </w:r>
            <w:r w:rsidR="00BF1569" w:rsidRPr="0050359B">
              <w:rPr>
                <w:rFonts w:ascii="Times New Roman" w:eastAsia="Times New Roman" w:hAnsi="Times New Roman"/>
                <w:sz w:val="24"/>
                <w:szCs w:val="24"/>
                <w:lang w:eastAsia="ru-RU"/>
              </w:rPr>
              <w:t>»).</w:t>
            </w:r>
          </w:p>
          <w:p w14:paraId="17A88131" w14:textId="77777777" w:rsidR="00456CD0" w:rsidRPr="0050359B" w:rsidRDefault="00456CD0" w:rsidP="00456CD0">
            <w:pPr>
              <w:widowControl w:val="0"/>
              <w:autoSpaceDE w:val="0"/>
              <w:autoSpaceDN w:val="0"/>
              <w:adjustRightInd w:val="0"/>
              <w:spacing w:after="0" w:line="240" w:lineRule="atLeast"/>
              <w:jc w:val="both"/>
              <w:rPr>
                <w:rFonts w:ascii="Times New Roman" w:eastAsia="Lucida Sans Unicode" w:hAnsi="Times New Roman"/>
                <w:kern w:val="1"/>
                <w:sz w:val="24"/>
                <w:szCs w:val="24"/>
                <w:lang w:eastAsia="ru-RU"/>
              </w:rPr>
            </w:pPr>
            <w:r w:rsidRPr="0050359B">
              <w:rPr>
                <w:rFonts w:ascii="Times New Roman" w:eastAsia="Lucida Sans Unicode" w:hAnsi="Times New Roman"/>
                <w:kern w:val="1"/>
                <w:sz w:val="24"/>
                <w:szCs w:val="24"/>
                <w:lang w:eastAsia="ru-RU"/>
              </w:rPr>
              <w:t xml:space="preserve">Оценка определяется по формуле: </w:t>
            </w:r>
          </w:p>
          <w:p w14:paraId="36710281" w14:textId="77777777" w:rsidR="00456CD0" w:rsidRPr="0050359B" w:rsidRDefault="00456CD0" w:rsidP="00456CD0">
            <w:pPr>
              <w:widowControl w:val="0"/>
              <w:autoSpaceDE w:val="0"/>
              <w:autoSpaceDN w:val="0"/>
              <w:adjustRightInd w:val="0"/>
              <w:spacing w:after="0" w:line="240" w:lineRule="atLeast"/>
              <w:jc w:val="both"/>
              <w:rPr>
                <w:rFonts w:ascii="Times New Roman" w:eastAsia="Times New Roman" w:hAnsi="Times New Roman"/>
                <w:sz w:val="28"/>
                <w:szCs w:val="28"/>
                <w:lang w:eastAsia="ru-RU"/>
              </w:rPr>
            </w:pPr>
            <w:r w:rsidRPr="0050359B">
              <w:rPr>
                <w:rFonts w:ascii="Times New Roman" w:eastAsia="Times New Roman" w:hAnsi="Times New Roman"/>
                <w:sz w:val="28"/>
                <w:szCs w:val="28"/>
                <w:lang w:eastAsia="ru-RU"/>
              </w:rPr>
              <w:t>ЦБ</w:t>
            </w:r>
            <w:proofErr w:type="spellStart"/>
            <w:r w:rsidRPr="0050359B">
              <w:rPr>
                <w:rFonts w:ascii="Times New Roman" w:eastAsia="Times New Roman" w:hAnsi="Times New Roman"/>
                <w:sz w:val="28"/>
                <w:szCs w:val="28"/>
                <w:vertAlign w:val="subscript"/>
                <w:lang w:val="en-US" w:eastAsia="ru-RU"/>
              </w:rPr>
              <w:t>i</w:t>
            </w:r>
            <w:proofErr w:type="spellEnd"/>
            <w:r w:rsidRPr="0050359B">
              <w:rPr>
                <w:rFonts w:ascii="Times New Roman" w:eastAsia="Times New Roman" w:hAnsi="Times New Roman"/>
                <w:sz w:val="28"/>
                <w:szCs w:val="28"/>
                <w:vertAlign w:val="subscript"/>
                <w:lang w:eastAsia="ru-RU"/>
              </w:rPr>
              <w:t xml:space="preserve"> </w:t>
            </w:r>
            <w:r w:rsidRPr="0050359B">
              <w:rPr>
                <w:rFonts w:ascii="Times New Roman" w:eastAsia="Times New Roman" w:hAnsi="Times New Roman"/>
                <w:sz w:val="28"/>
                <w:szCs w:val="28"/>
                <w:lang w:eastAsia="ru-RU"/>
              </w:rPr>
              <w:t>= Ц</w:t>
            </w:r>
            <w:proofErr w:type="spellStart"/>
            <w:r w:rsidRPr="0050359B">
              <w:rPr>
                <w:rFonts w:ascii="Times New Roman" w:eastAsia="Times New Roman" w:hAnsi="Times New Roman"/>
                <w:sz w:val="28"/>
                <w:szCs w:val="28"/>
                <w:vertAlign w:val="subscript"/>
                <w:lang w:val="en-US" w:eastAsia="ru-RU"/>
              </w:rPr>
              <w:t>i</w:t>
            </w:r>
            <w:proofErr w:type="spellEnd"/>
            <w:r w:rsidRPr="0050359B">
              <w:rPr>
                <w:rFonts w:ascii="Times New Roman" w:eastAsia="Times New Roman" w:hAnsi="Times New Roman"/>
                <w:sz w:val="28"/>
                <w:szCs w:val="28"/>
                <w:vertAlign w:val="subscript"/>
                <w:lang w:eastAsia="ru-RU"/>
              </w:rPr>
              <w:t xml:space="preserve"> </w:t>
            </w:r>
            <w:r w:rsidRPr="0050359B">
              <w:rPr>
                <w:rFonts w:ascii="Times New Roman" w:eastAsia="Times New Roman" w:hAnsi="Times New Roman"/>
                <w:sz w:val="28"/>
                <w:szCs w:val="28"/>
                <w:lang w:eastAsia="ru-RU"/>
              </w:rPr>
              <w:t>/ Ц</w:t>
            </w:r>
            <w:r w:rsidRPr="0050359B">
              <w:rPr>
                <w:rFonts w:ascii="Times New Roman" w:eastAsia="Times New Roman" w:hAnsi="Times New Roman"/>
                <w:sz w:val="28"/>
                <w:szCs w:val="28"/>
                <w:vertAlign w:val="subscript"/>
                <w:lang w:val="en-US" w:eastAsia="ru-RU"/>
              </w:rPr>
              <w:t>max</w:t>
            </w:r>
            <w:r w:rsidRPr="0050359B">
              <w:rPr>
                <w:rFonts w:ascii="Times New Roman" w:eastAsia="Times New Roman" w:hAnsi="Times New Roman"/>
                <w:sz w:val="28"/>
                <w:szCs w:val="28"/>
                <w:vertAlign w:val="subscript"/>
                <w:lang w:eastAsia="ru-RU"/>
              </w:rPr>
              <w:t xml:space="preserve"> </w:t>
            </w:r>
            <w:r w:rsidRPr="0050359B">
              <w:rPr>
                <w:rFonts w:ascii="Times New Roman" w:eastAsia="Times New Roman" w:hAnsi="Times New Roman"/>
                <w:sz w:val="28"/>
                <w:szCs w:val="28"/>
                <w:lang w:eastAsia="ru-RU"/>
              </w:rPr>
              <w:t>х 10</w:t>
            </w:r>
          </w:p>
          <w:p w14:paraId="2879D034" w14:textId="77777777" w:rsidR="00456CD0" w:rsidRPr="0050359B" w:rsidRDefault="00456CD0" w:rsidP="00456CD0">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50359B">
              <w:rPr>
                <w:rFonts w:ascii="Times New Roman" w:eastAsia="Times New Roman" w:hAnsi="Times New Roman"/>
                <w:sz w:val="24"/>
                <w:szCs w:val="24"/>
                <w:lang w:eastAsia="ru-RU"/>
              </w:rPr>
              <w:t>где:</w:t>
            </w:r>
          </w:p>
          <w:p w14:paraId="64351D5A" w14:textId="77777777" w:rsidR="00456CD0" w:rsidRPr="0050359B" w:rsidRDefault="00456CD0" w:rsidP="00456CD0">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50359B">
              <w:rPr>
                <w:rFonts w:ascii="Times New Roman" w:eastAsia="Times New Roman" w:hAnsi="Times New Roman"/>
                <w:noProof/>
                <w:position w:val="-12"/>
                <w:sz w:val="24"/>
                <w:szCs w:val="24"/>
                <w:lang w:eastAsia="ru-RU"/>
              </w:rPr>
              <w:drawing>
                <wp:inline distT="0" distB="0" distL="0" distR="0" wp14:anchorId="06B145F6" wp14:editId="59D5AB5C">
                  <wp:extent cx="20002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0359B">
              <w:rPr>
                <w:rFonts w:ascii="Times New Roman" w:eastAsia="Times New Roman" w:hAnsi="Times New Roman"/>
                <w:sz w:val="24"/>
                <w:szCs w:val="24"/>
                <w:lang w:eastAsia="ru-RU"/>
              </w:rPr>
              <w:t xml:space="preserve"> - стоимость выполненных работ Участника закупки, Заявка которого оценивается;</w:t>
            </w:r>
          </w:p>
          <w:p w14:paraId="64B3E3F4" w14:textId="77777777" w:rsidR="00456CD0" w:rsidRPr="0050359B" w:rsidRDefault="00456CD0" w:rsidP="00456CD0">
            <w:pPr>
              <w:spacing w:after="0" w:line="240" w:lineRule="atLeast"/>
              <w:jc w:val="both"/>
              <w:rPr>
                <w:rFonts w:ascii="Times New Roman" w:eastAsia="Times New Roman" w:hAnsi="Times New Roman"/>
                <w:sz w:val="24"/>
                <w:szCs w:val="24"/>
                <w:lang w:eastAsia="ru-RU"/>
              </w:rPr>
            </w:pPr>
            <w:r w:rsidRPr="0050359B">
              <w:rPr>
                <w:rFonts w:ascii="Times New Roman" w:eastAsia="Times New Roman" w:hAnsi="Times New Roman"/>
                <w:sz w:val="28"/>
                <w:szCs w:val="28"/>
                <w:lang w:eastAsia="ru-RU"/>
              </w:rPr>
              <w:t>Ц</w:t>
            </w:r>
            <w:r w:rsidRPr="0050359B">
              <w:rPr>
                <w:rFonts w:ascii="Times New Roman" w:eastAsia="Times New Roman" w:hAnsi="Times New Roman"/>
                <w:sz w:val="28"/>
                <w:szCs w:val="28"/>
                <w:vertAlign w:val="subscript"/>
                <w:lang w:val="en-US" w:eastAsia="ru-RU"/>
              </w:rPr>
              <w:t>max</w:t>
            </w:r>
            <w:r w:rsidRPr="0050359B">
              <w:rPr>
                <w:rFonts w:ascii="Times New Roman" w:eastAsia="Times New Roman" w:hAnsi="Times New Roman"/>
                <w:sz w:val="24"/>
                <w:szCs w:val="24"/>
                <w:lang w:eastAsia="ru-RU"/>
              </w:rPr>
              <w:t xml:space="preserve"> - максимальная стоимость выполненных работ из сделанных участниками закупки</w:t>
            </w:r>
          </w:p>
        </w:tc>
        <w:tc>
          <w:tcPr>
            <w:tcW w:w="1035" w:type="dxa"/>
            <w:gridSpan w:val="2"/>
            <w:vAlign w:val="center"/>
          </w:tcPr>
          <w:p w14:paraId="643CF4CF" w14:textId="2118F71E" w:rsidR="00456CD0" w:rsidRPr="0050359B" w:rsidRDefault="00A560C8" w:rsidP="00456CD0">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50359B">
              <w:rPr>
                <w:rFonts w:ascii="Times New Roman" w:eastAsia="Times New Roman" w:hAnsi="Times New Roman"/>
                <w:b/>
                <w:snapToGrid w:val="0"/>
                <w:sz w:val="24"/>
                <w:szCs w:val="24"/>
                <w:lang w:eastAsia="ru-RU"/>
              </w:rPr>
              <w:t>3</w:t>
            </w:r>
            <w:r w:rsidR="00184C1A" w:rsidRPr="0050359B">
              <w:rPr>
                <w:rFonts w:ascii="Times New Roman" w:eastAsia="Times New Roman" w:hAnsi="Times New Roman"/>
                <w:b/>
                <w:snapToGrid w:val="0"/>
                <w:sz w:val="24"/>
                <w:szCs w:val="24"/>
                <w:lang w:eastAsia="ru-RU"/>
              </w:rPr>
              <w:t>0</w:t>
            </w:r>
            <w:r w:rsidR="00456CD0" w:rsidRPr="0050359B">
              <w:rPr>
                <w:rFonts w:ascii="Times New Roman" w:eastAsia="Times New Roman" w:hAnsi="Times New Roman"/>
                <w:b/>
                <w:snapToGrid w:val="0"/>
                <w:sz w:val="24"/>
                <w:szCs w:val="24"/>
                <w:lang w:eastAsia="ru-RU"/>
              </w:rPr>
              <w:t xml:space="preserve">%       </w:t>
            </w:r>
          </w:p>
        </w:tc>
        <w:tc>
          <w:tcPr>
            <w:tcW w:w="1232" w:type="dxa"/>
            <w:gridSpan w:val="2"/>
            <w:vAlign w:val="center"/>
          </w:tcPr>
          <w:p w14:paraId="11889BFE" w14:textId="35F9DCAA" w:rsidR="00456CD0" w:rsidRPr="0050359B" w:rsidRDefault="00A560C8" w:rsidP="00812003">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50359B">
              <w:rPr>
                <w:rFonts w:ascii="Times New Roman" w:eastAsia="Times New Roman" w:hAnsi="Times New Roman"/>
                <w:b/>
                <w:snapToGrid w:val="0"/>
                <w:sz w:val="24"/>
                <w:szCs w:val="24"/>
                <w:lang w:eastAsia="ru-RU"/>
              </w:rPr>
              <w:t>0,3</w:t>
            </w:r>
          </w:p>
        </w:tc>
      </w:tr>
      <w:tr w:rsidR="00456CD0" w:rsidRPr="00EE447E" w14:paraId="72CFE7A7" w14:textId="77777777" w:rsidTr="00221EBA">
        <w:trPr>
          <w:gridAfter w:val="1"/>
          <w:wAfter w:w="13" w:type="dxa"/>
          <w:trHeight w:val="691"/>
        </w:trPr>
        <w:tc>
          <w:tcPr>
            <w:tcW w:w="562" w:type="dxa"/>
            <w:vMerge/>
            <w:vAlign w:val="center"/>
          </w:tcPr>
          <w:p w14:paraId="4ACF8F51"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ign w:val="center"/>
          </w:tcPr>
          <w:p w14:paraId="17B9EE52" w14:textId="77777777" w:rsidR="00456CD0" w:rsidRPr="00533902" w:rsidRDefault="00456CD0" w:rsidP="00456CD0">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59" w:type="dxa"/>
            <w:gridSpan w:val="2"/>
            <w:vMerge/>
            <w:vAlign w:val="center"/>
          </w:tcPr>
          <w:p w14:paraId="52F875BD" w14:textId="77777777" w:rsidR="00456CD0" w:rsidRPr="0050359B" w:rsidRDefault="00456CD0" w:rsidP="00456CD0">
            <w:pPr>
              <w:spacing w:after="0" w:line="240" w:lineRule="auto"/>
              <w:ind w:firstLine="567"/>
              <w:jc w:val="both"/>
              <w:rPr>
                <w:rFonts w:ascii="Times New Roman" w:eastAsia="Times New Roman" w:hAnsi="Times New Roman"/>
                <w:bCs/>
                <w:snapToGrid w:val="0"/>
                <w:sz w:val="24"/>
                <w:szCs w:val="24"/>
                <w:lang w:eastAsia="ru-RU"/>
              </w:rPr>
            </w:pPr>
          </w:p>
        </w:tc>
        <w:tc>
          <w:tcPr>
            <w:tcW w:w="2267" w:type="dxa"/>
            <w:gridSpan w:val="4"/>
            <w:vAlign w:val="center"/>
          </w:tcPr>
          <w:p w14:paraId="20C9A51C" w14:textId="77777777" w:rsidR="00456CD0" w:rsidRPr="0050359B" w:rsidRDefault="00456CD0" w:rsidP="00456CD0">
            <w:pPr>
              <w:tabs>
                <w:tab w:val="left" w:pos="34"/>
                <w:tab w:val="left" w:pos="175"/>
                <w:tab w:val="left" w:pos="965"/>
              </w:tabs>
              <w:spacing w:after="0" w:line="240" w:lineRule="auto"/>
              <w:ind w:right="176"/>
              <w:jc w:val="center"/>
              <w:rPr>
                <w:rFonts w:ascii="Times New Roman" w:eastAsia="Times New Roman" w:hAnsi="Times New Roman"/>
                <w:b/>
                <w:snapToGrid w:val="0"/>
                <w:sz w:val="24"/>
                <w:szCs w:val="24"/>
                <w:lang w:eastAsia="ru-RU"/>
              </w:rPr>
            </w:pPr>
            <w:r w:rsidRPr="0050359B">
              <w:rPr>
                <w:rFonts w:ascii="Times New Roman" w:eastAsia="Times New Roman" w:hAnsi="Times New Roman"/>
                <w:snapToGrid w:val="0"/>
                <w:sz w:val="24"/>
                <w:szCs w:val="24"/>
                <w:lang w:eastAsia="ru-RU"/>
              </w:rPr>
              <w:t>от 1 до 10 баллов</w:t>
            </w:r>
          </w:p>
        </w:tc>
      </w:tr>
      <w:tr w:rsidR="007E6B3B" w:rsidRPr="00EE447E" w14:paraId="2886B278" w14:textId="77777777" w:rsidTr="001B13C6">
        <w:trPr>
          <w:gridAfter w:val="1"/>
          <w:wAfter w:w="13" w:type="dxa"/>
          <w:trHeight w:val="1408"/>
        </w:trPr>
        <w:tc>
          <w:tcPr>
            <w:tcW w:w="562" w:type="dxa"/>
            <w:vMerge w:val="restart"/>
            <w:vAlign w:val="center"/>
          </w:tcPr>
          <w:p w14:paraId="2CF6F29F"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22.2</w:t>
            </w:r>
          </w:p>
        </w:tc>
        <w:tc>
          <w:tcPr>
            <w:tcW w:w="2145" w:type="dxa"/>
            <w:vMerge w:val="restart"/>
            <w:vAlign w:val="center"/>
          </w:tcPr>
          <w:p w14:paraId="136E1ABE" w14:textId="11901805" w:rsidR="00456CD0" w:rsidRPr="001B13C6" w:rsidRDefault="008026A7" w:rsidP="001B13C6">
            <w:pPr>
              <w:tabs>
                <w:tab w:val="left" w:pos="600"/>
              </w:tabs>
              <w:spacing w:after="120" w:line="240" w:lineRule="auto"/>
              <w:ind w:hanging="75"/>
              <w:rPr>
                <w:rFonts w:ascii="Times New Roman" w:eastAsia="Times New Roman" w:hAnsi="Times New Roman"/>
                <w:snapToGrid w:val="0"/>
                <w:sz w:val="24"/>
                <w:szCs w:val="24"/>
                <w:lang w:eastAsia="ru-RU"/>
              </w:rPr>
            </w:pPr>
            <w:r w:rsidRPr="001B13C6">
              <w:rPr>
                <w:rFonts w:ascii="Times New Roman" w:hAnsi="Times New Roman"/>
                <w:bCs/>
                <w:sz w:val="24"/>
                <w:szCs w:val="24"/>
              </w:rPr>
              <w:t xml:space="preserve"> </w:t>
            </w:r>
            <w:r w:rsidR="001B13C6" w:rsidRPr="001B13C6">
              <w:rPr>
                <w:rFonts w:ascii="Times New Roman" w:hAnsi="Times New Roman"/>
                <w:bCs/>
                <w:sz w:val="24"/>
                <w:szCs w:val="24"/>
              </w:rPr>
              <w:t xml:space="preserve">Численность сотрудников Участника </w:t>
            </w:r>
            <w:r w:rsidR="001B13C6" w:rsidRPr="001B13C6">
              <w:rPr>
                <w:rFonts w:ascii="Times New Roman" w:eastAsia="Times New Roman" w:hAnsi="Times New Roman"/>
                <w:bCs/>
                <w:snapToGrid w:val="0"/>
                <w:sz w:val="24"/>
                <w:szCs w:val="24"/>
                <w:lang w:eastAsia="ru-RU"/>
              </w:rPr>
              <w:t xml:space="preserve">состоящих в Национальном </w:t>
            </w:r>
            <w:r w:rsidR="001B13C6" w:rsidRPr="001B13C6">
              <w:rPr>
                <w:rFonts w:ascii="Times New Roman" w:eastAsia="Times New Roman" w:hAnsi="Times New Roman"/>
                <w:bCs/>
                <w:snapToGrid w:val="0"/>
                <w:sz w:val="24"/>
                <w:szCs w:val="24"/>
                <w:lang w:eastAsia="ru-RU"/>
              </w:rPr>
              <w:lastRenderedPageBreak/>
              <w:t>реестре специалистов в области архитектурно-строительного проектирования</w:t>
            </w:r>
            <w:r w:rsidR="001B13C6" w:rsidRPr="001B13C6">
              <w:rPr>
                <w:rFonts w:ascii="Times New Roman" w:hAnsi="Times New Roman"/>
                <w:bCs/>
                <w:sz w:val="24"/>
                <w:szCs w:val="24"/>
              </w:rPr>
              <w:t>, которые будут выполнять работы по договору</w:t>
            </w:r>
          </w:p>
        </w:tc>
        <w:tc>
          <w:tcPr>
            <w:tcW w:w="5359" w:type="dxa"/>
            <w:gridSpan w:val="2"/>
            <w:vMerge w:val="restart"/>
            <w:vAlign w:val="center"/>
          </w:tcPr>
          <w:p w14:paraId="0F9C2A2F" w14:textId="5CE378C5" w:rsidR="008026A7" w:rsidRPr="001B13C6" w:rsidRDefault="002A211C" w:rsidP="002A211C">
            <w:pPr>
              <w:spacing w:after="0" w:line="240" w:lineRule="auto"/>
              <w:ind w:hanging="83"/>
              <w:rPr>
                <w:rFonts w:ascii="Times New Roman" w:eastAsia="Times New Roman" w:hAnsi="Times New Roman"/>
                <w:bCs/>
                <w:snapToGrid w:val="0"/>
                <w:sz w:val="24"/>
                <w:szCs w:val="24"/>
                <w:lang w:eastAsia="ru-RU"/>
              </w:rPr>
            </w:pPr>
            <w:r w:rsidRPr="001B13C6">
              <w:rPr>
                <w:rFonts w:ascii="Times New Roman" w:eastAsia="Times New Roman" w:hAnsi="Times New Roman"/>
                <w:bCs/>
                <w:snapToGrid w:val="0"/>
                <w:sz w:val="24"/>
                <w:szCs w:val="24"/>
                <w:lang w:eastAsia="ru-RU"/>
              </w:rPr>
              <w:lastRenderedPageBreak/>
              <w:t xml:space="preserve"> </w:t>
            </w:r>
            <w:r w:rsidR="008026A7" w:rsidRPr="001B13C6">
              <w:rPr>
                <w:rFonts w:ascii="Times New Roman" w:eastAsia="Times New Roman" w:hAnsi="Times New Roman"/>
                <w:bCs/>
                <w:snapToGrid w:val="0"/>
                <w:sz w:val="24"/>
                <w:szCs w:val="24"/>
                <w:lang w:eastAsia="ru-RU"/>
              </w:rPr>
              <w:t xml:space="preserve">Оценка по критерию производится на основании сведений, указанных в Сведениях о </w:t>
            </w:r>
            <w:r w:rsidRPr="001B13C6">
              <w:rPr>
                <w:rFonts w:ascii="Times New Roman" w:eastAsia="Times New Roman" w:hAnsi="Times New Roman"/>
                <w:bCs/>
                <w:snapToGrid w:val="0"/>
                <w:sz w:val="24"/>
                <w:szCs w:val="24"/>
                <w:lang w:eastAsia="ru-RU"/>
              </w:rPr>
              <w:t>сотрудниках (</w:t>
            </w:r>
            <w:r w:rsidR="008026A7" w:rsidRPr="001B13C6">
              <w:rPr>
                <w:rFonts w:ascii="Times New Roman" w:eastAsia="Times New Roman" w:hAnsi="Times New Roman"/>
                <w:bCs/>
                <w:snapToGrid w:val="0"/>
                <w:sz w:val="24"/>
                <w:szCs w:val="24"/>
                <w:lang w:eastAsia="ru-RU"/>
              </w:rPr>
              <w:t xml:space="preserve">форма 5.3 </w:t>
            </w:r>
            <w:r w:rsidRPr="001B13C6">
              <w:rPr>
                <w:rFonts w:ascii="Times New Roman" w:eastAsia="Times New Roman" w:hAnsi="Times New Roman"/>
                <w:bCs/>
                <w:snapToGrid w:val="0"/>
                <w:sz w:val="24"/>
                <w:szCs w:val="24"/>
                <w:lang w:eastAsia="ru-RU"/>
              </w:rPr>
              <w:t>Документации) и</w:t>
            </w:r>
            <w:r w:rsidR="008026A7" w:rsidRPr="001B13C6">
              <w:rPr>
                <w:rFonts w:ascii="Times New Roman" w:eastAsia="Times New Roman" w:hAnsi="Times New Roman"/>
                <w:bCs/>
                <w:snapToGrid w:val="0"/>
                <w:sz w:val="24"/>
                <w:szCs w:val="24"/>
                <w:lang w:eastAsia="ru-RU"/>
              </w:rPr>
              <w:t xml:space="preserve"> представленных документов по </w:t>
            </w:r>
            <w:r w:rsidR="00BF1569" w:rsidRPr="001B13C6">
              <w:rPr>
                <w:rFonts w:ascii="Times New Roman" w:eastAsia="Times New Roman" w:hAnsi="Times New Roman"/>
                <w:bCs/>
                <w:snapToGrid w:val="0"/>
                <w:sz w:val="24"/>
                <w:szCs w:val="24"/>
                <w:lang w:eastAsia="ru-RU"/>
              </w:rPr>
              <w:t>(</w:t>
            </w:r>
            <w:r w:rsidR="008026A7" w:rsidRPr="001B13C6">
              <w:rPr>
                <w:rFonts w:ascii="Times New Roman" w:eastAsia="Times New Roman" w:hAnsi="Times New Roman"/>
                <w:bCs/>
                <w:snapToGrid w:val="0"/>
                <w:sz w:val="24"/>
                <w:szCs w:val="24"/>
                <w:lang w:eastAsia="ru-RU"/>
              </w:rPr>
              <w:t>п.4.5.2.2</w:t>
            </w:r>
            <w:r w:rsidR="00BF1569" w:rsidRPr="001B13C6">
              <w:rPr>
                <w:rFonts w:ascii="Times New Roman" w:eastAsia="Times New Roman" w:hAnsi="Times New Roman"/>
                <w:bCs/>
                <w:snapToGrid w:val="0"/>
                <w:sz w:val="24"/>
                <w:szCs w:val="24"/>
                <w:lang w:eastAsia="ru-RU"/>
              </w:rPr>
              <w:t xml:space="preserve">. </w:t>
            </w:r>
            <w:proofErr w:type="spellStart"/>
            <w:r w:rsidR="00BF1569" w:rsidRPr="001B13C6">
              <w:rPr>
                <w:rFonts w:ascii="Times New Roman" w:eastAsia="Times New Roman" w:hAnsi="Times New Roman"/>
                <w:bCs/>
                <w:snapToGrid w:val="0"/>
                <w:sz w:val="24"/>
                <w:szCs w:val="24"/>
                <w:lang w:eastAsia="ru-RU"/>
              </w:rPr>
              <w:t>п.п</w:t>
            </w:r>
            <w:proofErr w:type="spellEnd"/>
            <w:r w:rsidR="00BF1569" w:rsidRPr="001B13C6">
              <w:rPr>
                <w:rFonts w:ascii="Times New Roman" w:eastAsia="Times New Roman" w:hAnsi="Times New Roman"/>
                <w:bCs/>
                <w:snapToGrid w:val="0"/>
                <w:sz w:val="24"/>
                <w:szCs w:val="24"/>
                <w:lang w:eastAsia="ru-RU"/>
              </w:rPr>
              <w:t xml:space="preserve">. </w:t>
            </w:r>
            <w:r w:rsidR="00477E7C" w:rsidRPr="001B13C6">
              <w:rPr>
                <w:rFonts w:ascii="Times New Roman" w:eastAsia="Times New Roman" w:hAnsi="Times New Roman"/>
                <w:bCs/>
                <w:snapToGrid w:val="0"/>
                <w:sz w:val="24"/>
                <w:szCs w:val="24"/>
                <w:lang w:eastAsia="ru-RU"/>
              </w:rPr>
              <w:t xml:space="preserve">«л» </w:t>
            </w:r>
            <w:r w:rsidR="00BF1569" w:rsidRPr="001B13C6">
              <w:rPr>
                <w:rFonts w:ascii="Times New Roman" w:eastAsia="Times New Roman" w:hAnsi="Times New Roman"/>
                <w:bCs/>
                <w:snapToGrid w:val="0"/>
                <w:sz w:val="24"/>
                <w:szCs w:val="24"/>
                <w:lang w:eastAsia="ru-RU"/>
              </w:rPr>
              <w:t>«м»).</w:t>
            </w:r>
            <w:r w:rsidR="008026A7" w:rsidRPr="001B13C6">
              <w:rPr>
                <w:rFonts w:ascii="Times New Roman" w:eastAsia="Times New Roman" w:hAnsi="Times New Roman"/>
                <w:bCs/>
                <w:snapToGrid w:val="0"/>
                <w:sz w:val="24"/>
                <w:szCs w:val="24"/>
                <w:lang w:eastAsia="ru-RU"/>
              </w:rPr>
              <w:t xml:space="preserve"> </w:t>
            </w:r>
          </w:p>
          <w:p w14:paraId="362464BF" w14:textId="409A38E8" w:rsidR="006B1337" w:rsidRPr="001B13C6" w:rsidRDefault="006B1337" w:rsidP="008026A7">
            <w:pPr>
              <w:spacing w:after="0" w:line="240" w:lineRule="auto"/>
              <w:rPr>
                <w:rFonts w:ascii="Times New Roman" w:eastAsia="Times New Roman" w:hAnsi="Times New Roman"/>
                <w:bCs/>
                <w:snapToGrid w:val="0"/>
                <w:sz w:val="24"/>
                <w:szCs w:val="24"/>
                <w:lang w:eastAsia="ru-RU"/>
              </w:rPr>
            </w:pPr>
          </w:p>
          <w:p w14:paraId="778605C7" w14:textId="2E8FD716" w:rsidR="003B57B2" w:rsidRPr="001B13C6" w:rsidRDefault="003B57B2" w:rsidP="008026A7">
            <w:pPr>
              <w:spacing w:after="0" w:line="240" w:lineRule="auto"/>
              <w:rPr>
                <w:rFonts w:ascii="Times New Roman" w:eastAsia="Times New Roman" w:hAnsi="Times New Roman"/>
                <w:bCs/>
                <w:snapToGrid w:val="0"/>
                <w:sz w:val="24"/>
                <w:szCs w:val="24"/>
                <w:lang w:eastAsia="ru-RU"/>
              </w:rPr>
            </w:pPr>
          </w:p>
          <w:p w14:paraId="5F3B4061" w14:textId="77777777" w:rsidR="003B57B2" w:rsidRPr="001B13C6" w:rsidRDefault="003B57B2" w:rsidP="008026A7">
            <w:pPr>
              <w:spacing w:after="0" w:line="240" w:lineRule="auto"/>
              <w:rPr>
                <w:rFonts w:ascii="Times New Roman" w:eastAsia="Times New Roman" w:hAnsi="Times New Roman"/>
                <w:bCs/>
                <w:snapToGrid w:val="0"/>
                <w:sz w:val="24"/>
                <w:szCs w:val="24"/>
                <w:lang w:eastAsia="ru-RU"/>
              </w:rPr>
            </w:pPr>
          </w:p>
          <w:p w14:paraId="750AF72E" w14:textId="78799C9A" w:rsidR="008026A7" w:rsidRPr="001B13C6" w:rsidRDefault="002A211C" w:rsidP="008026A7">
            <w:pPr>
              <w:spacing w:after="0" w:line="240" w:lineRule="auto"/>
              <w:rPr>
                <w:rFonts w:ascii="Times New Roman" w:eastAsia="Times New Roman" w:hAnsi="Times New Roman"/>
                <w:bCs/>
                <w:snapToGrid w:val="0"/>
                <w:sz w:val="24"/>
                <w:szCs w:val="24"/>
                <w:lang w:eastAsia="ru-RU"/>
              </w:rPr>
            </w:pPr>
            <w:r w:rsidRPr="001B13C6">
              <w:rPr>
                <w:rFonts w:ascii="Times New Roman" w:eastAsia="Times New Roman" w:hAnsi="Times New Roman"/>
                <w:bCs/>
                <w:snapToGrid w:val="0"/>
                <w:sz w:val="24"/>
                <w:szCs w:val="24"/>
                <w:lang w:eastAsia="ru-RU"/>
              </w:rPr>
              <w:t xml:space="preserve">- </w:t>
            </w:r>
            <w:r w:rsidR="00477E7C" w:rsidRPr="001B13C6">
              <w:rPr>
                <w:rFonts w:ascii="Times New Roman" w:eastAsia="Times New Roman" w:hAnsi="Times New Roman"/>
                <w:bCs/>
                <w:snapToGrid w:val="0"/>
                <w:sz w:val="24"/>
                <w:szCs w:val="24"/>
                <w:lang w:eastAsia="ru-RU"/>
              </w:rPr>
              <w:t>4</w:t>
            </w:r>
            <w:r w:rsidR="00A560C8" w:rsidRPr="001B13C6">
              <w:rPr>
                <w:rFonts w:ascii="Times New Roman" w:eastAsia="Times New Roman" w:hAnsi="Times New Roman"/>
                <w:bCs/>
                <w:snapToGrid w:val="0"/>
                <w:sz w:val="24"/>
                <w:szCs w:val="24"/>
                <w:lang w:eastAsia="ru-RU"/>
              </w:rPr>
              <w:t>-</w:t>
            </w:r>
            <w:r w:rsidR="0009548D" w:rsidRPr="001B13C6">
              <w:rPr>
                <w:rFonts w:ascii="Times New Roman" w:eastAsia="Times New Roman" w:hAnsi="Times New Roman"/>
                <w:bCs/>
                <w:snapToGrid w:val="0"/>
                <w:sz w:val="24"/>
                <w:szCs w:val="24"/>
                <w:lang w:eastAsia="ru-RU"/>
              </w:rPr>
              <w:t>8</w:t>
            </w:r>
            <w:r w:rsidR="008026A7" w:rsidRPr="001B13C6">
              <w:rPr>
                <w:rFonts w:ascii="Times New Roman" w:eastAsia="Times New Roman" w:hAnsi="Times New Roman"/>
                <w:bCs/>
                <w:snapToGrid w:val="0"/>
                <w:sz w:val="24"/>
                <w:szCs w:val="24"/>
                <w:lang w:eastAsia="ru-RU"/>
              </w:rPr>
              <w:t xml:space="preserve"> сотрудник</w:t>
            </w:r>
            <w:r w:rsidR="0009548D" w:rsidRPr="001B13C6">
              <w:rPr>
                <w:rFonts w:ascii="Times New Roman" w:eastAsia="Times New Roman" w:hAnsi="Times New Roman"/>
                <w:bCs/>
                <w:snapToGrid w:val="0"/>
                <w:sz w:val="24"/>
                <w:szCs w:val="24"/>
                <w:lang w:eastAsia="ru-RU"/>
              </w:rPr>
              <w:t>ов</w:t>
            </w:r>
            <w:r w:rsidRPr="001B13C6">
              <w:rPr>
                <w:rFonts w:ascii="Times New Roman" w:eastAsia="Times New Roman" w:hAnsi="Times New Roman"/>
                <w:bCs/>
                <w:snapToGrid w:val="0"/>
                <w:sz w:val="24"/>
                <w:szCs w:val="24"/>
                <w:lang w:eastAsia="ru-RU"/>
              </w:rPr>
              <w:t xml:space="preserve"> </w:t>
            </w:r>
          </w:p>
          <w:p w14:paraId="0204B8E1" w14:textId="24867A1A" w:rsidR="00417FF3" w:rsidRPr="001B13C6" w:rsidRDefault="008026A7" w:rsidP="0009548D">
            <w:pPr>
              <w:spacing w:after="0" w:line="240" w:lineRule="auto"/>
              <w:rPr>
                <w:rFonts w:ascii="Times New Roman" w:eastAsia="Times New Roman" w:hAnsi="Times New Roman"/>
                <w:bCs/>
                <w:snapToGrid w:val="0"/>
                <w:sz w:val="24"/>
                <w:szCs w:val="24"/>
                <w:lang w:eastAsia="ru-RU"/>
              </w:rPr>
            </w:pPr>
            <w:r w:rsidRPr="001B13C6">
              <w:rPr>
                <w:rFonts w:ascii="Times New Roman" w:eastAsia="Times New Roman" w:hAnsi="Times New Roman"/>
                <w:bCs/>
                <w:snapToGrid w:val="0"/>
                <w:sz w:val="24"/>
                <w:szCs w:val="24"/>
                <w:lang w:eastAsia="ru-RU"/>
              </w:rPr>
              <w:t xml:space="preserve">- </w:t>
            </w:r>
            <w:r w:rsidR="00A560C8" w:rsidRPr="001B13C6">
              <w:rPr>
                <w:rFonts w:ascii="Times New Roman" w:eastAsia="Times New Roman" w:hAnsi="Times New Roman"/>
                <w:bCs/>
                <w:snapToGrid w:val="0"/>
                <w:sz w:val="24"/>
                <w:szCs w:val="24"/>
                <w:lang w:eastAsia="ru-RU"/>
              </w:rPr>
              <w:t>9</w:t>
            </w:r>
            <w:r w:rsidR="00417FF3" w:rsidRPr="001B13C6">
              <w:rPr>
                <w:rFonts w:ascii="Times New Roman" w:eastAsia="Times New Roman" w:hAnsi="Times New Roman"/>
                <w:bCs/>
                <w:snapToGrid w:val="0"/>
                <w:sz w:val="24"/>
                <w:szCs w:val="24"/>
                <w:lang w:eastAsia="ru-RU"/>
              </w:rPr>
              <w:t xml:space="preserve"> и более сотрудников</w:t>
            </w:r>
          </w:p>
        </w:tc>
        <w:tc>
          <w:tcPr>
            <w:tcW w:w="1035" w:type="dxa"/>
            <w:gridSpan w:val="2"/>
            <w:vAlign w:val="center"/>
          </w:tcPr>
          <w:p w14:paraId="0A3538A7" w14:textId="01667231" w:rsidR="00456CD0" w:rsidRPr="001B13C6" w:rsidRDefault="0009548D" w:rsidP="00AB6BD7">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sidRPr="001B13C6">
              <w:rPr>
                <w:rFonts w:ascii="Times New Roman" w:eastAsia="Times New Roman" w:hAnsi="Times New Roman"/>
                <w:b/>
                <w:snapToGrid w:val="0"/>
                <w:sz w:val="24"/>
                <w:szCs w:val="24"/>
                <w:lang w:eastAsia="ru-RU"/>
              </w:rPr>
              <w:lastRenderedPageBreak/>
              <w:t>2</w:t>
            </w:r>
            <w:r w:rsidR="00AB6BD7" w:rsidRPr="001B13C6">
              <w:rPr>
                <w:rFonts w:ascii="Times New Roman" w:eastAsia="Times New Roman" w:hAnsi="Times New Roman"/>
                <w:b/>
                <w:snapToGrid w:val="0"/>
                <w:sz w:val="24"/>
                <w:szCs w:val="24"/>
                <w:lang w:eastAsia="ru-RU"/>
              </w:rPr>
              <w:t>0</w:t>
            </w:r>
            <w:r w:rsidR="00456CD0" w:rsidRPr="001B13C6">
              <w:rPr>
                <w:rFonts w:ascii="Times New Roman" w:eastAsia="Times New Roman" w:hAnsi="Times New Roman"/>
                <w:b/>
                <w:snapToGrid w:val="0"/>
                <w:sz w:val="24"/>
                <w:szCs w:val="24"/>
                <w:lang w:eastAsia="ru-RU"/>
              </w:rPr>
              <w:t xml:space="preserve">%       </w:t>
            </w:r>
          </w:p>
        </w:tc>
        <w:tc>
          <w:tcPr>
            <w:tcW w:w="1232" w:type="dxa"/>
            <w:gridSpan w:val="2"/>
            <w:vAlign w:val="center"/>
          </w:tcPr>
          <w:p w14:paraId="36CB18E4" w14:textId="3319C7CC" w:rsidR="00456CD0" w:rsidRPr="001B13C6" w:rsidRDefault="0009548D" w:rsidP="00AB6BD7">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sidRPr="001B13C6">
              <w:rPr>
                <w:rFonts w:ascii="Times New Roman" w:eastAsia="Times New Roman" w:hAnsi="Times New Roman"/>
                <w:b/>
                <w:snapToGrid w:val="0"/>
                <w:sz w:val="24"/>
                <w:szCs w:val="24"/>
                <w:lang w:eastAsia="ru-RU"/>
              </w:rPr>
              <w:t>0,2</w:t>
            </w:r>
          </w:p>
        </w:tc>
      </w:tr>
      <w:tr w:rsidR="000C0FB6" w:rsidRPr="00EE447E" w14:paraId="3A038EE9" w14:textId="77777777" w:rsidTr="00056F01">
        <w:trPr>
          <w:gridAfter w:val="1"/>
          <w:wAfter w:w="13" w:type="dxa"/>
          <w:trHeight w:val="2909"/>
        </w:trPr>
        <w:tc>
          <w:tcPr>
            <w:tcW w:w="562" w:type="dxa"/>
            <w:vMerge/>
            <w:vAlign w:val="center"/>
          </w:tcPr>
          <w:p w14:paraId="5279735E" w14:textId="77777777" w:rsidR="000C0FB6" w:rsidRPr="00533902" w:rsidRDefault="000C0FB6"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ign w:val="center"/>
          </w:tcPr>
          <w:p w14:paraId="184BCBD2" w14:textId="77777777" w:rsidR="000C0FB6" w:rsidRPr="001B13C6" w:rsidRDefault="000C0FB6" w:rsidP="00456CD0">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59" w:type="dxa"/>
            <w:gridSpan w:val="2"/>
            <w:vMerge/>
            <w:vAlign w:val="center"/>
          </w:tcPr>
          <w:p w14:paraId="2ED6F5A1" w14:textId="77777777" w:rsidR="000C0FB6" w:rsidRPr="001B13C6" w:rsidRDefault="000C0FB6" w:rsidP="00456CD0">
            <w:pPr>
              <w:spacing w:after="0" w:line="240" w:lineRule="auto"/>
              <w:ind w:firstLine="567"/>
              <w:jc w:val="both"/>
              <w:rPr>
                <w:rFonts w:ascii="Times New Roman" w:eastAsia="Times New Roman" w:hAnsi="Times New Roman"/>
                <w:bCs/>
                <w:snapToGrid w:val="0"/>
                <w:sz w:val="24"/>
                <w:szCs w:val="24"/>
                <w:lang w:eastAsia="ru-RU"/>
              </w:rPr>
            </w:pPr>
          </w:p>
        </w:tc>
        <w:tc>
          <w:tcPr>
            <w:tcW w:w="2267" w:type="dxa"/>
            <w:gridSpan w:val="4"/>
            <w:vAlign w:val="center"/>
          </w:tcPr>
          <w:p w14:paraId="203D5A2D" w14:textId="4CE0C7CE" w:rsidR="000C0FB6" w:rsidRPr="001B13C6" w:rsidRDefault="00A560C8"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sidRPr="001B13C6">
              <w:rPr>
                <w:rFonts w:ascii="Times New Roman" w:eastAsia="Times New Roman" w:hAnsi="Times New Roman"/>
                <w:snapToGrid w:val="0"/>
                <w:sz w:val="24"/>
                <w:szCs w:val="24"/>
                <w:lang w:eastAsia="ru-RU"/>
              </w:rPr>
              <w:t>5</w:t>
            </w:r>
            <w:r w:rsidR="000C0FB6" w:rsidRPr="001B13C6">
              <w:rPr>
                <w:rFonts w:ascii="Times New Roman" w:eastAsia="Times New Roman" w:hAnsi="Times New Roman"/>
                <w:snapToGrid w:val="0"/>
                <w:sz w:val="24"/>
                <w:szCs w:val="24"/>
                <w:lang w:eastAsia="ru-RU"/>
              </w:rPr>
              <w:t xml:space="preserve"> баллов</w:t>
            </w:r>
          </w:p>
          <w:p w14:paraId="79820C48" w14:textId="77777777" w:rsidR="000C0FB6" w:rsidRPr="001B13C6" w:rsidRDefault="000C0FB6"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sidRPr="001B13C6">
              <w:rPr>
                <w:rFonts w:ascii="Times New Roman" w:eastAsia="Times New Roman" w:hAnsi="Times New Roman"/>
                <w:snapToGrid w:val="0"/>
                <w:sz w:val="24"/>
                <w:szCs w:val="24"/>
                <w:lang w:eastAsia="ru-RU"/>
              </w:rPr>
              <w:t>10 баллов</w:t>
            </w:r>
          </w:p>
          <w:p w14:paraId="0D1E1D85" w14:textId="77777777" w:rsidR="000C0FB6" w:rsidRPr="001B13C6" w:rsidRDefault="000C0FB6" w:rsidP="0035551C">
            <w:pPr>
              <w:pStyle w:val="aff8"/>
              <w:tabs>
                <w:tab w:val="left" w:pos="34"/>
                <w:tab w:val="left" w:pos="175"/>
                <w:tab w:val="left" w:pos="965"/>
              </w:tabs>
              <w:ind w:left="660" w:right="176" w:hanging="660"/>
              <w:jc w:val="center"/>
              <w:rPr>
                <w:rFonts w:ascii="Times New Roman" w:hAnsi="Times New Roman"/>
                <w:snapToGrid w:val="0"/>
                <w:sz w:val="24"/>
                <w:szCs w:val="24"/>
              </w:rPr>
            </w:pPr>
          </w:p>
          <w:p w14:paraId="079A0020" w14:textId="1BF83C19" w:rsidR="000C0FB6" w:rsidRPr="001B13C6" w:rsidRDefault="000C0FB6" w:rsidP="0035551C">
            <w:pPr>
              <w:pStyle w:val="aff8"/>
              <w:tabs>
                <w:tab w:val="left" w:pos="34"/>
                <w:tab w:val="left" w:pos="175"/>
                <w:tab w:val="left" w:pos="965"/>
              </w:tabs>
              <w:ind w:left="660" w:right="176" w:hanging="660"/>
              <w:jc w:val="center"/>
              <w:rPr>
                <w:rFonts w:ascii="Times New Roman" w:hAnsi="Times New Roman"/>
                <w:snapToGrid w:val="0"/>
                <w:sz w:val="24"/>
                <w:szCs w:val="24"/>
              </w:rPr>
            </w:pPr>
          </w:p>
        </w:tc>
      </w:tr>
      <w:tr w:rsidR="00221EBA" w:rsidRPr="00533902" w14:paraId="1424E4D3" w14:textId="77777777" w:rsidTr="000C0FB6">
        <w:trPr>
          <w:trHeight w:val="691"/>
        </w:trPr>
        <w:tc>
          <w:tcPr>
            <w:tcW w:w="8076" w:type="dxa"/>
            <w:gridSpan w:val="5"/>
            <w:vAlign w:val="center"/>
          </w:tcPr>
          <w:p w14:paraId="0D7F5EDA" w14:textId="77777777" w:rsidR="00221EBA" w:rsidRPr="00533902" w:rsidRDefault="00221EBA" w:rsidP="00221EBA">
            <w:pPr>
              <w:tabs>
                <w:tab w:val="left" w:pos="885"/>
              </w:tabs>
              <w:spacing w:after="0" w:line="240" w:lineRule="auto"/>
              <w:ind w:firstLine="567"/>
              <w:jc w:val="right"/>
              <w:rPr>
                <w:rFonts w:ascii="Times New Roman" w:eastAsia="Times New Roman" w:hAnsi="Times New Roman"/>
                <w:bCs/>
                <w:snapToGrid w:val="0"/>
                <w:sz w:val="24"/>
                <w:szCs w:val="24"/>
                <w:lang w:eastAsia="ru-RU"/>
              </w:rPr>
            </w:pPr>
            <w:r w:rsidRPr="00533902">
              <w:rPr>
                <w:rFonts w:ascii="Times New Roman" w:eastAsia="Times New Roman" w:hAnsi="Times New Roman"/>
                <w:bCs/>
                <w:snapToGrid w:val="0"/>
                <w:sz w:val="24"/>
                <w:szCs w:val="24"/>
                <w:lang w:eastAsia="ru-RU"/>
              </w:rPr>
              <w:lastRenderedPageBreak/>
              <w:t xml:space="preserve">Совокупная значимость всех критериев </w:t>
            </w:r>
            <w:r w:rsidRPr="00533902">
              <w:rPr>
                <w:rFonts w:ascii="Times New Roman" w:eastAsia="Times New Roman" w:hAnsi="Times New Roman"/>
                <w:bCs/>
                <w:snapToGrid w:val="0"/>
                <w:sz w:val="24"/>
                <w:szCs w:val="24"/>
                <w:lang w:eastAsia="ru-RU"/>
              </w:rPr>
              <w:tab/>
            </w:r>
          </w:p>
        </w:tc>
        <w:tc>
          <w:tcPr>
            <w:tcW w:w="1025" w:type="dxa"/>
            <w:vAlign w:val="center"/>
          </w:tcPr>
          <w:p w14:paraId="6A667BD4" w14:textId="77777777" w:rsidR="00221EBA" w:rsidRPr="00533902" w:rsidRDefault="00221EBA" w:rsidP="00221EBA">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533902">
              <w:rPr>
                <w:rFonts w:ascii="Times New Roman" w:eastAsia="Times New Roman" w:hAnsi="Times New Roman"/>
                <w:b/>
                <w:bCs/>
                <w:snapToGrid w:val="0"/>
                <w:sz w:val="24"/>
                <w:szCs w:val="24"/>
                <w:lang w:eastAsia="ru-RU"/>
              </w:rPr>
              <w:t>100%</w:t>
            </w:r>
          </w:p>
        </w:tc>
        <w:tc>
          <w:tcPr>
            <w:tcW w:w="1245" w:type="dxa"/>
            <w:gridSpan w:val="3"/>
            <w:vAlign w:val="center"/>
          </w:tcPr>
          <w:p w14:paraId="78A95B6A" w14:textId="77777777" w:rsidR="00221EBA" w:rsidRPr="00533902" w:rsidRDefault="00221EBA" w:rsidP="00221EBA">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533902">
              <w:rPr>
                <w:rFonts w:ascii="Times New Roman" w:eastAsia="Times New Roman" w:hAnsi="Times New Roman"/>
                <w:b/>
                <w:snapToGrid w:val="0"/>
                <w:sz w:val="24"/>
                <w:szCs w:val="24"/>
                <w:lang w:eastAsia="ru-RU"/>
              </w:rPr>
              <w:t>1</w:t>
            </w:r>
          </w:p>
        </w:tc>
      </w:tr>
    </w:tbl>
    <w:p w14:paraId="7E7DF887" w14:textId="77777777" w:rsidR="00627394" w:rsidRPr="00533902" w:rsidRDefault="00627394" w:rsidP="00E923AF">
      <w:pPr>
        <w:spacing w:after="0" w:line="240" w:lineRule="auto"/>
        <w:jc w:val="both"/>
        <w:rPr>
          <w:rFonts w:ascii="Times New Roman" w:hAnsi="Times New Roman"/>
          <w:sz w:val="24"/>
          <w:szCs w:val="24"/>
          <w:lang w:eastAsia="ru-RU"/>
        </w:rPr>
      </w:pPr>
    </w:p>
    <w:p w14:paraId="360CA359" w14:textId="77777777" w:rsidR="00046870" w:rsidRPr="00533902" w:rsidRDefault="00F961D3"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5" w:name="_Ref175752415"/>
      <w:bookmarkStart w:id="46" w:name="_Toc261535088"/>
      <w:bookmarkStart w:id="47" w:name="_Toc262557844"/>
      <w:bookmarkStart w:id="48" w:name="_Toc344124423"/>
      <w:bookmarkEnd w:id="28"/>
      <w:r w:rsidRPr="00533902">
        <w:rPr>
          <w:rFonts w:ascii="Times New Roman" w:hAnsi="Times New Roman"/>
          <w:b/>
          <w:sz w:val="24"/>
          <w:szCs w:val="24"/>
        </w:rPr>
        <w:t>4.9.3.3.</w:t>
      </w:r>
      <w:r w:rsidR="00046870" w:rsidRPr="00533902">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w:t>
      </w:r>
      <w:r w:rsidR="004404AD" w:rsidRPr="00533902">
        <w:rPr>
          <w:rFonts w:ascii="Times New Roman" w:hAnsi="Times New Roman"/>
          <w:sz w:val="24"/>
          <w:szCs w:val="24"/>
        </w:rPr>
        <w:t xml:space="preserve"> </w:t>
      </w:r>
      <w:r w:rsidR="00046870" w:rsidRPr="00533902">
        <w:rPr>
          <w:rFonts w:ascii="Times New Roman" w:hAnsi="Times New Roman"/>
          <w:sz w:val="24"/>
          <w:szCs w:val="24"/>
        </w:rPr>
        <w:t>в настоящей документации, умноженных на их значимость по формуле:</w:t>
      </w:r>
    </w:p>
    <w:p w14:paraId="1DE36BF8"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533902">
        <w:rPr>
          <w:rFonts w:ascii="Times New Roman" w:hAnsi="Times New Roman"/>
          <w:sz w:val="24"/>
          <w:szCs w:val="24"/>
          <w:lang w:val="en-US"/>
        </w:rPr>
        <w:t>Rsum</w:t>
      </w:r>
      <w:proofErr w:type="spellEnd"/>
      <w:r w:rsidRPr="00533902">
        <w:rPr>
          <w:rFonts w:ascii="Times New Roman" w:hAnsi="Times New Roman"/>
          <w:sz w:val="24"/>
          <w:szCs w:val="24"/>
          <w:lang w:val="en-US"/>
        </w:rPr>
        <w:t xml:space="preserve"> </w:t>
      </w:r>
      <w:proofErr w:type="spellStart"/>
      <w:r w:rsidRPr="00533902">
        <w:rPr>
          <w:rFonts w:ascii="Times New Roman" w:hAnsi="Times New Roman"/>
          <w:sz w:val="24"/>
          <w:szCs w:val="24"/>
          <w:lang w:val="en-US"/>
        </w:rPr>
        <w:t>i</w:t>
      </w:r>
      <w:proofErr w:type="spellEnd"/>
      <w:r w:rsidRPr="00533902">
        <w:rPr>
          <w:rFonts w:ascii="Times New Roman" w:hAnsi="Times New Roman"/>
          <w:sz w:val="24"/>
          <w:szCs w:val="24"/>
          <w:lang w:val="en-US"/>
        </w:rPr>
        <w:t xml:space="preserve"> </w:t>
      </w:r>
      <w:proofErr w:type="gramStart"/>
      <w:r w:rsidRPr="00533902">
        <w:rPr>
          <w:rFonts w:ascii="Times New Roman" w:hAnsi="Times New Roman"/>
          <w:sz w:val="24"/>
          <w:szCs w:val="24"/>
          <w:lang w:val="en-US"/>
        </w:rPr>
        <w:t>=  (</w:t>
      </w:r>
      <w:proofErr w:type="gramEnd"/>
      <w:r w:rsidRPr="00533902">
        <w:rPr>
          <w:rFonts w:ascii="Times New Roman" w:hAnsi="Times New Roman"/>
          <w:sz w:val="24"/>
          <w:szCs w:val="24"/>
          <w:lang w:val="en-US"/>
        </w:rPr>
        <w:t>R1i</w:t>
      </w:r>
      <w:r w:rsidRPr="00533902">
        <w:rPr>
          <w:rFonts w:ascii="Times New Roman" w:hAnsi="Times New Roman"/>
          <w:sz w:val="24"/>
          <w:szCs w:val="24"/>
        </w:rPr>
        <w:t>х</w:t>
      </w:r>
      <w:r w:rsidRPr="00533902">
        <w:rPr>
          <w:rFonts w:ascii="Times New Roman" w:hAnsi="Times New Roman"/>
          <w:sz w:val="24"/>
          <w:szCs w:val="24"/>
          <w:lang w:val="en-US"/>
        </w:rPr>
        <w:t xml:space="preserve">  K1i) + … + (</w:t>
      </w:r>
      <w:proofErr w:type="spellStart"/>
      <w:r w:rsidRPr="00533902">
        <w:rPr>
          <w:rFonts w:ascii="Times New Roman" w:hAnsi="Times New Roman"/>
          <w:sz w:val="24"/>
          <w:szCs w:val="24"/>
          <w:lang w:val="en-US"/>
        </w:rPr>
        <w:t>Rni</w:t>
      </w:r>
      <w:proofErr w:type="spellEnd"/>
      <w:r w:rsidRPr="00533902">
        <w:rPr>
          <w:rFonts w:ascii="Times New Roman" w:hAnsi="Times New Roman"/>
          <w:sz w:val="24"/>
          <w:szCs w:val="24"/>
          <w:lang w:val="en-US"/>
        </w:rPr>
        <w:t xml:space="preserve">  </w:t>
      </w:r>
      <w:r w:rsidRPr="00533902">
        <w:rPr>
          <w:rFonts w:ascii="Times New Roman" w:hAnsi="Times New Roman"/>
          <w:sz w:val="24"/>
          <w:szCs w:val="24"/>
        </w:rPr>
        <w:t>х</w:t>
      </w:r>
      <w:r w:rsidRPr="00533902">
        <w:rPr>
          <w:rFonts w:ascii="Times New Roman" w:hAnsi="Times New Roman"/>
          <w:sz w:val="24"/>
          <w:szCs w:val="24"/>
          <w:lang w:val="en-US"/>
        </w:rPr>
        <w:t xml:space="preserve">  </w:t>
      </w:r>
      <w:proofErr w:type="spellStart"/>
      <w:r w:rsidRPr="00533902">
        <w:rPr>
          <w:rFonts w:ascii="Times New Roman" w:hAnsi="Times New Roman"/>
          <w:sz w:val="24"/>
          <w:szCs w:val="24"/>
          <w:lang w:val="en-US"/>
        </w:rPr>
        <w:t>Kni</w:t>
      </w:r>
      <w:proofErr w:type="spellEnd"/>
      <w:r w:rsidRPr="00533902">
        <w:rPr>
          <w:rFonts w:ascii="Times New Roman" w:hAnsi="Times New Roman"/>
          <w:sz w:val="24"/>
          <w:szCs w:val="24"/>
          <w:lang w:val="en-US"/>
        </w:rPr>
        <w:t xml:space="preserve">)  </w:t>
      </w:r>
      <w:r w:rsidRPr="00533902">
        <w:rPr>
          <w:rFonts w:ascii="Times New Roman" w:hAnsi="Times New Roman"/>
          <w:sz w:val="24"/>
          <w:szCs w:val="24"/>
        </w:rPr>
        <w:t>где</w:t>
      </w:r>
      <w:r w:rsidRPr="00533902">
        <w:rPr>
          <w:rFonts w:ascii="Times New Roman" w:hAnsi="Times New Roman"/>
          <w:sz w:val="24"/>
          <w:szCs w:val="24"/>
          <w:lang w:val="en-US"/>
        </w:rPr>
        <w:t>:</w:t>
      </w:r>
    </w:p>
    <w:p w14:paraId="38B1CC61"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533902">
        <w:rPr>
          <w:rFonts w:ascii="Times New Roman" w:hAnsi="Times New Roman"/>
          <w:sz w:val="24"/>
          <w:szCs w:val="24"/>
        </w:rPr>
        <w:t>Rsumi</w:t>
      </w:r>
      <w:proofErr w:type="spellEnd"/>
      <w:r w:rsidRPr="00533902">
        <w:rPr>
          <w:rFonts w:ascii="Times New Roman" w:hAnsi="Times New Roman"/>
          <w:sz w:val="24"/>
          <w:szCs w:val="24"/>
        </w:rPr>
        <w:t xml:space="preserve"> – итоговый </w:t>
      </w:r>
      <w:proofErr w:type="spellStart"/>
      <w:r w:rsidRPr="00533902">
        <w:rPr>
          <w:rFonts w:ascii="Times New Roman" w:hAnsi="Times New Roman"/>
          <w:sz w:val="24"/>
          <w:szCs w:val="24"/>
        </w:rPr>
        <w:t>рейтингi</w:t>
      </w:r>
      <w:proofErr w:type="spellEnd"/>
      <w:r w:rsidRPr="00533902">
        <w:rPr>
          <w:rFonts w:ascii="Times New Roman" w:hAnsi="Times New Roman"/>
          <w:sz w:val="24"/>
          <w:szCs w:val="24"/>
        </w:rPr>
        <w:t>-ого предложения;</w:t>
      </w:r>
    </w:p>
    <w:p w14:paraId="17FA836D"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R1i     - рейтинг, присуждаемый i-ому предложению по критерию 1;</w:t>
      </w:r>
    </w:p>
    <w:p w14:paraId="0090AC71"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K1i     - коэффициент значимости критерия 1;</w:t>
      </w:r>
    </w:p>
    <w:p w14:paraId="4934153C"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и т.д. по всем критериям</w:t>
      </w:r>
    </w:p>
    <w:p w14:paraId="6E1F82C0"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49E7F0E4"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0942F3F" w14:textId="77777777" w:rsidR="00A50ECA" w:rsidRPr="00533902" w:rsidRDefault="00046870" w:rsidP="00046870">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4ABC432B" w14:textId="77777777" w:rsidR="00CA3B4D" w:rsidRPr="00533902" w:rsidRDefault="00CA3B4D" w:rsidP="00046870">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4.9.3.4.</w:t>
      </w:r>
      <w:r w:rsidR="00215BFC"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533902">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533902">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533902">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533902">
        <w:rPr>
          <w:rFonts w:ascii="Times New Roman" w:eastAsia="Times New Roman" w:hAnsi="Times New Roman"/>
          <w:sz w:val="24"/>
          <w:szCs w:val="24"/>
          <w:lang w:eastAsia="ru-RU"/>
        </w:rPr>
        <w:t>условия.</w:t>
      </w:r>
    </w:p>
    <w:p w14:paraId="3369B664" w14:textId="77777777" w:rsidR="00CA3B4D" w:rsidRPr="00533902" w:rsidRDefault="00CA3B4D" w:rsidP="00CA3B4D">
      <w:pPr>
        <w:keepNext/>
        <w:widowControl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4.9.3.5.</w:t>
      </w:r>
      <w:r w:rsidR="00716F8C"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533902">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533902">
        <w:rPr>
          <w:rFonts w:ascii="Times New Roman" w:eastAsia="Times New Roman" w:hAnsi="Times New Roman"/>
          <w:sz w:val="24"/>
          <w:szCs w:val="24"/>
          <w:shd w:val="clear" w:color="auto" w:fill="FFFFFF"/>
          <w:lang w:eastAsia="ru-RU"/>
        </w:rPr>
        <w:t xml:space="preserve"> путем по</w:t>
      </w:r>
      <w:r w:rsidR="009B73A4" w:rsidRPr="00533902">
        <w:rPr>
          <w:rFonts w:ascii="Times New Roman" w:eastAsia="Times New Roman" w:hAnsi="Times New Roman"/>
          <w:sz w:val="24"/>
          <w:szCs w:val="24"/>
          <w:shd w:val="clear" w:color="auto" w:fill="FFFFFF"/>
          <w:lang w:eastAsia="ru-RU"/>
        </w:rPr>
        <w:t>нижения ранее направленной цены</w:t>
      </w:r>
      <w:r w:rsidRPr="00533902">
        <w:rPr>
          <w:rFonts w:ascii="Times New Roman" w:eastAsia="Times New Roman" w:hAnsi="Times New Roman"/>
          <w:sz w:val="24"/>
          <w:szCs w:val="24"/>
          <w:shd w:val="clear" w:color="auto" w:fill="FFFFFF"/>
          <w:lang w:eastAsia="ru-RU"/>
        </w:rPr>
        <w:t xml:space="preserve">, </w:t>
      </w:r>
      <w:r w:rsidRPr="00533902">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533902">
        <w:rPr>
          <w:rFonts w:ascii="Times New Roman" w:eastAsia="Times New Roman" w:hAnsi="Times New Roman"/>
          <w:sz w:val="24"/>
          <w:szCs w:val="24"/>
          <w:shd w:val="clear" w:color="auto" w:fill="FFFFFF"/>
          <w:lang w:eastAsia="ru-RU"/>
        </w:rPr>
        <w:t>.</w:t>
      </w:r>
    </w:p>
    <w:p w14:paraId="7986F823"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w:t>
      </w:r>
      <w:r w:rsidR="00453B7F" w:rsidRPr="00533902">
        <w:rPr>
          <w:rFonts w:ascii="Times New Roman" w:eastAsia="Times New Roman" w:hAnsi="Times New Roman"/>
          <w:sz w:val="24"/>
          <w:szCs w:val="24"/>
          <w:lang w:eastAsia="ru-RU"/>
        </w:rPr>
        <w:t xml:space="preserve">ожение на электронной площадке </w:t>
      </w:r>
      <w:r w:rsidRPr="00533902">
        <w:rPr>
          <w:rFonts w:ascii="Times New Roman" w:eastAsia="Times New Roman" w:hAnsi="Times New Roman"/>
          <w:sz w:val="24"/>
          <w:szCs w:val="24"/>
          <w:lang w:eastAsia="ru-RU"/>
        </w:rPr>
        <w:t>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9EA4070"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 решению закупочной комиссии, в случае технических сбоев на ЭП,</w:t>
      </w:r>
      <w:r w:rsidR="003E62E8"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w:t>
      </w:r>
      <w:r w:rsidRPr="00533902">
        <w:rPr>
          <w:rFonts w:ascii="Times New Roman" w:eastAsia="Times New Roman" w:hAnsi="Times New Roman"/>
          <w:sz w:val="24"/>
          <w:szCs w:val="24"/>
          <w:lang w:eastAsia="ru-RU"/>
        </w:rPr>
        <w:lastRenderedPageBreak/>
        <w:t>оформленные в соответствии с подразделом 5.1. настоящей Документации, после официального приглашения Заказчиком на этап переторжки.</w:t>
      </w:r>
    </w:p>
    <w:p w14:paraId="3AB6EDEB"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Предложения Участника закупки по увеличению цены, указанной в первоначальной</w:t>
      </w:r>
      <w:r w:rsidR="003E62E8" w:rsidRPr="00533902">
        <w:rPr>
          <w:rFonts w:ascii="Times New Roman" w:eastAsia="Times New Roman" w:hAnsi="Times New Roman"/>
          <w:sz w:val="24"/>
          <w:szCs w:val="24"/>
          <w:lang w:eastAsia="ru-RU"/>
        </w:rPr>
        <w:t xml:space="preserve"> </w:t>
      </w:r>
      <w:r w:rsidR="00453B7F" w:rsidRPr="00533902">
        <w:rPr>
          <w:rFonts w:ascii="Times New Roman" w:eastAsia="Times New Roman" w:hAnsi="Times New Roman"/>
          <w:sz w:val="24"/>
          <w:szCs w:val="24"/>
          <w:lang w:eastAsia="ru-RU"/>
        </w:rPr>
        <w:t xml:space="preserve">Заявке на участие в закупке, </w:t>
      </w:r>
      <w:r w:rsidRPr="00533902">
        <w:rPr>
          <w:rFonts w:ascii="Times New Roman" w:eastAsia="Times New Roman" w:hAnsi="Times New Roman"/>
          <w:sz w:val="24"/>
          <w:szCs w:val="24"/>
          <w:lang w:eastAsia="ru-RU"/>
        </w:rPr>
        <w:t>не рассматриваются, данный Участник считается не участвовавшим в процедуре переторжк</w:t>
      </w:r>
      <w:r w:rsidR="0090658D" w:rsidRPr="00533902">
        <w:rPr>
          <w:rFonts w:ascii="Times New Roman" w:eastAsia="Times New Roman" w:hAnsi="Times New Roman"/>
          <w:sz w:val="24"/>
          <w:szCs w:val="24"/>
          <w:lang w:eastAsia="ru-RU"/>
        </w:rPr>
        <w:t>и с таким ценовым предложением,</w:t>
      </w:r>
      <w:r w:rsidR="00453B7F" w:rsidRPr="00533902">
        <w:rPr>
          <w:rFonts w:ascii="Times New Roman" w:eastAsia="Times New Roman" w:hAnsi="Times New Roman"/>
          <w:sz w:val="24"/>
          <w:szCs w:val="24"/>
          <w:lang w:eastAsia="ru-RU"/>
        </w:rPr>
        <w:t xml:space="preserve"> и </w:t>
      </w:r>
      <w:r w:rsidRPr="00533902">
        <w:rPr>
          <w:rFonts w:ascii="Times New Roman" w:eastAsia="Times New Roman" w:hAnsi="Times New Roman"/>
          <w:sz w:val="24"/>
          <w:szCs w:val="24"/>
          <w:lang w:eastAsia="ru-RU"/>
        </w:rPr>
        <w:t>Заявка остается действующей с ранее объявленной ценой.</w:t>
      </w:r>
    </w:p>
    <w:p w14:paraId="16D2130F" w14:textId="77777777" w:rsidR="00CA3B4D" w:rsidRPr="00533902" w:rsidRDefault="00B25C41"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B137CE" w:rsidRPr="00533902">
        <w:rPr>
          <w:rFonts w:ascii="Times New Roman" w:eastAsia="Times New Roman" w:hAnsi="Times New Roman"/>
          <w:sz w:val="24"/>
          <w:szCs w:val="24"/>
          <w:lang w:eastAsia="ru-RU"/>
        </w:rPr>
        <w:t xml:space="preserve"> </w:t>
      </w:r>
      <w:r w:rsidR="00CA3B4D" w:rsidRPr="00533902">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00CA3B4D" w:rsidRPr="00533902">
        <w:rPr>
          <w:rFonts w:ascii="Times New Roman" w:eastAsia="Times New Roman" w:hAnsi="Times New Roman"/>
          <w:sz w:val="24"/>
          <w:szCs w:val="24"/>
          <w:lang w:eastAsia="ru-RU"/>
        </w:rPr>
        <w:t>п.п</w:t>
      </w:r>
      <w:proofErr w:type="spellEnd"/>
      <w:r w:rsidR="00CA3B4D" w:rsidRPr="00533902">
        <w:rPr>
          <w:rFonts w:ascii="Times New Roman" w:eastAsia="Times New Roman" w:hAnsi="Times New Roman"/>
          <w:sz w:val="24"/>
          <w:szCs w:val="24"/>
          <w:lang w:eastAsia="ru-RU"/>
        </w:rPr>
        <w:t>. 4.9.3.2.</w:t>
      </w:r>
    </w:p>
    <w:p w14:paraId="1431F341" w14:textId="77777777" w:rsidR="00CA3B4D" w:rsidRPr="00533902" w:rsidRDefault="00CA3B4D" w:rsidP="00DF2034">
      <w:pPr>
        <w:keepNext/>
        <w:numPr>
          <w:ilvl w:val="1"/>
          <w:numId w:val="30"/>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Определение Победителя </w:t>
      </w:r>
    </w:p>
    <w:p w14:paraId="5B4DBF0E" w14:textId="77777777" w:rsidR="00CA3B4D" w:rsidRPr="00533902" w:rsidRDefault="00CA3B4D" w:rsidP="00043086">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533902">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533902">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0A77000" w14:textId="77777777" w:rsidR="00CA3B4D" w:rsidRPr="00533902" w:rsidRDefault="00CA3B4D" w:rsidP="00043086">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533902">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533902">
        <w:rPr>
          <w:rFonts w:ascii="Times New Roman" w:eastAsia="Times New Roman" w:hAnsi="Times New Roman"/>
          <w:sz w:val="24"/>
          <w:szCs w:val="24"/>
          <w:lang w:eastAsia="ru-RU"/>
        </w:rPr>
        <w:t>.</w:t>
      </w:r>
    </w:p>
    <w:p w14:paraId="428089C4" w14:textId="77777777" w:rsidR="00964E89" w:rsidRPr="00533902" w:rsidRDefault="00964E89" w:rsidP="00964E8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533902">
        <w:rPr>
          <w:rFonts w:ascii="Times New Roman" w:eastAsia="Times New Roman" w:hAnsi="Times New Roman"/>
          <w:b/>
          <w:bCs/>
          <w:sz w:val="24"/>
          <w:szCs w:val="24"/>
          <w:lang w:eastAsia="ru-RU"/>
        </w:rPr>
        <w:t xml:space="preserve">Уведомление Участников о результатах </w:t>
      </w:r>
      <w:bookmarkEnd w:id="49"/>
      <w:r w:rsidRPr="00533902">
        <w:rPr>
          <w:rFonts w:ascii="Times New Roman" w:eastAsia="Times New Roman" w:hAnsi="Times New Roman"/>
          <w:b/>
          <w:bCs/>
          <w:sz w:val="24"/>
          <w:szCs w:val="24"/>
          <w:lang w:eastAsia="ru-RU"/>
        </w:rPr>
        <w:t>закупки</w:t>
      </w:r>
    </w:p>
    <w:p w14:paraId="5831EEE8" w14:textId="77777777" w:rsidR="00964E89" w:rsidRPr="00533902" w:rsidRDefault="00964E89" w:rsidP="00DF2034">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shd w:val="clear" w:color="auto" w:fill="FFFFFF"/>
          <w:lang w:eastAsia="ru-RU"/>
        </w:rPr>
        <w:t xml:space="preserve"> П</w:t>
      </w:r>
      <w:r w:rsidRPr="00533902">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533902">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533902">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533902">
        <w:rPr>
          <w:rFonts w:ascii="Times New Roman" w:eastAsia="Times New Roman" w:hAnsi="Times New Roman"/>
          <w:sz w:val="24"/>
          <w:szCs w:val="24"/>
          <w:shd w:val="clear" w:color="auto" w:fill="FFFFFF"/>
          <w:lang w:eastAsia="ru-RU"/>
        </w:rPr>
        <w:t xml:space="preserve"> Также протокол размещается на</w:t>
      </w:r>
      <w:r w:rsidRPr="00533902">
        <w:rPr>
          <w:rFonts w:ascii="Times New Roman" w:eastAsia="Times New Roman" w:hAnsi="Times New Roman" w:cs="Arial"/>
          <w:bCs/>
          <w:iCs/>
          <w:sz w:val="24"/>
          <w:szCs w:val="24"/>
          <w:shd w:val="clear" w:color="auto" w:fill="FFFFFF"/>
          <w:lang w:eastAsia="ru-RU"/>
        </w:rPr>
        <w:t xml:space="preserve"> сайте Общества.</w:t>
      </w:r>
    </w:p>
    <w:p w14:paraId="0EA717CC" w14:textId="77777777" w:rsidR="00964E89" w:rsidRPr="00533902" w:rsidRDefault="00964E89" w:rsidP="00DF2034">
      <w:pPr>
        <w:widowControl w:val="0"/>
        <w:numPr>
          <w:ilvl w:val="2"/>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Протокол </w:t>
      </w:r>
      <w:r w:rsidRPr="00533902">
        <w:rPr>
          <w:rFonts w:ascii="Times New Roman" w:eastAsia="Times New Roman" w:hAnsi="Times New Roman" w:cs="Arial"/>
          <w:bCs/>
          <w:iCs/>
          <w:sz w:val="24"/>
          <w:szCs w:val="24"/>
          <w:lang w:eastAsia="ru-RU"/>
        </w:rPr>
        <w:t>рассмотрения заявок и подведения итогов закупки</w:t>
      </w:r>
      <w:r w:rsidRPr="00533902">
        <w:rPr>
          <w:rFonts w:ascii="Times New Roman" w:eastAsia="Times New Roman" w:hAnsi="Times New Roman"/>
          <w:bCs/>
          <w:iCs/>
          <w:sz w:val="24"/>
          <w:szCs w:val="24"/>
          <w:lang w:eastAsia="ru-RU"/>
        </w:rPr>
        <w:t xml:space="preserve"> должен содержать следующие сведения: </w:t>
      </w:r>
    </w:p>
    <w:p w14:paraId="3B489499"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w:t>
      </w:r>
      <w:r w:rsidRPr="00533902">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6A7980DB"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2)</w:t>
      </w:r>
      <w:r w:rsidRPr="00533902">
        <w:rPr>
          <w:rFonts w:ascii="Times New Roman" w:eastAsia="Times New Roman" w:hAnsi="Times New Roman"/>
          <w:sz w:val="24"/>
          <w:szCs w:val="24"/>
          <w:lang w:eastAsia="ru-RU"/>
        </w:rPr>
        <w:t xml:space="preserve"> наименование предмета закупки;</w:t>
      </w:r>
    </w:p>
    <w:p w14:paraId="52513224"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3)</w:t>
      </w:r>
      <w:r w:rsidRPr="00533902">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0FFD6E17"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w:t>
      </w:r>
      <w:r w:rsidRPr="00533902">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08752820"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w:t>
      </w:r>
      <w:r w:rsidRPr="00533902">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190F6D8"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6)</w:t>
      </w:r>
      <w:r w:rsidRPr="00533902">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15A7E2F"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а) количества заявок на участие в закупке, которые отклонены;</w:t>
      </w:r>
    </w:p>
    <w:p w14:paraId="07A79005"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24CB31C"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7)</w:t>
      </w:r>
      <w:r w:rsidRPr="00533902">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3800D5B"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8)</w:t>
      </w:r>
      <w:r w:rsidRPr="00533902">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28D257D"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9)</w:t>
      </w:r>
      <w:r w:rsidRPr="00533902">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BE4068C"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lastRenderedPageBreak/>
        <w:t>10)</w:t>
      </w:r>
      <w:r w:rsidRPr="00533902">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25DC1668"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11)</w:t>
      </w:r>
      <w:r w:rsidRPr="00533902">
        <w:rPr>
          <w:rFonts w:ascii="Times New Roman" w:eastAsia="Times New Roman" w:hAnsi="Times New Roman"/>
          <w:sz w:val="24"/>
          <w:szCs w:val="24"/>
          <w:lang w:eastAsia="ru-RU"/>
        </w:rPr>
        <w:t xml:space="preserve"> дата подписания протокола.</w:t>
      </w:r>
    </w:p>
    <w:p w14:paraId="07545CD7"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3700AC57" w14:textId="77777777" w:rsidR="00830939" w:rsidRPr="00533902" w:rsidRDefault="00830939" w:rsidP="00830939">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4.12. Заключение Договора</w:t>
      </w:r>
    </w:p>
    <w:p w14:paraId="2FE05854" w14:textId="77777777" w:rsidR="00830939" w:rsidRPr="00533902" w:rsidRDefault="00830939" w:rsidP="00830939">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4.12.1. </w:t>
      </w:r>
      <w:r w:rsidRPr="00533902">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533902">
        <w:rPr>
          <w:rFonts w:ascii="Times New Roman" w:eastAsia="Times New Roman" w:hAnsi="Times New Roman"/>
          <w:snapToGrid w:val="0"/>
          <w:sz w:val="24"/>
          <w:szCs w:val="24"/>
          <w:lang w:eastAsia="ru-RU"/>
        </w:rPr>
        <w:t>в следующем порядке:</w:t>
      </w:r>
    </w:p>
    <w:p w14:paraId="4CA9565F" w14:textId="77777777" w:rsidR="00830939" w:rsidRPr="00533902" w:rsidRDefault="00830939" w:rsidP="0083093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snapToGrid w:val="0"/>
          <w:sz w:val="24"/>
          <w:szCs w:val="24"/>
          <w:lang w:eastAsia="ru-RU"/>
        </w:rPr>
        <w:t xml:space="preserve">- в течение 5 (пяти) </w:t>
      </w:r>
      <w:r w:rsidRPr="00533902">
        <w:rPr>
          <w:rFonts w:ascii="Times New Roman" w:eastAsia="Times New Roman" w:hAnsi="Times New Roman"/>
          <w:bCs/>
          <w:iCs/>
          <w:snapToGrid w:val="0"/>
          <w:sz w:val="24"/>
          <w:szCs w:val="24"/>
          <w:lang w:eastAsia="ru-RU"/>
        </w:rPr>
        <w:t>календарных</w:t>
      </w:r>
      <w:r w:rsidRPr="00533902">
        <w:rPr>
          <w:rFonts w:ascii="Times New Roman" w:eastAsia="Times New Roman" w:hAnsi="Times New Roman"/>
          <w:snapToGrid w:val="0"/>
          <w:sz w:val="24"/>
          <w:szCs w:val="24"/>
          <w:lang w:eastAsia="ru-RU"/>
        </w:rPr>
        <w:t xml:space="preserve"> дней от даты размещения</w:t>
      </w:r>
      <w:r w:rsidRPr="00533902">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533902">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533902">
        <w:rPr>
          <w:rFonts w:ascii="Times New Roman" w:eastAsia="Times New Roman" w:hAnsi="Times New Roman"/>
          <w:sz w:val="24"/>
          <w:szCs w:val="24"/>
          <w:lang w:eastAsia="ru-RU"/>
        </w:rPr>
        <w:t>;</w:t>
      </w:r>
    </w:p>
    <w:p w14:paraId="17635BC5" w14:textId="0B5DC732" w:rsidR="00830939" w:rsidRPr="00533902" w:rsidRDefault="00830939" w:rsidP="0083093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в течение </w:t>
      </w:r>
      <w:r w:rsidRPr="00533902">
        <w:rPr>
          <w:rFonts w:ascii="Times New Roman" w:eastAsia="Times New Roman" w:hAnsi="Times New Roman"/>
          <w:snapToGrid w:val="0"/>
          <w:sz w:val="24"/>
          <w:szCs w:val="24"/>
          <w:lang w:eastAsia="ru-RU"/>
        </w:rPr>
        <w:t xml:space="preserve">5 (пяти) </w:t>
      </w:r>
      <w:r w:rsidRPr="00533902">
        <w:rPr>
          <w:rFonts w:ascii="Times New Roman" w:eastAsia="Times New Roman" w:hAnsi="Times New Roman"/>
          <w:bCs/>
          <w:iCs/>
          <w:snapToGrid w:val="0"/>
          <w:sz w:val="24"/>
          <w:szCs w:val="24"/>
          <w:lang w:eastAsia="ru-RU"/>
        </w:rPr>
        <w:t>календарных</w:t>
      </w:r>
      <w:r w:rsidRPr="00533902">
        <w:rPr>
          <w:rFonts w:ascii="Times New Roman" w:eastAsia="Times New Roman" w:hAnsi="Times New Roman"/>
          <w:snapToGrid w:val="0"/>
          <w:sz w:val="24"/>
          <w:szCs w:val="24"/>
          <w:lang w:eastAsia="ru-RU"/>
        </w:rPr>
        <w:t xml:space="preserve"> дней от даты получения Победителем (</w:t>
      </w:r>
      <w:r w:rsidRPr="00533902">
        <w:rPr>
          <w:rFonts w:ascii="Times New Roman" w:eastAsia="Times New Roman" w:hAnsi="Times New Roman"/>
          <w:sz w:val="24"/>
          <w:szCs w:val="24"/>
          <w:lang w:eastAsia="ru-RU"/>
        </w:rPr>
        <w:t xml:space="preserve">дата «уведомления о доставке») </w:t>
      </w:r>
      <w:r w:rsidRPr="00533902">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533902">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F52121" w:rsidRPr="00533902">
        <w:rPr>
          <w:rFonts w:ascii="Times New Roman" w:eastAsia="Times New Roman" w:hAnsi="Times New Roman"/>
          <w:bCs/>
          <w:iCs/>
          <w:snapToGrid w:val="0"/>
          <w:sz w:val="24"/>
          <w:szCs w:val="24"/>
          <w:lang w:eastAsia="ru-RU"/>
        </w:rPr>
        <w:t xml:space="preserve"> </w:t>
      </w:r>
      <w:hyperlink r:id="rId25" w:history="1">
        <w:r w:rsidR="0050359B" w:rsidRPr="00403A0B">
          <w:rPr>
            <w:rStyle w:val="a8"/>
          </w:rPr>
          <w:t xml:space="preserve"> </w:t>
        </w:r>
        <w:r w:rsidR="0050359B" w:rsidRPr="00403A0B">
          <w:rPr>
            <w:rStyle w:val="a8"/>
            <w:rFonts w:ascii="Times New Roman" w:eastAsia="Times New Roman" w:hAnsi="Times New Roman"/>
            <w:bCs/>
            <w:iCs/>
            <w:snapToGrid w:val="0"/>
            <w:sz w:val="24"/>
            <w:szCs w:val="24"/>
            <w:lang w:val="en-US" w:eastAsia="ru-RU"/>
          </w:rPr>
          <w:t>sdk</w:t>
        </w:r>
        <w:r w:rsidR="0050359B" w:rsidRPr="00403A0B">
          <w:rPr>
            <w:rStyle w:val="a8"/>
            <w:rFonts w:ascii="Times New Roman" w:hAnsi="Times New Roman"/>
            <w:sz w:val="24"/>
            <w:szCs w:val="24"/>
          </w:rPr>
          <w:t>@</w:t>
        </w:r>
        <w:r w:rsidR="0050359B" w:rsidRPr="00403A0B">
          <w:rPr>
            <w:rStyle w:val="a8"/>
            <w:rFonts w:ascii="Times New Roman" w:hAnsi="Times New Roman"/>
            <w:sz w:val="24"/>
            <w:szCs w:val="24"/>
            <w:lang w:val="en-US"/>
          </w:rPr>
          <w:t>ynp</w:t>
        </w:r>
        <w:r w:rsidR="0050359B" w:rsidRPr="00403A0B">
          <w:rPr>
            <w:rStyle w:val="a8"/>
            <w:rFonts w:ascii="Times New Roman" w:hAnsi="Times New Roman"/>
            <w:sz w:val="24"/>
            <w:szCs w:val="24"/>
          </w:rPr>
          <w:t>.</w:t>
        </w:r>
        <w:r w:rsidR="0050359B" w:rsidRPr="00403A0B">
          <w:rPr>
            <w:rStyle w:val="a8"/>
            <w:rFonts w:ascii="Times New Roman" w:hAnsi="Times New Roman"/>
            <w:sz w:val="24"/>
            <w:szCs w:val="24"/>
            <w:lang w:val="en-US"/>
          </w:rPr>
          <w:t>ru</w:t>
        </w:r>
      </w:hyperlink>
    </w:p>
    <w:p w14:paraId="59C46590" w14:textId="77777777" w:rsidR="00830939" w:rsidRPr="00533902" w:rsidRDefault="00830939" w:rsidP="00830939">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E792CB6" w14:textId="77777777" w:rsidR="00830939" w:rsidRPr="00533902" w:rsidRDefault="00830939" w:rsidP="0083093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shd w:val="clear" w:color="auto" w:fill="FFFFFF"/>
          <w:lang w:eastAsia="ru-RU"/>
        </w:rPr>
        <w:t>4.12.2</w:t>
      </w:r>
      <w:r w:rsidRPr="00533902">
        <w:rPr>
          <w:rFonts w:ascii="Times New Roman" w:eastAsia="Times New Roman" w:hAnsi="Times New Roman"/>
          <w:sz w:val="24"/>
          <w:szCs w:val="24"/>
          <w:shd w:val="clear" w:color="auto" w:fill="FFFFFF"/>
          <w:lang w:eastAsia="ru-RU"/>
        </w:rPr>
        <w:t xml:space="preserve"> </w:t>
      </w:r>
      <w:proofErr w:type="gramStart"/>
      <w:r w:rsidRPr="00533902">
        <w:rPr>
          <w:rFonts w:ascii="Times New Roman" w:eastAsia="Times New Roman" w:hAnsi="Times New Roman"/>
          <w:sz w:val="24"/>
          <w:szCs w:val="24"/>
          <w:shd w:val="clear" w:color="auto" w:fill="FFFFFF"/>
          <w:lang w:eastAsia="ru-RU"/>
        </w:rPr>
        <w:t>В</w:t>
      </w:r>
      <w:proofErr w:type="gramEnd"/>
      <w:r w:rsidRPr="00533902">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533902">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533902">
        <w:rPr>
          <w:rFonts w:ascii="Times New Roman" w:eastAsia="Times New Roman" w:hAnsi="Times New Roman"/>
          <w:bCs/>
          <w:iCs/>
          <w:snapToGrid w:val="0"/>
          <w:sz w:val="24"/>
          <w:szCs w:val="24"/>
          <w:lang w:eastAsia="ru-RU"/>
        </w:rPr>
        <w:t>.</w:t>
      </w:r>
    </w:p>
    <w:p w14:paraId="69B5356E" w14:textId="77777777" w:rsidR="00830939" w:rsidRPr="00533902" w:rsidRDefault="00830939" w:rsidP="00830939">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4.12.3.</w:t>
      </w:r>
      <w:r w:rsidRPr="00533902">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7CFABB4" w14:textId="77777777" w:rsidR="00830939" w:rsidRPr="00533902" w:rsidRDefault="00830939" w:rsidP="00830939">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sz w:val="24"/>
          <w:szCs w:val="24"/>
          <w:lang w:eastAsia="ru-RU"/>
        </w:rPr>
        <w:t>4.12.4</w:t>
      </w:r>
      <w:r w:rsidRPr="00533902">
        <w:rPr>
          <w:rFonts w:ascii="Times New Roman" w:eastAsia="Times New Roman" w:hAnsi="Times New Roman"/>
          <w:b/>
          <w:sz w:val="24"/>
          <w:szCs w:val="24"/>
          <w:shd w:val="clear" w:color="auto" w:fill="FFFFFF"/>
          <w:lang w:eastAsia="ru-RU"/>
        </w:rPr>
        <w:t xml:space="preserve">. </w:t>
      </w:r>
      <w:r w:rsidRPr="00533902">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4FB0411" w14:textId="77777777" w:rsidR="00830939" w:rsidRPr="00533902" w:rsidRDefault="00830939" w:rsidP="00830939">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 xml:space="preserve">4.12.5. </w:t>
      </w:r>
      <w:r w:rsidRPr="00533902">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533902">
        <w:rPr>
          <w:rFonts w:ascii="Times New Roman" w:eastAsia="Times New Roman" w:hAnsi="Times New Roman"/>
          <w:bCs/>
          <w:iCs/>
          <w:sz w:val="24"/>
          <w:szCs w:val="24"/>
          <w:shd w:val="clear" w:color="auto" w:fill="FFFFFF"/>
          <w:lang w:eastAsia="ru-RU"/>
        </w:rPr>
        <w:t>.</w:t>
      </w:r>
    </w:p>
    <w:p w14:paraId="4CD7B453" w14:textId="77777777" w:rsidR="00830939" w:rsidRPr="00533902" w:rsidRDefault="00830939" w:rsidP="00830939">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4.12.6.</w:t>
      </w:r>
      <w:r w:rsidRPr="00533902">
        <w:rPr>
          <w:rFonts w:ascii="Times New Roman" w:eastAsia="Times New Roman" w:hAnsi="Times New Roman"/>
          <w:bCs/>
          <w:iCs/>
          <w:sz w:val="24"/>
          <w:szCs w:val="24"/>
          <w:lang w:eastAsia="ru-RU"/>
        </w:rPr>
        <w:t xml:space="preserve"> Преддоговорные переговоры допускаются:</w:t>
      </w:r>
    </w:p>
    <w:p w14:paraId="0A2DBE2E" w14:textId="77777777" w:rsidR="00830939" w:rsidRPr="00533902" w:rsidRDefault="00830939" w:rsidP="00DF2034">
      <w:pPr>
        <w:numPr>
          <w:ilvl w:val="0"/>
          <w:numId w:val="3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 снижению цены договора без изменения остальных условий договора;</w:t>
      </w:r>
    </w:p>
    <w:p w14:paraId="17E59F03" w14:textId="77777777" w:rsidR="00830939" w:rsidRPr="00533902" w:rsidRDefault="00830939" w:rsidP="00DF2034">
      <w:pPr>
        <w:numPr>
          <w:ilvl w:val="0"/>
          <w:numId w:val="3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5F1207AF" w14:textId="77777777" w:rsidR="00830939" w:rsidRPr="00533902" w:rsidRDefault="00830939" w:rsidP="00DF2034">
      <w:pPr>
        <w:numPr>
          <w:ilvl w:val="0"/>
          <w:numId w:val="38"/>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по сокращению сроков выполнения договора;  </w:t>
      </w:r>
    </w:p>
    <w:p w14:paraId="51BDBD5C" w14:textId="77777777" w:rsidR="00830939" w:rsidRPr="00533902" w:rsidRDefault="00830939" w:rsidP="00DF2034">
      <w:pPr>
        <w:numPr>
          <w:ilvl w:val="0"/>
          <w:numId w:val="38"/>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771644C4" w14:textId="77777777" w:rsidR="00830939" w:rsidRPr="00533902" w:rsidRDefault="00830939" w:rsidP="00DF2034">
      <w:pPr>
        <w:numPr>
          <w:ilvl w:val="0"/>
          <w:numId w:val="3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C5904F2" w14:textId="77777777" w:rsidR="00830939" w:rsidRPr="00533902" w:rsidRDefault="00830939" w:rsidP="0083093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6E1F878F" w14:textId="77777777" w:rsidR="00830939" w:rsidRPr="00533902" w:rsidRDefault="00830939" w:rsidP="0083093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AA07C60" w14:textId="77777777" w:rsidR="00830939" w:rsidRPr="00533902" w:rsidRDefault="00830939" w:rsidP="0083093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4.12.7.</w:t>
      </w:r>
      <w:r w:rsidRPr="00533902">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09D0396F" w14:textId="77777777" w:rsidR="00830939" w:rsidRPr="00533902" w:rsidRDefault="00830939" w:rsidP="00830939">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533902">
        <w:rPr>
          <w:rFonts w:ascii="Times New Roman" w:eastAsia="Times New Roman" w:hAnsi="Times New Roman"/>
          <w:b/>
          <w:bCs/>
          <w:iCs/>
          <w:sz w:val="24"/>
          <w:szCs w:val="24"/>
          <w:lang w:eastAsia="ru-RU"/>
        </w:rPr>
        <w:t>4.12.8.</w:t>
      </w:r>
      <w:r w:rsidRPr="00533902">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438008A" w14:textId="77777777" w:rsidR="00830939" w:rsidRPr="00533902" w:rsidRDefault="00830939" w:rsidP="00830939">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3795DDD" w14:textId="77777777" w:rsidR="00830939" w:rsidRPr="00533902" w:rsidRDefault="00830939" w:rsidP="00830939">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212B5D0" w14:textId="77777777" w:rsidR="00830939" w:rsidRPr="00533902" w:rsidRDefault="00830939" w:rsidP="00830939">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533902">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533902">
        <w:rPr>
          <w:rFonts w:ascii="Times New Roman" w:eastAsia="Times New Roman" w:hAnsi="Times New Roman"/>
          <w:sz w:val="24"/>
          <w:szCs w:val="24"/>
          <w:lang w:eastAsia="ru-RU"/>
        </w:rPr>
        <w:t>Заявки;</w:t>
      </w:r>
    </w:p>
    <w:p w14:paraId="42D5ADD3" w14:textId="77777777" w:rsidR="00830939" w:rsidRPr="00533902" w:rsidRDefault="00830939" w:rsidP="00830939">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провести повторную процедуру закупки;</w:t>
      </w:r>
    </w:p>
    <w:p w14:paraId="1A7A5983" w14:textId="77777777" w:rsidR="00830939" w:rsidRPr="00533902" w:rsidRDefault="00830939" w:rsidP="00830939">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533902">
        <w:rPr>
          <w:rFonts w:ascii="Times New Roman" w:eastAsia="Times New Roman" w:hAnsi="Times New Roman"/>
          <w:sz w:val="24"/>
          <w:szCs w:val="24"/>
          <w:lang w:eastAsia="ru-RU"/>
        </w:rPr>
        <w:t>-  отказаться от заключения договора и прекратить процедуру закупки.</w:t>
      </w:r>
      <w:bookmarkEnd w:id="52"/>
    </w:p>
    <w:p w14:paraId="62C8B29B" w14:textId="77777777" w:rsidR="00830939" w:rsidRPr="00533902" w:rsidRDefault="00830939" w:rsidP="00830939">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4.12.9.</w:t>
      </w:r>
      <w:r w:rsidRPr="00533902">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4878D11B" w14:textId="77777777" w:rsidR="00830939" w:rsidRPr="00533902" w:rsidRDefault="00830939" w:rsidP="00DF2034">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DFAC8C1" w14:textId="77777777" w:rsidR="00830939" w:rsidRPr="00533902" w:rsidRDefault="00830939" w:rsidP="00DF2034">
      <w:pPr>
        <w:numPr>
          <w:ilvl w:val="0"/>
          <w:numId w:val="17"/>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78F48D0B" w14:textId="77777777" w:rsidR="00830939" w:rsidRPr="00533902" w:rsidRDefault="00830939" w:rsidP="00DF2034">
      <w:pPr>
        <w:numPr>
          <w:ilvl w:val="0"/>
          <w:numId w:val="17"/>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8D3E5A4" w14:textId="628A6BE6" w:rsidR="00830939" w:rsidRPr="00533902" w:rsidRDefault="00830939" w:rsidP="00DF2034">
      <w:pPr>
        <w:numPr>
          <w:ilvl w:val="0"/>
          <w:numId w:val="17"/>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735A4F1D" w14:textId="77777777" w:rsidR="00E41A8A" w:rsidRPr="00533902" w:rsidRDefault="00E41A8A" w:rsidP="00E41A8A">
      <w:pPr>
        <w:tabs>
          <w:tab w:val="left" w:pos="426"/>
        </w:tabs>
        <w:spacing w:after="0" w:line="240" w:lineRule="auto"/>
        <w:jc w:val="both"/>
        <w:rPr>
          <w:rFonts w:ascii="Times New Roman" w:eastAsia="Times New Roman" w:hAnsi="Times New Roman"/>
          <w:sz w:val="24"/>
          <w:szCs w:val="24"/>
          <w:lang w:eastAsia="ru-RU"/>
        </w:rPr>
      </w:pPr>
    </w:p>
    <w:p w14:paraId="50D668B0" w14:textId="77777777" w:rsidR="00E41A8A" w:rsidRPr="00533902" w:rsidRDefault="00E41A8A" w:rsidP="00E41A8A">
      <w:pPr>
        <w:spacing w:after="0" w:line="240" w:lineRule="auto"/>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4.13. Обеспечение исполнения обязательств по договору.</w:t>
      </w:r>
    </w:p>
    <w:p w14:paraId="090E7311"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4.13.1.</w:t>
      </w:r>
      <w:r w:rsidRPr="00533902">
        <w:rPr>
          <w:rFonts w:ascii="Times New Roman" w:hAnsi="Times New Roman"/>
          <w:sz w:val="24"/>
          <w:szCs w:val="24"/>
        </w:rPr>
        <w:t xml:space="preserve"> Для заключения договора Участник обязан предоставить обеспечение исполнения </w:t>
      </w:r>
      <w:r w:rsidRPr="00533902">
        <w:rPr>
          <w:rFonts w:ascii="Times New Roman" w:hAnsi="Times New Roman"/>
          <w:bCs/>
          <w:iCs/>
          <w:sz w:val="24"/>
          <w:szCs w:val="24"/>
        </w:rPr>
        <w:t>обязательств по договору</w:t>
      </w:r>
      <w:r w:rsidRPr="00533902">
        <w:rPr>
          <w:rFonts w:ascii="Times New Roman" w:hAnsi="Times New Roman"/>
          <w:sz w:val="24"/>
          <w:szCs w:val="24"/>
        </w:rPr>
        <w:t>, которое гарантирует следующие обязательства Участника:</w:t>
      </w:r>
    </w:p>
    <w:p w14:paraId="0A6109F4"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47C780A6" w14:textId="449E2BE0" w:rsidR="004E54A9"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обязанность по выплате неустойки (штрафа, пени), и иных долгов, возникших у </w:t>
      </w:r>
      <w:r w:rsidRPr="00533902">
        <w:rPr>
          <w:rFonts w:ascii="Times New Roman" w:hAnsi="Times New Roman"/>
          <w:bCs/>
          <w:iCs/>
          <w:sz w:val="24"/>
          <w:szCs w:val="24"/>
        </w:rPr>
        <w:t>Участника</w:t>
      </w:r>
      <w:r w:rsidR="00882B19">
        <w:rPr>
          <w:rFonts w:ascii="Times New Roman" w:hAnsi="Times New Roman"/>
          <w:sz w:val="24"/>
          <w:szCs w:val="24"/>
        </w:rPr>
        <w:t xml:space="preserve"> перед Заказчиком,</w:t>
      </w:r>
    </w:p>
    <w:p w14:paraId="030617A1" w14:textId="60FEEFDA" w:rsidR="00882B19" w:rsidRPr="00533902" w:rsidRDefault="00882B1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Pr>
          <w:rFonts w:ascii="Times New Roman" w:hAnsi="Times New Roman"/>
          <w:sz w:val="24"/>
          <w:szCs w:val="24"/>
        </w:rPr>
        <w:t xml:space="preserve">- возврату аванса. </w:t>
      </w:r>
    </w:p>
    <w:p w14:paraId="4B9F442F"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bCs/>
          <w:iCs/>
          <w:sz w:val="24"/>
          <w:szCs w:val="24"/>
        </w:rPr>
      </w:pPr>
      <w:r w:rsidRPr="00533902">
        <w:rPr>
          <w:rFonts w:ascii="Times New Roman" w:hAnsi="Times New Roman"/>
          <w:b/>
          <w:bCs/>
          <w:iCs/>
          <w:sz w:val="24"/>
          <w:szCs w:val="24"/>
        </w:rPr>
        <w:t>4.13.2.</w:t>
      </w:r>
      <w:r w:rsidRPr="00533902">
        <w:rPr>
          <w:rFonts w:ascii="Times New Roman" w:hAnsi="Times New Roman"/>
          <w:bCs/>
          <w:iCs/>
          <w:sz w:val="24"/>
          <w:szCs w:val="24"/>
        </w:rPr>
        <w:t xml:space="preserve"> Обеспечение исполнения обязательств по договору должно быть предъявлено </w:t>
      </w:r>
      <w:r w:rsidRPr="00533902">
        <w:rPr>
          <w:rFonts w:ascii="Times New Roman" w:hAnsi="Times New Roman"/>
          <w:sz w:val="24"/>
          <w:szCs w:val="24"/>
        </w:rPr>
        <w:t>Участником</w:t>
      </w:r>
      <w:r w:rsidRPr="00533902">
        <w:rPr>
          <w:rFonts w:ascii="Times New Roman" w:hAnsi="Times New Roman"/>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38079DC9" w14:textId="09FE2111"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bCs/>
          <w:iCs/>
          <w:sz w:val="24"/>
          <w:szCs w:val="24"/>
        </w:rPr>
      </w:pPr>
      <w:r w:rsidRPr="00533902">
        <w:rPr>
          <w:rFonts w:ascii="Times New Roman" w:hAnsi="Times New Roman"/>
          <w:b/>
          <w:bCs/>
          <w:iCs/>
          <w:sz w:val="24"/>
          <w:szCs w:val="24"/>
        </w:rPr>
        <w:t>4.13.3.</w:t>
      </w:r>
      <w:r w:rsidRPr="00533902">
        <w:rPr>
          <w:rFonts w:ascii="Times New Roman" w:hAnsi="Times New Roman"/>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533902">
        <w:rPr>
          <w:rFonts w:ascii="Times New Roman" w:hAnsi="Times New Roman"/>
          <w:b/>
          <w:bCs/>
          <w:iCs/>
          <w:sz w:val="24"/>
          <w:szCs w:val="24"/>
        </w:rPr>
        <w:t>5% (пять процентов)</w:t>
      </w:r>
      <w:r w:rsidRPr="00533902">
        <w:rPr>
          <w:rFonts w:ascii="Times New Roman" w:hAnsi="Times New Roman"/>
          <w:bCs/>
          <w:iCs/>
          <w:sz w:val="24"/>
          <w:szCs w:val="24"/>
        </w:rPr>
        <w:t xml:space="preserve"> от цены договора,</w:t>
      </w:r>
      <w:r w:rsidRPr="00533902">
        <w:rPr>
          <w:rFonts w:ascii="Times New Roman" w:hAnsi="Times New Roman"/>
          <w:sz w:val="24"/>
          <w:szCs w:val="24"/>
        </w:rPr>
        <w:t xml:space="preserve"> заключенного по итогам проведенной закупки. Если в указанный срок, </w:t>
      </w:r>
      <w:r w:rsidRPr="00533902">
        <w:rPr>
          <w:rFonts w:ascii="Times New Roman" w:hAnsi="Times New Roman"/>
          <w:bCs/>
          <w:iCs/>
          <w:sz w:val="24"/>
          <w:szCs w:val="24"/>
        </w:rPr>
        <w:t xml:space="preserve">Участник </w:t>
      </w:r>
      <w:r w:rsidRPr="00533902">
        <w:rPr>
          <w:rFonts w:ascii="Times New Roman" w:hAnsi="Times New Roman"/>
          <w:sz w:val="24"/>
          <w:szCs w:val="24"/>
        </w:rPr>
        <w:t xml:space="preserve">не представил обеспечение, то Договор не заключается, а </w:t>
      </w:r>
      <w:r w:rsidRPr="00533902">
        <w:rPr>
          <w:rFonts w:ascii="Times New Roman" w:hAnsi="Times New Roman"/>
          <w:bCs/>
          <w:iCs/>
          <w:sz w:val="24"/>
          <w:szCs w:val="24"/>
        </w:rPr>
        <w:t>Участник закупки будет считаться уклонившимся от заключения договора.</w:t>
      </w:r>
    </w:p>
    <w:p w14:paraId="173CF247"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lastRenderedPageBreak/>
        <w:t>4.13.4.</w:t>
      </w:r>
      <w:r w:rsidRPr="00533902">
        <w:rPr>
          <w:rFonts w:ascii="Times New Roman" w:hAnsi="Times New Roman"/>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1827417F"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4.13.5.</w:t>
      </w:r>
      <w:r w:rsidRPr="00533902">
        <w:rPr>
          <w:rFonts w:ascii="Times New Roman" w:hAnsi="Times New Roman"/>
          <w:sz w:val="24"/>
          <w:szCs w:val="24"/>
        </w:rPr>
        <w:t xml:space="preserve"> Обеспечение исполнения обязательств по договору в виде банковской гарантии.</w:t>
      </w:r>
    </w:p>
    <w:p w14:paraId="3508655A"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4.13.5.1.</w:t>
      </w:r>
      <w:r w:rsidRPr="00533902">
        <w:rPr>
          <w:rFonts w:ascii="Times New Roman" w:hAnsi="Times New Roman"/>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1E24FAB9"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14.13.5.2.</w:t>
      </w:r>
      <w:r w:rsidRPr="00533902">
        <w:rPr>
          <w:rFonts w:ascii="Times New Roman" w:hAnsi="Times New Roman"/>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BB35A8F"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4.13.5.3.</w:t>
      </w:r>
      <w:r w:rsidRPr="00533902">
        <w:rPr>
          <w:rFonts w:ascii="Times New Roman" w:hAnsi="Times New Roman"/>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7AA5E122"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4.13.6.</w:t>
      </w:r>
      <w:r w:rsidRPr="00533902">
        <w:rPr>
          <w:rFonts w:ascii="Times New Roman" w:hAnsi="Times New Roman"/>
          <w:sz w:val="24"/>
          <w:szCs w:val="24"/>
        </w:rPr>
        <w:t xml:space="preserve"> Обеспечение исполнения обязательств по договору в виде</w:t>
      </w:r>
      <w:r w:rsidRPr="00533902">
        <w:rPr>
          <w:rFonts w:ascii="Times New Roman" w:hAnsi="Times New Roman"/>
          <w:bCs/>
          <w:iCs/>
          <w:sz w:val="24"/>
          <w:szCs w:val="24"/>
        </w:rPr>
        <w:t xml:space="preserve"> залога денежных средств.</w:t>
      </w:r>
    </w:p>
    <w:p w14:paraId="48BAD69A"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4.13.6.1.</w:t>
      </w:r>
      <w:r w:rsidRPr="00533902">
        <w:rPr>
          <w:rFonts w:ascii="Times New Roman" w:hAnsi="Times New Roman"/>
          <w:sz w:val="24"/>
          <w:szCs w:val="24"/>
        </w:rPr>
        <w:t xml:space="preserve"> В том случае, если обеспечение исполнения Договора предоставляется в виде </w:t>
      </w:r>
      <w:r w:rsidRPr="00533902">
        <w:rPr>
          <w:rFonts w:ascii="Times New Roman" w:hAnsi="Times New Roman"/>
          <w:bCs/>
          <w:iCs/>
          <w:sz w:val="24"/>
          <w:szCs w:val="24"/>
        </w:rPr>
        <w:t>залога денежных средств</w:t>
      </w:r>
      <w:r w:rsidRPr="00533902">
        <w:rPr>
          <w:rFonts w:ascii="Times New Roman" w:hAnsi="Times New Roman"/>
          <w:sz w:val="24"/>
          <w:szCs w:val="24"/>
        </w:rPr>
        <w:t>, денежные средства должны быть перечислены в размере и на счет, указанный в Договоре до момента заключения Договора.</w:t>
      </w:r>
    </w:p>
    <w:p w14:paraId="42C7B886"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533902">
        <w:rPr>
          <w:rFonts w:ascii="Times New Roman" w:hAnsi="Times New Roman"/>
          <w:bCs/>
          <w:iCs/>
          <w:sz w:val="24"/>
          <w:szCs w:val="24"/>
        </w:rPr>
        <w:t>денежных средств</w:t>
      </w:r>
      <w:r w:rsidRPr="00533902">
        <w:rPr>
          <w:rFonts w:ascii="Times New Roman" w:hAnsi="Times New Roman"/>
          <w:sz w:val="24"/>
          <w:szCs w:val="24"/>
        </w:rPr>
        <w:t xml:space="preserve"> осуществлялось при помощи системы «Клиент-Банк»).</w:t>
      </w:r>
    </w:p>
    <w:p w14:paraId="02FEB9B6"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4.13.7.</w:t>
      </w:r>
      <w:r w:rsidRPr="00533902">
        <w:rPr>
          <w:rFonts w:ascii="Times New Roman" w:hAnsi="Times New Roman"/>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0127241B"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4.13.8.</w:t>
      </w:r>
      <w:r w:rsidRPr="00533902">
        <w:rPr>
          <w:rFonts w:ascii="Times New Roman" w:hAnsi="Times New Roman"/>
          <w:sz w:val="24"/>
          <w:szCs w:val="24"/>
        </w:rPr>
        <w:t xml:space="preserve"> Залог прекращается в следующих случаях:</w:t>
      </w:r>
    </w:p>
    <w:p w14:paraId="55A0E0FF"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7E48886"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вследствие перехода прав на заложенные денежные средства к Заказчику. </w:t>
      </w:r>
    </w:p>
    <w:p w14:paraId="35564702"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4.13.9.</w:t>
      </w:r>
      <w:r w:rsidRPr="00533902">
        <w:rPr>
          <w:rFonts w:ascii="Times New Roman" w:hAnsi="Times New Roman"/>
          <w:sz w:val="24"/>
          <w:szCs w:val="24"/>
        </w:rPr>
        <w:t xml:space="preserve"> В случае неисполнения Участником обязательств по договору:</w:t>
      </w:r>
    </w:p>
    <w:p w14:paraId="49EEF8C2"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если обеспечение исполнения договора было в виде залога денежных средств, то указанные средства Участнику не возвращаются;</w:t>
      </w:r>
    </w:p>
    <w:p w14:paraId="6FCA0CEE" w14:textId="77777777" w:rsidR="004E54A9"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3223861F" w14:textId="77777777" w:rsidR="00FC63D8" w:rsidRDefault="00FC63D8"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p>
    <w:p w14:paraId="11AEE563" w14:textId="6522669D" w:rsidR="00830939" w:rsidRPr="00533902" w:rsidRDefault="00830939" w:rsidP="00830939">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4.1</w:t>
      </w:r>
      <w:r w:rsidR="008D5491" w:rsidRPr="00533902">
        <w:rPr>
          <w:rFonts w:ascii="Times New Roman" w:eastAsia="Times New Roman" w:hAnsi="Times New Roman"/>
          <w:b/>
          <w:sz w:val="24"/>
          <w:szCs w:val="24"/>
          <w:lang w:eastAsia="ru-RU"/>
        </w:rPr>
        <w:t>4</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
          <w:sz w:val="24"/>
          <w:szCs w:val="24"/>
          <w:lang w:eastAsia="ru-RU"/>
        </w:rPr>
        <w:t>Исполнение договора</w:t>
      </w:r>
    </w:p>
    <w:p w14:paraId="7DA2CAEC" w14:textId="73BA7F8A" w:rsidR="00830939" w:rsidRPr="00533902" w:rsidRDefault="008D5491" w:rsidP="00830939">
      <w:pPr>
        <w:spacing w:after="0" w:line="240" w:lineRule="auto"/>
        <w:jc w:val="both"/>
        <w:rPr>
          <w:rFonts w:ascii="Times New Roman" w:eastAsia="Times New Roman" w:hAnsi="Times New Roman"/>
          <w:sz w:val="24"/>
          <w:szCs w:val="24"/>
          <w:lang w:eastAsia="ru-RU"/>
        </w:rPr>
      </w:pPr>
      <w:r w:rsidRPr="00533902">
        <w:rPr>
          <w:rFonts w:ascii="Times New Roman" w:hAnsi="Times New Roman"/>
          <w:b/>
          <w:sz w:val="24"/>
          <w:szCs w:val="24"/>
          <w:lang w:eastAsia="ru-RU"/>
        </w:rPr>
        <w:t>4.14</w:t>
      </w:r>
      <w:r w:rsidR="00830939" w:rsidRPr="00533902">
        <w:rPr>
          <w:rFonts w:ascii="Times New Roman" w:hAnsi="Times New Roman"/>
          <w:b/>
          <w:sz w:val="24"/>
          <w:szCs w:val="24"/>
          <w:lang w:eastAsia="ru-RU"/>
        </w:rPr>
        <w:t>.1.</w:t>
      </w:r>
      <w:r w:rsidR="00830939" w:rsidRPr="00533902">
        <w:rPr>
          <w:rFonts w:ascii="Times New Roman" w:hAnsi="Times New Roman"/>
          <w:sz w:val="24"/>
          <w:szCs w:val="24"/>
          <w:lang w:eastAsia="ru-RU"/>
        </w:rPr>
        <w:t xml:space="preserve"> </w:t>
      </w:r>
      <w:r w:rsidR="00830939" w:rsidRPr="00533902">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00830939" w:rsidRPr="00533902">
        <w:rPr>
          <w:rFonts w:ascii="Times New Roman" w:eastAsia="Times New Roman" w:hAnsi="Times New Roman"/>
          <w:sz w:val="24"/>
          <w:szCs w:val="24"/>
          <w:lang w:eastAsia="ru-RU"/>
        </w:rPr>
        <w:t>п.п</w:t>
      </w:r>
      <w:proofErr w:type="spellEnd"/>
      <w:r w:rsidR="00830939" w:rsidRPr="00533902">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4CE77C5"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0FC4A110" w14:textId="77777777" w:rsidR="00D02215" w:rsidRPr="00533902" w:rsidRDefault="00D02215" w:rsidP="00DF2034">
      <w:pPr>
        <w:keepNext/>
        <w:keepLines/>
        <w:pageBreakBefore/>
        <w:widowControl w:val="0"/>
        <w:numPr>
          <w:ilvl w:val="0"/>
          <w:numId w:val="20"/>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3" w:name="_Toc117159000"/>
      <w:r w:rsidRPr="00533902">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3"/>
    </w:p>
    <w:p w14:paraId="05638E6D" w14:textId="77777777" w:rsidR="00D02215" w:rsidRPr="00533902" w:rsidRDefault="00D02215" w:rsidP="00DF2034">
      <w:pPr>
        <w:keepNext/>
        <w:numPr>
          <w:ilvl w:val="1"/>
          <w:numId w:val="20"/>
        </w:numPr>
        <w:suppressAutoHyphens/>
        <w:spacing w:after="0" w:line="240" w:lineRule="atLeast"/>
        <w:ind w:left="0" w:firstLine="0"/>
        <w:outlineLvl w:val="1"/>
        <w:rPr>
          <w:rFonts w:ascii="Times New Roman" w:eastAsia="Times New Roman" w:hAnsi="Times New Roman"/>
          <w:b/>
          <w:sz w:val="24"/>
          <w:szCs w:val="24"/>
          <w:lang w:eastAsia="ru-RU"/>
        </w:rPr>
      </w:pPr>
      <w:bookmarkStart w:id="54" w:name="_Ref55336310"/>
      <w:bookmarkStart w:id="55" w:name="_Toc57314672"/>
      <w:bookmarkStart w:id="56" w:name="_Toc69728986"/>
      <w:bookmarkStart w:id="57" w:name="_Toc261535089"/>
      <w:bookmarkStart w:id="58" w:name="_Toc262557845"/>
      <w:bookmarkStart w:id="59" w:name="_Toc278971518"/>
      <w:bookmarkStart w:id="60" w:name="_Toc117159001"/>
      <w:r w:rsidRPr="00533902">
        <w:rPr>
          <w:rFonts w:ascii="Times New Roman" w:eastAsia="Times New Roman" w:hAnsi="Times New Roman"/>
          <w:b/>
          <w:sz w:val="24"/>
          <w:szCs w:val="24"/>
          <w:lang w:eastAsia="ru-RU"/>
        </w:rPr>
        <w:t xml:space="preserve">Заявка на участие в закупке </w:t>
      </w:r>
      <w:bookmarkStart w:id="61" w:name="_Ref22846535"/>
      <w:r w:rsidRPr="00533902">
        <w:rPr>
          <w:rFonts w:ascii="Times New Roman" w:eastAsia="Times New Roman" w:hAnsi="Times New Roman"/>
          <w:b/>
          <w:sz w:val="24"/>
          <w:szCs w:val="24"/>
          <w:lang w:eastAsia="ru-RU"/>
        </w:rPr>
        <w:t>(</w:t>
      </w:r>
      <w:bookmarkEnd w:id="61"/>
      <w:r w:rsidRPr="00533902">
        <w:rPr>
          <w:rFonts w:ascii="Times New Roman" w:eastAsia="Times New Roman" w:hAnsi="Times New Roman"/>
          <w:b/>
          <w:sz w:val="24"/>
          <w:szCs w:val="24"/>
          <w:lang w:eastAsia="ru-RU"/>
        </w:rPr>
        <w:t xml:space="preserve">форма </w:t>
      </w:r>
      <w:r w:rsidRPr="00533902">
        <w:rPr>
          <w:rFonts w:ascii="Times New Roman" w:eastAsia="Times New Roman" w:hAnsi="Times New Roman"/>
          <w:b/>
          <w:bCs/>
          <w:sz w:val="32"/>
          <w:szCs w:val="32"/>
          <w:lang w:eastAsia="ru-RU"/>
        </w:rPr>
        <w:fldChar w:fldCharType="begin"/>
      </w:r>
      <w:r w:rsidRPr="00533902">
        <w:rPr>
          <w:rFonts w:ascii="Times New Roman" w:eastAsia="Times New Roman" w:hAnsi="Times New Roman"/>
          <w:b/>
          <w:sz w:val="24"/>
          <w:szCs w:val="24"/>
          <w:lang w:eastAsia="ru-RU"/>
        </w:rPr>
        <w:instrText xml:space="preserve"> SEQ форма \* ARABIC </w:instrText>
      </w:r>
      <w:r w:rsidRPr="00533902">
        <w:rPr>
          <w:rFonts w:ascii="Times New Roman" w:eastAsia="Times New Roman" w:hAnsi="Times New Roman"/>
          <w:b/>
          <w:bCs/>
          <w:sz w:val="32"/>
          <w:szCs w:val="32"/>
          <w:lang w:eastAsia="ru-RU"/>
        </w:rPr>
        <w:fldChar w:fldCharType="separate"/>
      </w:r>
      <w:r w:rsidR="003C1511">
        <w:rPr>
          <w:rFonts w:ascii="Times New Roman" w:eastAsia="Times New Roman" w:hAnsi="Times New Roman"/>
          <w:b/>
          <w:noProof/>
          <w:sz w:val="24"/>
          <w:szCs w:val="24"/>
          <w:lang w:eastAsia="ru-RU"/>
        </w:rPr>
        <w:t>1</w:t>
      </w:r>
      <w:r w:rsidRPr="00533902">
        <w:rPr>
          <w:rFonts w:ascii="Times New Roman" w:eastAsia="Times New Roman" w:hAnsi="Times New Roman"/>
          <w:b/>
          <w:bCs/>
          <w:sz w:val="32"/>
          <w:szCs w:val="32"/>
          <w:lang w:eastAsia="ru-RU"/>
        </w:rPr>
        <w:fldChar w:fldCharType="end"/>
      </w:r>
      <w:r w:rsidRPr="00533902">
        <w:rPr>
          <w:rFonts w:ascii="Times New Roman" w:eastAsia="Times New Roman" w:hAnsi="Times New Roman"/>
          <w:b/>
          <w:sz w:val="24"/>
          <w:szCs w:val="24"/>
          <w:lang w:eastAsia="ru-RU"/>
        </w:rPr>
        <w:t>)</w:t>
      </w:r>
      <w:bookmarkEnd w:id="54"/>
      <w:bookmarkEnd w:id="55"/>
      <w:bookmarkEnd w:id="56"/>
      <w:bookmarkEnd w:id="57"/>
      <w:bookmarkEnd w:id="58"/>
      <w:bookmarkEnd w:id="59"/>
      <w:bookmarkEnd w:id="60"/>
    </w:p>
    <w:p w14:paraId="575B9422" w14:textId="77777777" w:rsidR="00D02215" w:rsidRPr="00533902"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533902"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3B3A15C1" w14:textId="77777777" w:rsidR="00D02215" w:rsidRPr="00533902" w:rsidRDefault="00D02215" w:rsidP="00D02215">
      <w:pPr>
        <w:spacing w:line="240" w:lineRule="auto"/>
        <w:ind w:right="5243"/>
        <w:rPr>
          <w:rFonts w:ascii="Times New Roman" w:hAnsi="Times New Roman"/>
          <w:sz w:val="24"/>
          <w:szCs w:val="24"/>
        </w:rPr>
      </w:pPr>
      <w:r w:rsidRPr="00533902">
        <w:rPr>
          <w:rFonts w:ascii="Times New Roman" w:hAnsi="Times New Roman"/>
          <w:sz w:val="24"/>
          <w:szCs w:val="24"/>
        </w:rPr>
        <w:t>«____</w:t>
      </w:r>
      <w:proofErr w:type="gramStart"/>
      <w:r w:rsidRPr="00533902">
        <w:rPr>
          <w:rFonts w:ascii="Times New Roman" w:hAnsi="Times New Roman"/>
          <w:sz w:val="24"/>
          <w:szCs w:val="24"/>
        </w:rPr>
        <w:t>_»_</w:t>
      </w:r>
      <w:proofErr w:type="gramEnd"/>
      <w:r w:rsidRPr="00533902">
        <w:rPr>
          <w:rFonts w:ascii="Times New Roman" w:hAnsi="Times New Roman"/>
          <w:sz w:val="24"/>
          <w:szCs w:val="24"/>
        </w:rPr>
        <w:t>______________ года</w:t>
      </w:r>
    </w:p>
    <w:p w14:paraId="3E617171" w14:textId="77777777" w:rsidR="00D02215" w:rsidRPr="00533902" w:rsidRDefault="00D02215" w:rsidP="00D02215">
      <w:pPr>
        <w:spacing w:line="240" w:lineRule="auto"/>
        <w:ind w:right="5243"/>
        <w:rPr>
          <w:rFonts w:ascii="Times New Roman" w:hAnsi="Times New Roman"/>
          <w:sz w:val="24"/>
          <w:szCs w:val="24"/>
        </w:rPr>
      </w:pPr>
      <w:r w:rsidRPr="00533902">
        <w:rPr>
          <w:rFonts w:ascii="Times New Roman" w:hAnsi="Times New Roman"/>
          <w:sz w:val="24"/>
          <w:szCs w:val="24"/>
        </w:rPr>
        <w:t>№________________________</w:t>
      </w:r>
      <w:r w:rsidRPr="00533902">
        <w:rPr>
          <w:rFonts w:ascii="Times New Roman" w:hAnsi="Times New Roman"/>
          <w:sz w:val="24"/>
          <w:szCs w:val="24"/>
        </w:rPr>
        <w:tab/>
      </w:r>
    </w:p>
    <w:p w14:paraId="3B49DE35" w14:textId="77777777"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 xml:space="preserve">Заказчику: </w:t>
      </w:r>
    </w:p>
    <w:p w14:paraId="1BDE6F26" w14:textId="77777777" w:rsidR="00D02215" w:rsidRPr="00533902" w:rsidRDefault="00D02215" w:rsidP="00D02215">
      <w:pPr>
        <w:tabs>
          <w:tab w:val="left" w:pos="10065"/>
        </w:tabs>
        <w:spacing w:after="0" w:line="240" w:lineRule="auto"/>
        <w:ind w:right="140"/>
        <w:jc w:val="right"/>
        <w:rPr>
          <w:rFonts w:ascii="Times New Roman" w:hAnsi="Times New Roman"/>
          <w:sz w:val="24"/>
          <w:szCs w:val="24"/>
        </w:rPr>
      </w:pPr>
      <w:r w:rsidRPr="00533902">
        <w:rPr>
          <w:rFonts w:ascii="Times New Roman" w:hAnsi="Times New Roman"/>
          <w:sz w:val="24"/>
          <w:szCs w:val="24"/>
        </w:rPr>
        <w:t>Генеральному директору</w:t>
      </w:r>
    </w:p>
    <w:p w14:paraId="3F5ABAC1" w14:textId="7429503B"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АО «Саханефтегазсбыт»</w:t>
      </w:r>
    </w:p>
    <w:p w14:paraId="16BB4F90" w14:textId="085C0D88"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Лебедеву В.Н.</w:t>
      </w:r>
    </w:p>
    <w:p w14:paraId="4E7FC185" w14:textId="77777777" w:rsidR="001C07D2" w:rsidRPr="00533902" w:rsidRDefault="001C07D2" w:rsidP="00D02215">
      <w:pPr>
        <w:spacing w:after="0" w:line="240" w:lineRule="auto"/>
        <w:ind w:right="140"/>
        <w:jc w:val="right"/>
        <w:rPr>
          <w:rFonts w:ascii="Times New Roman" w:hAnsi="Times New Roman"/>
          <w:sz w:val="24"/>
          <w:szCs w:val="24"/>
        </w:rPr>
      </w:pPr>
    </w:p>
    <w:p w14:paraId="406AF2FA" w14:textId="77777777" w:rsidR="001C07D2" w:rsidRPr="00533902" w:rsidRDefault="001C07D2" w:rsidP="001C07D2">
      <w:pPr>
        <w:suppressAutoHyphens/>
        <w:spacing w:after="0" w:line="240" w:lineRule="atLeast"/>
        <w:jc w:val="center"/>
        <w:rPr>
          <w:rFonts w:ascii="Times New Roman" w:hAnsi="Times New Roman"/>
          <w:b/>
          <w:bCs/>
          <w:sz w:val="24"/>
          <w:szCs w:val="24"/>
        </w:rPr>
      </w:pPr>
      <w:r w:rsidRPr="00533902">
        <w:rPr>
          <w:rFonts w:ascii="Times New Roman" w:hAnsi="Times New Roman"/>
          <w:b/>
          <w:bCs/>
          <w:sz w:val="24"/>
          <w:szCs w:val="24"/>
        </w:rPr>
        <w:t>Заявка на участие в запросе предложений в электронной форме</w:t>
      </w:r>
    </w:p>
    <w:p w14:paraId="61F829F3" w14:textId="2485BB2C" w:rsidR="001C07D2" w:rsidRPr="00533902" w:rsidRDefault="001C07D2" w:rsidP="001C07D2">
      <w:pPr>
        <w:spacing w:after="0" w:line="240" w:lineRule="auto"/>
        <w:contextualSpacing/>
        <w:jc w:val="center"/>
        <w:rPr>
          <w:rFonts w:ascii="Times New Roman" w:hAnsi="Times New Roman"/>
          <w:b/>
          <w:sz w:val="24"/>
          <w:szCs w:val="24"/>
        </w:rPr>
      </w:pPr>
      <w:r w:rsidRPr="00533902">
        <w:rPr>
          <w:rFonts w:ascii="Times New Roman" w:hAnsi="Times New Roman"/>
          <w:b/>
          <w:bCs/>
          <w:sz w:val="24"/>
          <w:szCs w:val="24"/>
        </w:rPr>
        <w:t>на 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p>
    <w:p w14:paraId="086E33E9" w14:textId="77777777" w:rsidR="001C07D2" w:rsidRPr="00533902" w:rsidRDefault="001C07D2" w:rsidP="001C07D2">
      <w:pPr>
        <w:spacing w:after="0" w:line="240" w:lineRule="auto"/>
        <w:contextualSpacing/>
        <w:jc w:val="center"/>
        <w:rPr>
          <w:rFonts w:ascii="Times New Roman" w:hAnsi="Times New Roman"/>
          <w:b/>
          <w:sz w:val="24"/>
          <w:szCs w:val="24"/>
        </w:rPr>
      </w:pPr>
    </w:p>
    <w:p w14:paraId="06CA22F3"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 xml:space="preserve">      Изучив Извещение о проведении запроса предложений, опубликованное [</w:t>
      </w:r>
      <w:r w:rsidRPr="00533902">
        <w:rPr>
          <w:rFonts w:ascii="Times New Roman" w:eastAsia="Times New Roman" w:hAnsi="Times New Roman"/>
          <w:sz w:val="24"/>
          <w:szCs w:val="24"/>
        </w:rPr>
        <w:t>указывается источник и дата публикации</w:t>
      </w:r>
      <w:r w:rsidRPr="00533902">
        <w:rPr>
          <w:rFonts w:ascii="Times New Roman" w:hAnsi="Times New Roman"/>
          <w:sz w:val="24"/>
          <w:szCs w:val="24"/>
        </w:rPr>
        <w:t>], и Документацию по запросу предложений, и принимая установленные в них требования и условия,</w:t>
      </w:r>
    </w:p>
    <w:p w14:paraId="13AB8BB0"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________________________________________________________________________,</w:t>
      </w:r>
    </w:p>
    <w:p w14:paraId="371A9663" w14:textId="77777777" w:rsidR="001C07D2" w:rsidRPr="00533902" w:rsidRDefault="001C07D2" w:rsidP="001C07D2">
      <w:pPr>
        <w:spacing w:after="0" w:line="240" w:lineRule="auto"/>
        <w:contextualSpacing/>
        <w:jc w:val="both"/>
        <w:rPr>
          <w:rFonts w:ascii="Times New Roman" w:hAnsi="Times New Roman"/>
          <w:sz w:val="24"/>
          <w:szCs w:val="24"/>
          <w:vertAlign w:val="superscript"/>
        </w:rPr>
      </w:pPr>
      <w:r w:rsidRPr="00533902">
        <w:rPr>
          <w:rFonts w:ascii="Times New Roman" w:hAnsi="Times New Roman"/>
          <w:sz w:val="24"/>
          <w:szCs w:val="24"/>
          <w:vertAlign w:val="superscript"/>
        </w:rPr>
        <w:t>(полное наименование Участника с указанием организационно-правовой формы)</w:t>
      </w:r>
    </w:p>
    <w:p w14:paraId="12081754"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зарегистрированное по адресу</w:t>
      </w:r>
    </w:p>
    <w:p w14:paraId="5B73B04E"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________________________________________________________________________,</w:t>
      </w:r>
    </w:p>
    <w:p w14:paraId="003F826C" w14:textId="77777777" w:rsidR="001C07D2" w:rsidRPr="00533902" w:rsidRDefault="001C07D2" w:rsidP="001C07D2">
      <w:pPr>
        <w:spacing w:after="0" w:line="240" w:lineRule="auto"/>
        <w:contextualSpacing/>
        <w:jc w:val="both"/>
        <w:rPr>
          <w:rFonts w:ascii="Times New Roman" w:hAnsi="Times New Roman"/>
          <w:sz w:val="24"/>
          <w:szCs w:val="24"/>
          <w:vertAlign w:val="superscript"/>
        </w:rPr>
      </w:pPr>
      <w:r w:rsidRPr="00533902">
        <w:rPr>
          <w:rFonts w:ascii="Times New Roman" w:hAnsi="Times New Roman"/>
          <w:sz w:val="24"/>
          <w:szCs w:val="24"/>
          <w:vertAlign w:val="superscript"/>
        </w:rPr>
        <w:t>(юридический адрес Участника)</w:t>
      </w:r>
    </w:p>
    <w:p w14:paraId="1F7B13CC" w14:textId="77777777" w:rsidR="001C07D2" w:rsidRPr="00533902" w:rsidRDefault="001C07D2" w:rsidP="001C07D2">
      <w:pPr>
        <w:widowControl w:val="0"/>
        <w:autoSpaceDE w:val="0"/>
        <w:autoSpaceDN w:val="0"/>
        <w:adjustRightInd w:val="0"/>
        <w:spacing w:after="0" w:line="240" w:lineRule="auto"/>
        <w:contextualSpacing/>
        <w:jc w:val="both"/>
        <w:rPr>
          <w:rFonts w:ascii="Times New Roman" w:hAnsi="Times New Roman"/>
          <w:sz w:val="24"/>
          <w:szCs w:val="24"/>
        </w:rPr>
      </w:pPr>
      <w:r w:rsidRPr="00533902">
        <w:rPr>
          <w:rFonts w:ascii="Times New Roman" w:hAnsi="Times New Roman"/>
          <w:sz w:val="24"/>
          <w:szCs w:val="24"/>
        </w:rPr>
        <w:t>предлагает заключить Договор на выполнение проектно-изыскательских работ по объекту: «Прирельсовый склад нефтепродуктов и железнодорожные пути необщего пользования АО «Саханефтегазсбыт» в пос. Беркакит РС(Я)» на условиях, изложенных в Документации по запросу предложений (Техническим заданием и Договором) и настоящим письмом направляет предложение</w:t>
      </w:r>
    </w:p>
    <w:p w14:paraId="6F2624E2" w14:textId="77777777" w:rsidR="001C07D2" w:rsidRPr="00533902" w:rsidRDefault="001C07D2" w:rsidP="00D02215">
      <w:pPr>
        <w:spacing w:after="0" w:line="240" w:lineRule="auto"/>
        <w:ind w:right="140"/>
        <w:jc w:val="right"/>
        <w:rPr>
          <w:rFonts w:ascii="Times New Roman" w:hAnsi="Times New Roman"/>
          <w:sz w:val="24"/>
          <w:szCs w:val="24"/>
        </w:rPr>
      </w:pPr>
    </w:p>
    <w:p w14:paraId="2AE80BCC" w14:textId="2189C453" w:rsidR="00D02215" w:rsidRPr="00533902" w:rsidRDefault="00D02215" w:rsidP="00D02215">
      <w:pPr>
        <w:spacing w:after="0" w:line="240" w:lineRule="auto"/>
        <w:ind w:right="140"/>
        <w:jc w:val="right"/>
        <w:rPr>
          <w:rFonts w:ascii="Times New Roman" w:hAnsi="Times New Roman"/>
          <w:sz w:val="24"/>
          <w:szCs w:val="24"/>
        </w:rPr>
      </w:pPr>
    </w:p>
    <w:tbl>
      <w:tblPr>
        <w:tblStyle w:val="aff7"/>
        <w:tblW w:w="0" w:type="auto"/>
        <w:tblLook w:val="04A0" w:firstRow="1" w:lastRow="0" w:firstColumn="1" w:lastColumn="0" w:noHBand="0" w:noVBand="1"/>
      </w:tblPr>
      <w:tblGrid>
        <w:gridCol w:w="704"/>
        <w:gridCol w:w="4678"/>
        <w:gridCol w:w="4813"/>
      </w:tblGrid>
      <w:tr w:rsidR="00955CF6" w:rsidRPr="00412DE0" w14:paraId="79D31B64" w14:textId="77777777" w:rsidTr="00955CF6">
        <w:tc>
          <w:tcPr>
            <w:tcW w:w="704" w:type="dxa"/>
          </w:tcPr>
          <w:p w14:paraId="058F138E" w14:textId="766E2D94" w:rsidR="00955CF6" w:rsidRPr="00412DE0" w:rsidRDefault="00955CF6" w:rsidP="00D02215">
            <w:pPr>
              <w:spacing w:after="0" w:line="240" w:lineRule="auto"/>
              <w:ind w:right="140"/>
              <w:jc w:val="right"/>
              <w:rPr>
                <w:rFonts w:ascii="Times New Roman" w:hAnsi="Times New Roman"/>
                <w:sz w:val="24"/>
                <w:szCs w:val="24"/>
              </w:rPr>
            </w:pPr>
            <w:r w:rsidRPr="00412DE0">
              <w:rPr>
                <w:rFonts w:ascii="Times New Roman" w:hAnsi="Times New Roman"/>
                <w:sz w:val="24"/>
                <w:szCs w:val="24"/>
              </w:rPr>
              <w:t>№</w:t>
            </w:r>
          </w:p>
        </w:tc>
        <w:tc>
          <w:tcPr>
            <w:tcW w:w="4678" w:type="dxa"/>
          </w:tcPr>
          <w:p w14:paraId="5CEDEE6C" w14:textId="47B75F00" w:rsidR="00955CF6" w:rsidRPr="00412DE0" w:rsidRDefault="00955CF6" w:rsidP="00955CF6">
            <w:pPr>
              <w:spacing w:after="0" w:line="240" w:lineRule="auto"/>
              <w:ind w:right="140"/>
              <w:jc w:val="center"/>
              <w:rPr>
                <w:rFonts w:ascii="Times New Roman" w:hAnsi="Times New Roman"/>
                <w:sz w:val="24"/>
                <w:szCs w:val="24"/>
              </w:rPr>
            </w:pPr>
            <w:r w:rsidRPr="00412DE0">
              <w:rPr>
                <w:rFonts w:ascii="Times New Roman" w:hAnsi="Times New Roman"/>
                <w:sz w:val="24"/>
                <w:szCs w:val="24"/>
              </w:rPr>
              <w:t xml:space="preserve">Начальная максимальная цена договора без НДС, </w:t>
            </w:r>
            <w:proofErr w:type="spellStart"/>
            <w:r w:rsidRPr="00412DE0">
              <w:rPr>
                <w:rFonts w:ascii="Times New Roman" w:hAnsi="Times New Roman"/>
                <w:sz w:val="24"/>
                <w:szCs w:val="24"/>
              </w:rPr>
              <w:t>руб</w:t>
            </w:r>
            <w:proofErr w:type="spellEnd"/>
          </w:p>
        </w:tc>
        <w:tc>
          <w:tcPr>
            <w:tcW w:w="4813" w:type="dxa"/>
          </w:tcPr>
          <w:p w14:paraId="2EE09C26" w14:textId="60C458CB" w:rsidR="00955CF6" w:rsidRPr="00412DE0" w:rsidRDefault="00955CF6" w:rsidP="00955CF6">
            <w:pPr>
              <w:spacing w:after="0" w:line="240" w:lineRule="auto"/>
              <w:ind w:right="140"/>
              <w:jc w:val="center"/>
              <w:rPr>
                <w:rFonts w:ascii="Times New Roman" w:hAnsi="Times New Roman"/>
                <w:sz w:val="24"/>
                <w:szCs w:val="24"/>
              </w:rPr>
            </w:pPr>
            <w:r w:rsidRPr="00412DE0">
              <w:rPr>
                <w:rFonts w:ascii="Times New Roman" w:hAnsi="Times New Roman"/>
                <w:sz w:val="24"/>
                <w:szCs w:val="24"/>
              </w:rPr>
              <w:t>Ценовое предложение участника без НДС, руб.</w:t>
            </w:r>
          </w:p>
        </w:tc>
      </w:tr>
      <w:tr w:rsidR="00955CF6" w:rsidRPr="00412DE0" w14:paraId="7BB15F2E" w14:textId="77777777" w:rsidTr="00955CF6">
        <w:tc>
          <w:tcPr>
            <w:tcW w:w="704" w:type="dxa"/>
          </w:tcPr>
          <w:p w14:paraId="32CED75F" w14:textId="5FFF2DDE" w:rsidR="00955CF6" w:rsidRPr="00412DE0" w:rsidRDefault="00955CF6" w:rsidP="00D02215">
            <w:pPr>
              <w:spacing w:after="0" w:line="240" w:lineRule="auto"/>
              <w:ind w:right="140"/>
              <w:jc w:val="right"/>
              <w:rPr>
                <w:rFonts w:ascii="Times New Roman" w:hAnsi="Times New Roman"/>
                <w:sz w:val="24"/>
                <w:szCs w:val="24"/>
              </w:rPr>
            </w:pPr>
            <w:r w:rsidRPr="00412DE0">
              <w:rPr>
                <w:rFonts w:ascii="Times New Roman" w:hAnsi="Times New Roman"/>
                <w:sz w:val="24"/>
                <w:szCs w:val="24"/>
              </w:rPr>
              <w:t>1</w:t>
            </w:r>
          </w:p>
        </w:tc>
        <w:tc>
          <w:tcPr>
            <w:tcW w:w="4678" w:type="dxa"/>
          </w:tcPr>
          <w:p w14:paraId="44291DB8" w14:textId="07582A57" w:rsidR="00955CF6" w:rsidRPr="00412DE0" w:rsidRDefault="0073602E" w:rsidP="0073602E">
            <w:pPr>
              <w:spacing w:after="0" w:line="240" w:lineRule="auto"/>
              <w:ind w:right="140"/>
              <w:jc w:val="center"/>
              <w:rPr>
                <w:rFonts w:ascii="Times New Roman" w:hAnsi="Times New Roman"/>
                <w:sz w:val="24"/>
                <w:szCs w:val="24"/>
              </w:rPr>
            </w:pPr>
            <w:r w:rsidRPr="00412DE0">
              <w:rPr>
                <w:rFonts w:ascii="Times New Roman" w:hAnsi="Times New Roman"/>
                <w:sz w:val="24"/>
                <w:szCs w:val="24"/>
              </w:rPr>
              <w:t>56</w:t>
            </w:r>
            <w:r w:rsidR="00955CF6" w:rsidRPr="00412DE0">
              <w:rPr>
                <w:rFonts w:ascii="Times New Roman" w:hAnsi="Times New Roman"/>
                <w:sz w:val="24"/>
                <w:szCs w:val="24"/>
              </w:rPr>
              <w:t> </w:t>
            </w:r>
            <w:r w:rsidRPr="00412DE0">
              <w:rPr>
                <w:rFonts w:ascii="Times New Roman" w:hAnsi="Times New Roman"/>
                <w:sz w:val="24"/>
                <w:szCs w:val="24"/>
              </w:rPr>
              <w:t>239</w:t>
            </w:r>
            <w:r w:rsidR="00955CF6" w:rsidRPr="00412DE0">
              <w:rPr>
                <w:rFonts w:ascii="Times New Roman" w:hAnsi="Times New Roman"/>
                <w:sz w:val="24"/>
                <w:szCs w:val="24"/>
              </w:rPr>
              <w:t> 0</w:t>
            </w:r>
            <w:r w:rsidRPr="00412DE0">
              <w:rPr>
                <w:rFonts w:ascii="Times New Roman" w:hAnsi="Times New Roman"/>
                <w:sz w:val="24"/>
                <w:szCs w:val="24"/>
              </w:rPr>
              <w:t>88</w:t>
            </w:r>
            <w:r w:rsidR="00955CF6" w:rsidRPr="00412DE0">
              <w:rPr>
                <w:rFonts w:ascii="Times New Roman" w:hAnsi="Times New Roman"/>
                <w:sz w:val="24"/>
                <w:szCs w:val="24"/>
              </w:rPr>
              <w:t>,00</w:t>
            </w:r>
          </w:p>
        </w:tc>
        <w:tc>
          <w:tcPr>
            <w:tcW w:w="4813" w:type="dxa"/>
          </w:tcPr>
          <w:p w14:paraId="7865FD3F" w14:textId="77777777" w:rsidR="00955CF6" w:rsidRPr="00412DE0" w:rsidRDefault="00955CF6" w:rsidP="00D02215">
            <w:pPr>
              <w:spacing w:after="0" w:line="240" w:lineRule="auto"/>
              <w:ind w:right="140"/>
              <w:jc w:val="right"/>
              <w:rPr>
                <w:rFonts w:ascii="Times New Roman" w:hAnsi="Times New Roman"/>
                <w:sz w:val="24"/>
                <w:szCs w:val="24"/>
              </w:rPr>
            </w:pPr>
          </w:p>
        </w:tc>
      </w:tr>
    </w:tbl>
    <w:p w14:paraId="316AF7DF" w14:textId="77777777" w:rsidR="0005229B" w:rsidRPr="00412DE0" w:rsidRDefault="0005229B" w:rsidP="00D02215">
      <w:pPr>
        <w:spacing w:after="0" w:line="240" w:lineRule="auto"/>
        <w:ind w:right="140"/>
        <w:jc w:val="right"/>
        <w:rPr>
          <w:rFonts w:ascii="Times New Roman" w:hAnsi="Times New Roman"/>
          <w:sz w:val="24"/>
          <w:szCs w:val="24"/>
        </w:rPr>
      </w:pPr>
    </w:p>
    <w:p w14:paraId="644A9992" w14:textId="77777777" w:rsidR="00841FEA" w:rsidRPr="00412DE0" w:rsidRDefault="00841FEA" w:rsidP="00841FEA">
      <w:pPr>
        <w:spacing w:after="0" w:line="240" w:lineRule="auto"/>
        <w:jc w:val="both"/>
        <w:rPr>
          <w:rFonts w:ascii="Times New Roman" w:eastAsia="Times New Roman" w:hAnsi="Times New Roman"/>
          <w:sz w:val="24"/>
          <w:szCs w:val="24"/>
          <w:lang w:eastAsia="ar-SA"/>
        </w:rPr>
      </w:pPr>
      <w:r w:rsidRPr="00412DE0">
        <w:rPr>
          <w:rFonts w:ascii="Times New Roman" w:eastAsia="Times New Roman" w:hAnsi="Times New Roman"/>
          <w:sz w:val="24"/>
          <w:szCs w:val="24"/>
          <w:lang w:eastAsia="ru-RU"/>
        </w:rPr>
        <w:t>Стоимость договора без НДС, руб.:</w:t>
      </w:r>
      <w:r w:rsidRPr="00412DE0">
        <w:rPr>
          <w:rFonts w:ascii="Times New Roman" w:eastAsia="Times New Roman" w:hAnsi="Times New Roman"/>
          <w:sz w:val="24"/>
          <w:szCs w:val="24"/>
          <w:lang w:eastAsia="ar-SA"/>
        </w:rPr>
        <w:t xml:space="preserve"> ____________________________</w:t>
      </w:r>
    </w:p>
    <w:p w14:paraId="1CF27498" w14:textId="77777777" w:rsidR="00841FEA" w:rsidRPr="00412DE0" w:rsidRDefault="00841FEA" w:rsidP="00841FEA">
      <w:pPr>
        <w:spacing w:after="0" w:line="240" w:lineRule="auto"/>
        <w:ind w:firstLine="567"/>
        <w:jc w:val="both"/>
        <w:rPr>
          <w:rFonts w:ascii="Times New Roman" w:eastAsia="Times New Roman" w:hAnsi="Times New Roman"/>
          <w:sz w:val="24"/>
          <w:szCs w:val="24"/>
          <w:vertAlign w:val="superscript"/>
          <w:lang w:eastAsia="ru-RU"/>
        </w:rPr>
      </w:pPr>
      <w:r w:rsidRPr="00412DE0">
        <w:rPr>
          <w:rFonts w:ascii="Times New Roman" w:eastAsia="Times New Roman" w:hAnsi="Times New Roman"/>
          <w:sz w:val="24"/>
          <w:szCs w:val="24"/>
          <w:lang w:eastAsia="ar-SA"/>
        </w:rPr>
        <w:t xml:space="preserve">                                                                               </w:t>
      </w:r>
      <w:r w:rsidRPr="00412DE0">
        <w:rPr>
          <w:rFonts w:ascii="Times New Roman" w:eastAsia="Times New Roman" w:hAnsi="Times New Roman"/>
          <w:sz w:val="24"/>
          <w:szCs w:val="24"/>
          <w:vertAlign w:val="superscript"/>
          <w:lang w:eastAsia="ru-RU"/>
        </w:rPr>
        <w:t>(прописью)</w:t>
      </w:r>
    </w:p>
    <w:p w14:paraId="1C6FBD0B" w14:textId="34F0F9FA" w:rsidR="00841FEA" w:rsidRPr="00412DE0" w:rsidRDefault="00841FEA" w:rsidP="00841FEA">
      <w:pPr>
        <w:spacing w:after="0" w:line="240" w:lineRule="auto"/>
        <w:contextualSpacing/>
        <w:rPr>
          <w:rFonts w:ascii="Times New Roman" w:hAnsi="Times New Roman"/>
          <w:sz w:val="24"/>
          <w:szCs w:val="24"/>
        </w:rPr>
      </w:pPr>
      <w:r w:rsidRPr="00412DE0">
        <w:rPr>
          <w:rFonts w:ascii="Times New Roman" w:hAnsi="Times New Roman"/>
          <w:sz w:val="24"/>
          <w:szCs w:val="24"/>
        </w:rPr>
        <w:t>Срок выполнения работ по договору: с момента подписания договора до «</w:t>
      </w:r>
      <w:r w:rsidR="00FC63D8" w:rsidRPr="00412DE0">
        <w:rPr>
          <w:rFonts w:ascii="Times New Roman" w:hAnsi="Times New Roman"/>
          <w:sz w:val="24"/>
          <w:szCs w:val="24"/>
        </w:rPr>
        <w:t>25</w:t>
      </w:r>
      <w:r w:rsidRPr="00412DE0">
        <w:rPr>
          <w:rFonts w:ascii="Times New Roman" w:hAnsi="Times New Roman"/>
          <w:sz w:val="24"/>
          <w:szCs w:val="24"/>
        </w:rPr>
        <w:t xml:space="preserve">» декабря 2025г. </w:t>
      </w:r>
    </w:p>
    <w:p w14:paraId="6D358399" w14:textId="77777777" w:rsidR="00841FEA" w:rsidRPr="00412DE0" w:rsidRDefault="00841FEA" w:rsidP="00841FEA">
      <w:pPr>
        <w:spacing w:after="0" w:line="240" w:lineRule="auto"/>
        <w:ind w:firstLine="567"/>
        <w:contextualSpacing/>
        <w:jc w:val="both"/>
        <w:rPr>
          <w:rFonts w:ascii="Times New Roman" w:eastAsia="Times New Roman" w:hAnsi="Times New Roman"/>
          <w:sz w:val="24"/>
          <w:szCs w:val="24"/>
          <w:lang w:eastAsia="ru-RU"/>
        </w:rPr>
      </w:pPr>
    </w:p>
    <w:p w14:paraId="39067068" w14:textId="11EC4AE6" w:rsidR="00841FEA" w:rsidRPr="00533902" w:rsidRDefault="00841FEA" w:rsidP="00841FEA">
      <w:pPr>
        <w:spacing w:after="0" w:line="240" w:lineRule="auto"/>
        <w:contextualSpacing/>
        <w:jc w:val="both"/>
        <w:rPr>
          <w:rFonts w:ascii="Times New Roman" w:eastAsia="Times New Roman" w:hAnsi="Times New Roman"/>
          <w:sz w:val="24"/>
          <w:szCs w:val="24"/>
          <w:lang w:eastAsia="ru-RU"/>
        </w:rPr>
      </w:pPr>
      <w:r w:rsidRPr="00412DE0">
        <w:rPr>
          <w:rFonts w:ascii="Times New Roman" w:eastAsia="Times New Roman" w:hAnsi="Times New Roman"/>
          <w:sz w:val="24"/>
          <w:szCs w:val="24"/>
          <w:lang w:eastAsia="ru-RU"/>
        </w:rPr>
        <w:t>Настоящая Заявка имеет правовой статус оферты и действует до «____» _________________</w:t>
      </w:r>
      <w:r w:rsidRPr="00533902">
        <w:rPr>
          <w:rFonts w:ascii="Times New Roman" w:eastAsia="Times New Roman" w:hAnsi="Times New Roman"/>
          <w:sz w:val="24"/>
          <w:szCs w:val="24"/>
          <w:lang w:eastAsia="ru-RU"/>
        </w:rPr>
        <w:t>года.</w:t>
      </w:r>
    </w:p>
    <w:p w14:paraId="31021247" w14:textId="3DAA165E" w:rsidR="00841FEA" w:rsidRPr="00533902" w:rsidRDefault="00841FEA" w:rsidP="00841FEA">
      <w:pPr>
        <w:spacing w:after="0" w:line="240" w:lineRule="auto"/>
        <w:contextualSpacing/>
        <w:jc w:val="both"/>
        <w:rPr>
          <w:rFonts w:ascii="Times New Roman" w:eastAsia="Times New Roman" w:hAnsi="Times New Roman"/>
          <w:sz w:val="24"/>
          <w:szCs w:val="24"/>
          <w:lang w:eastAsia="ru-RU"/>
        </w:rPr>
      </w:pPr>
    </w:p>
    <w:p w14:paraId="75A31D1F" w14:textId="08CF1F28" w:rsidR="00841FEA" w:rsidRPr="00533902" w:rsidRDefault="00841FEA" w:rsidP="00841FEA">
      <w:pPr>
        <w:tabs>
          <w:tab w:val="left" w:pos="1276"/>
        </w:tabs>
        <w:spacing w:line="240" w:lineRule="atLeast"/>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Гарантийный срок на проектно-сметную документацию и инженерные изыскания: составляет 3 года с момента сдачи работ.</w:t>
      </w:r>
    </w:p>
    <w:p w14:paraId="4024914D" w14:textId="77777777" w:rsidR="00841FEA" w:rsidRPr="00533902" w:rsidRDefault="00841FEA" w:rsidP="00841FEA">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Подтверждаем, что</w:t>
      </w:r>
      <w:r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sz w:val="24"/>
          <w:szCs w:val="24"/>
          <w:lang w:val="en-US" w:eastAsia="ru-RU"/>
        </w:rPr>
        <w:t>c</w:t>
      </w:r>
      <w:r w:rsidRPr="00533902">
        <w:rPr>
          <w:rFonts w:ascii="Times New Roman" w:eastAsia="Times New Roman" w:hAnsi="Times New Roman"/>
          <w:sz w:val="24"/>
          <w:szCs w:val="24"/>
          <w:lang w:eastAsia="ru-RU"/>
        </w:rPr>
        <w:t>стоимость</w:t>
      </w:r>
      <w:r w:rsidRPr="00533902">
        <w:rPr>
          <w:rFonts w:ascii="Times New Roman" w:eastAsia="Times New Roman" w:hAnsi="Times New Roman"/>
          <w:bCs/>
          <w:sz w:val="24"/>
          <w:szCs w:val="24"/>
          <w:lang w:eastAsia="ru-RU"/>
        </w:rPr>
        <w:t xml:space="preserve"> договора включает в себя стоимость всех оказываемых услуг, а также стоимость использования и привлечения оборудования (техники), необходимого для оказания услуг, а также прочие работы и затраты, связанные с оказанием услуг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5E70E43" w14:textId="71296856" w:rsidR="00841FEA" w:rsidRPr="00533902" w:rsidRDefault="00841FEA" w:rsidP="00841FEA">
      <w:pPr>
        <w:spacing w:after="0" w:line="240" w:lineRule="auto"/>
        <w:ind w:firstLine="567"/>
        <w:contextualSpacing/>
        <w:jc w:val="both"/>
        <w:rPr>
          <w:rFonts w:ascii="Times New Roman" w:eastAsia="Times New Roman" w:hAnsi="Times New Roman"/>
          <w:sz w:val="24"/>
          <w:szCs w:val="24"/>
          <w:lang w:eastAsia="ru-RU"/>
        </w:rPr>
      </w:pPr>
    </w:p>
    <w:p w14:paraId="1C1B11A2" w14:textId="77777777" w:rsidR="00841FEA" w:rsidRPr="00533902" w:rsidRDefault="00841FEA" w:rsidP="00841FEA">
      <w:pPr>
        <w:spacing w:before="120" w:after="0" w:line="240" w:lineRule="auto"/>
        <w:jc w:val="both"/>
        <w:rPr>
          <w:rFonts w:ascii="Times New Roman" w:eastAsia="Times New Roman" w:hAnsi="Times New Roman"/>
          <w:iCs/>
          <w:snapToGrid w:val="0"/>
          <w:sz w:val="24"/>
          <w:szCs w:val="24"/>
          <w:u w:val="single"/>
          <w:lang w:eastAsia="ru-RU"/>
        </w:rPr>
      </w:pPr>
      <w:r w:rsidRPr="00533902">
        <w:rPr>
          <w:rFonts w:ascii="Times New Roman" w:eastAsia="Times New Roman" w:hAnsi="Times New Roman"/>
          <w:sz w:val="24"/>
          <w:szCs w:val="24"/>
          <w:lang w:eastAsia="ru-RU"/>
        </w:rPr>
        <w:lastRenderedPageBreak/>
        <w:t xml:space="preserve">         В соответствии с Федеральным законом от 27.07.2006 №152-ФЗ «О персональных данных» (далее – Закон 152-ФЗ), </w:t>
      </w:r>
      <w:r w:rsidRPr="00533902">
        <w:rPr>
          <w:rFonts w:ascii="Times New Roman" w:eastAsia="Times New Roman" w:hAnsi="Times New Roman"/>
          <w:iCs/>
          <w:snapToGrid w:val="0"/>
          <w:sz w:val="24"/>
          <w:szCs w:val="24"/>
          <w:lang w:eastAsia="ru-RU"/>
        </w:rPr>
        <w:t>_</w:t>
      </w:r>
      <w:r w:rsidRPr="00533902">
        <w:rPr>
          <w:rFonts w:ascii="Times New Roman" w:eastAsia="Times New Roman" w:hAnsi="Times New Roman"/>
          <w:iCs/>
          <w:snapToGrid w:val="0"/>
          <w:sz w:val="24"/>
          <w:szCs w:val="24"/>
          <w:u w:val="single"/>
          <w:lang w:eastAsia="ru-RU"/>
        </w:rPr>
        <w:t>_______________________________________________________</w:t>
      </w:r>
    </w:p>
    <w:p w14:paraId="55803FE7" w14:textId="77777777" w:rsidR="00841FEA" w:rsidRPr="00533902" w:rsidRDefault="00841FEA" w:rsidP="00841FEA">
      <w:pPr>
        <w:spacing w:before="120" w:after="0" w:line="240" w:lineRule="auto"/>
        <w:ind w:left="3540" w:firstLine="708"/>
        <w:jc w:val="both"/>
        <w:rPr>
          <w:rFonts w:ascii="Times New Roman" w:eastAsia="Times New Roman" w:hAnsi="Times New Roman"/>
          <w:i/>
          <w:sz w:val="16"/>
          <w:szCs w:val="16"/>
          <w:lang w:eastAsia="ar-SA"/>
        </w:rPr>
      </w:pPr>
      <w:r w:rsidRPr="00533902">
        <w:rPr>
          <w:rFonts w:ascii="Times New Roman" w:eastAsia="Times New Roman" w:hAnsi="Times New Roman"/>
          <w:i/>
          <w:sz w:val="16"/>
          <w:szCs w:val="16"/>
          <w:lang w:eastAsia="ar-SA"/>
        </w:rPr>
        <w:t>(Наименование Участника процедуры закупки)</w:t>
      </w:r>
    </w:p>
    <w:p w14:paraId="342068C5" w14:textId="77777777" w:rsidR="00841FEA" w:rsidRPr="00533902" w:rsidRDefault="00841FEA" w:rsidP="00841FEA">
      <w:pPr>
        <w:spacing w:after="0" w:line="240" w:lineRule="auto"/>
        <w:ind w:firstLine="567"/>
        <w:jc w:val="both"/>
        <w:rPr>
          <w:rFonts w:ascii="Times New Roman" w:eastAsia="Times New Roman" w:hAnsi="Times New Roman"/>
          <w:iCs/>
          <w:sz w:val="24"/>
          <w:szCs w:val="24"/>
          <w:lang w:eastAsia="ru-RU"/>
        </w:rPr>
      </w:pPr>
      <w:r w:rsidRPr="00533902">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533902">
        <w:rPr>
          <w:rFonts w:ascii="Times New Roman" w:eastAsia="Times New Roman" w:hAnsi="Times New Roman"/>
          <w:iCs/>
          <w:snapToGrid w:val="0"/>
          <w:sz w:val="24"/>
          <w:szCs w:val="24"/>
          <w:lang w:val="en-US" w:eastAsia="ru-RU"/>
        </w:rPr>
        <w:t> </w:t>
      </w:r>
      <w:r w:rsidRPr="00533902">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33902">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A601DF7" w14:textId="77777777" w:rsidR="00841FEA" w:rsidRPr="00533902" w:rsidRDefault="00841FEA" w:rsidP="00841FEA">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Заявляем, что в отношении нашей организации:</w:t>
      </w:r>
    </w:p>
    <w:p w14:paraId="346A62C0" w14:textId="77777777" w:rsidR="00841FEA" w:rsidRPr="00533902" w:rsidRDefault="00841FEA" w:rsidP="00841FEA">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705B274E" w14:textId="77777777" w:rsidR="00841FEA" w:rsidRPr="00533902" w:rsidRDefault="00841FEA" w:rsidP="00841FEA">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73FFC714" w14:textId="77777777" w:rsidR="00841FEA" w:rsidRPr="00533902" w:rsidRDefault="00841FEA" w:rsidP="00841FEA">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в) </w:t>
      </w:r>
      <w:r w:rsidRPr="00533902">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36855243" w14:textId="77777777" w:rsidR="00841FEA" w:rsidRPr="00533902" w:rsidRDefault="00841FEA" w:rsidP="00841FEA">
      <w:pPr>
        <w:shd w:val="clear" w:color="auto" w:fill="FFFFFF"/>
        <w:spacing w:after="0" w:line="240" w:lineRule="auto"/>
        <w:jc w:val="both"/>
        <w:rPr>
          <w:sz w:val="24"/>
          <w:szCs w:val="24"/>
        </w:rPr>
      </w:pPr>
      <w:r w:rsidRPr="00533902">
        <w:rPr>
          <w:rFonts w:ascii="Times New Roman" w:eastAsia="Times New Roman" w:hAnsi="Times New Roman"/>
          <w:sz w:val="24"/>
          <w:szCs w:val="24"/>
          <w:lang w:eastAsia="ru-RU"/>
        </w:rPr>
        <w:t xml:space="preserve">       г) </w:t>
      </w:r>
      <w:r w:rsidRPr="00533902">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533902">
        <w:rPr>
          <w:sz w:val="24"/>
          <w:szCs w:val="24"/>
        </w:rPr>
        <w:t xml:space="preserve">   </w:t>
      </w:r>
    </w:p>
    <w:p w14:paraId="33B1A1E4" w14:textId="77777777" w:rsidR="00841FEA" w:rsidRPr="00533902" w:rsidRDefault="00841FEA" w:rsidP="00841FEA">
      <w:pPr>
        <w:shd w:val="clear" w:color="auto" w:fill="FFFFFF"/>
        <w:spacing w:after="0" w:line="240" w:lineRule="auto"/>
        <w:jc w:val="both"/>
        <w:rPr>
          <w:rFonts w:ascii="Times New Roman" w:hAnsi="Times New Roman"/>
          <w:sz w:val="24"/>
          <w:szCs w:val="24"/>
        </w:rPr>
      </w:pPr>
      <w:r w:rsidRPr="00533902">
        <w:rPr>
          <w:sz w:val="24"/>
          <w:szCs w:val="24"/>
        </w:rPr>
        <w:t xml:space="preserve">       </w:t>
      </w:r>
      <w:r w:rsidRPr="00533902">
        <w:rPr>
          <w:rFonts w:ascii="Times New Roman" w:hAnsi="Times New Roman"/>
          <w:sz w:val="24"/>
          <w:szCs w:val="24"/>
        </w:rPr>
        <w:t>д)</w:t>
      </w:r>
      <w:r w:rsidRPr="00533902">
        <w:rPr>
          <w:rFonts w:ascii="Times New Roman" w:hAnsi="Times New Roman"/>
          <w:b/>
          <w:sz w:val="24"/>
          <w:szCs w:val="24"/>
        </w:rPr>
        <w:t xml:space="preserve"> </w:t>
      </w:r>
      <w:r w:rsidRPr="00533902">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533902">
        <w:rPr>
          <w:rFonts w:ascii="Times New Roman" w:hAnsi="Times New Roman"/>
          <w:sz w:val="24"/>
          <w:szCs w:val="24"/>
        </w:rPr>
        <w:t>п.п</w:t>
      </w:r>
      <w:proofErr w:type="spellEnd"/>
      <w:r w:rsidRPr="00533902">
        <w:rPr>
          <w:rFonts w:ascii="Times New Roman" w:hAnsi="Times New Roman"/>
          <w:sz w:val="24"/>
          <w:szCs w:val="24"/>
        </w:rPr>
        <w:t xml:space="preserve">. «а» п. 2 Указа Президента РФ от 03.05.2022 г. </w:t>
      </w:r>
      <w:proofErr w:type="spellStart"/>
      <w:r w:rsidRPr="00533902">
        <w:rPr>
          <w:rFonts w:ascii="Times New Roman" w:hAnsi="Times New Roman"/>
          <w:sz w:val="24"/>
          <w:szCs w:val="24"/>
        </w:rPr>
        <w:t>No</w:t>
      </w:r>
      <w:proofErr w:type="spellEnd"/>
      <w:r w:rsidRPr="00533902">
        <w:rPr>
          <w:rFonts w:ascii="Times New Roman" w:hAnsi="Times New Roman"/>
          <w:sz w:val="24"/>
          <w:szCs w:val="24"/>
        </w:rPr>
        <w:t xml:space="preserve"> 252, либо организацией, находящейся под контролем таких лиц.</w:t>
      </w:r>
    </w:p>
    <w:p w14:paraId="409C8198" w14:textId="77777777" w:rsidR="00841FEA" w:rsidRPr="00533902" w:rsidRDefault="00841FEA" w:rsidP="00841FEA">
      <w:pPr>
        <w:shd w:val="clear" w:color="auto" w:fill="FFFFFF"/>
        <w:spacing w:after="0" w:line="240" w:lineRule="auto"/>
        <w:jc w:val="both"/>
        <w:rPr>
          <w:sz w:val="24"/>
          <w:szCs w:val="24"/>
        </w:rPr>
      </w:pPr>
      <w:r w:rsidRPr="00533902">
        <w:rPr>
          <w:rFonts w:ascii="Times New Roman" w:hAnsi="Times New Roman"/>
          <w:sz w:val="24"/>
          <w:szCs w:val="24"/>
        </w:rPr>
        <w:t xml:space="preserve">      е) не являемся иностранным агентом в соответствии с Федеральным </w:t>
      </w:r>
      <w:hyperlink r:id="rId26" w:history="1">
        <w:r w:rsidRPr="00533902">
          <w:rPr>
            <w:rFonts w:ascii="Times New Roman" w:hAnsi="Times New Roman"/>
            <w:sz w:val="24"/>
            <w:szCs w:val="24"/>
            <w:u w:val="single"/>
          </w:rPr>
          <w:t>законом</w:t>
        </w:r>
      </w:hyperlink>
      <w:r w:rsidRPr="00533902">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57B540E1" w14:textId="77777777" w:rsidR="00841FEA" w:rsidRPr="00533902" w:rsidRDefault="00841FEA" w:rsidP="00841FEA">
      <w:pPr>
        <w:spacing w:after="0" w:line="240" w:lineRule="auto"/>
        <w:jc w:val="both"/>
        <w:rPr>
          <w:rFonts w:ascii="Times New Roman" w:hAnsi="Times New Roman"/>
          <w:sz w:val="24"/>
          <w:szCs w:val="24"/>
        </w:rPr>
      </w:pPr>
    </w:p>
    <w:p w14:paraId="5F86D519" w14:textId="58237D96" w:rsidR="00841FEA" w:rsidRPr="00533902" w:rsidRDefault="00841FEA" w:rsidP="00841FEA">
      <w:pPr>
        <w:spacing w:after="0" w:line="240" w:lineRule="auto"/>
        <w:jc w:val="both"/>
        <w:rPr>
          <w:rFonts w:ascii="Times New Roman" w:hAnsi="Times New Roman"/>
          <w:sz w:val="24"/>
          <w:szCs w:val="24"/>
        </w:rPr>
      </w:pPr>
      <w:r w:rsidRPr="00533902">
        <w:rPr>
          <w:rFonts w:ascii="Times New Roman" w:hAnsi="Times New Roman"/>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F2E0BBD" w14:textId="52AA065C" w:rsidR="00841FEA" w:rsidRPr="00533902" w:rsidRDefault="00841FEA" w:rsidP="00841FEA">
      <w:pPr>
        <w:spacing w:after="0" w:line="240" w:lineRule="auto"/>
        <w:jc w:val="both"/>
        <w:rPr>
          <w:rFonts w:ascii="Times New Roman" w:eastAsia="Times New Roman" w:hAnsi="Times New Roman"/>
          <w:iCs/>
          <w:sz w:val="24"/>
          <w:szCs w:val="24"/>
          <w:lang w:eastAsia="ru-RU"/>
        </w:rPr>
      </w:pPr>
      <w:r w:rsidRPr="00533902">
        <w:rPr>
          <w:rFonts w:ascii="Times New Roman" w:hAnsi="Times New Roman"/>
          <w:sz w:val="24"/>
          <w:szCs w:val="24"/>
        </w:rPr>
        <w:t xml:space="preserve">      </w:t>
      </w:r>
    </w:p>
    <w:p w14:paraId="624D5168"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4B38E1CA" w14:textId="5CFD5124" w:rsidR="00841FEA" w:rsidRPr="00533902" w:rsidRDefault="00DC197F"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Сведения об опыте Участника </w:t>
      </w:r>
      <w:r w:rsidR="00841FEA" w:rsidRPr="00533902">
        <w:rPr>
          <w:rFonts w:ascii="Times New Roman" w:eastAsia="Times New Roman" w:hAnsi="Times New Roman"/>
          <w:sz w:val="24"/>
          <w:szCs w:val="24"/>
          <w:lang w:eastAsia="ru-RU"/>
        </w:rPr>
        <w:t xml:space="preserve">(форма 2); </w:t>
      </w:r>
    </w:p>
    <w:p w14:paraId="603AE882" w14:textId="2190C28A" w:rsidR="00841FEA" w:rsidRPr="00533902" w:rsidRDefault="00DC197F"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hAnsi="Times New Roman"/>
          <w:bCs/>
          <w:sz w:val="24"/>
          <w:szCs w:val="24"/>
        </w:rPr>
        <w:t>Сведения о сотрудниках Участника</w:t>
      </w:r>
      <w:r w:rsidRPr="00533902">
        <w:rPr>
          <w:rFonts w:ascii="Times New Roman" w:eastAsia="Times New Roman" w:hAnsi="Times New Roman"/>
          <w:sz w:val="24"/>
          <w:szCs w:val="24"/>
          <w:lang w:eastAsia="ru-RU"/>
        </w:rPr>
        <w:t xml:space="preserve"> </w:t>
      </w:r>
      <w:r w:rsidR="00841FEA" w:rsidRPr="00533902">
        <w:rPr>
          <w:rFonts w:ascii="Times New Roman" w:eastAsia="Times New Roman" w:hAnsi="Times New Roman"/>
          <w:sz w:val="24"/>
          <w:szCs w:val="24"/>
          <w:lang w:eastAsia="ru-RU"/>
        </w:rPr>
        <w:t xml:space="preserve">(форма 3); </w:t>
      </w:r>
    </w:p>
    <w:p w14:paraId="4EF6B32B" w14:textId="6698F2A7" w:rsidR="00841FEA" w:rsidRPr="00533902" w:rsidRDefault="00841FEA"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Анкета Участника (форма </w:t>
      </w:r>
      <w:r w:rsidR="0073602E">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w:t>
      </w:r>
    </w:p>
    <w:p w14:paraId="694460B2" w14:textId="23A26CB0" w:rsidR="00841FEA" w:rsidRPr="00533902" w:rsidRDefault="00841FEA"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Справка об отсутствии признаков крупной сделки (форма </w:t>
      </w:r>
      <w:r w:rsidR="0073602E">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w:t>
      </w:r>
    </w:p>
    <w:p w14:paraId="7F3E71F7" w14:textId="77777777" w:rsidR="00841FEA" w:rsidRPr="00533902" w:rsidRDefault="00841FEA"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9A700C0"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p>
    <w:p w14:paraId="36D48E82" w14:textId="77777777" w:rsidR="00841FEA" w:rsidRPr="00533902" w:rsidRDefault="00841FEA" w:rsidP="00841FEA">
      <w:pPr>
        <w:tabs>
          <w:tab w:val="left" w:pos="993"/>
        </w:tabs>
        <w:spacing w:after="0" w:line="240" w:lineRule="auto"/>
        <w:ind w:left="567" w:firstLine="567"/>
        <w:jc w:val="both"/>
        <w:rPr>
          <w:rFonts w:ascii="Times New Roman" w:eastAsia="Times New Roman" w:hAnsi="Times New Roman"/>
          <w:sz w:val="24"/>
          <w:szCs w:val="24"/>
          <w:lang w:eastAsia="ru-RU"/>
        </w:rPr>
      </w:pPr>
    </w:p>
    <w:p w14:paraId="136BD304"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____________________________________</w:t>
      </w:r>
    </w:p>
    <w:p w14:paraId="2A8B065D" w14:textId="77777777" w:rsidR="00841FEA" w:rsidRPr="00533902" w:rsidRDefault="00841FEA" w:rsidP="00841FEA">
      <w:pPr>
        <w:spacing w:after="0" w:line="240" w:lineRule="auto"/>
        <w:ind w:right="3684" w:firstLine="567"/>
        <w:jc w:val="center"/>
        <w:rPr>
          <w:rFonts w:ascii="Times New Roman" w:eastAsia="Times New Roman" w:hAnsi="Times New Roman"/>
          <w:sz w:val="24"/>
          <w:szCs w:val="24"/>
          <w:vertAlign w:val="superscript"/>
          <w:lang w:eastAsia="ru-RU"/>
        </w:rPr>
      </w:pPr>
      <w:r w:rsidRPr="00533902">
        <w:rPr>
          <w:rFonts w:ascii="Times New Roman" w:eastAsia="Times New Roman" w:hAnsi="Times New Roman"/>
          <w:sz w:val="24"/>
          <w:szCs w:val="24"/>
          <w:vertAlign w:val="superscript"/>
          <w:lang w:eastAsia="ru-RU"/>
        </w:rPr>
        <w:t>(подпись, М.П.)</w:t>
      </w:r>
    </w:p>
    <w:p w14:paraId="327FE352"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____________________________________</w:t>
      </w:r>
    </w:p>
    <w:p w14:paraId="6F4089D7" w14:textId="77777777" w:rsidR="00841FEA" w:rsidRPr="00533902" w:rsidRDefault="00841FEA" w:rsidP="00841FEA">
      <w:pPr>
        <w:spacing w:after="0" w:line="240" w:lineRule="auto"/>
        <w:ind w:right="3684" w:firstLine="567"/>
        <w:jc w:val="center"/>
        <w:rPr>
          <w:rFonts w:ascii="Times New Roman" w:eastAsia="Times New Roman" w:hAnsi="Times New Roman"/>
          <w:sz w:val="24"/>
          <w:szCs w:val="24"/>
          <w:vertAlign w:val="superscript"/>
          <w:lang w:eastAsia="ru-RU"/>
        </w:rPr>
      </w:pPr>
      <w:r w:rsidRPr="00533902">
        <w:rPr>
          <w:rFonts w:ascii="Times New Roman" w:eastAsia="Times New Roman" w:hAnsi="Times New Roman"/>
          <w:sz w:val="24"/>
          <w:szCs w:val="24"/>
          <w:vertAlign w:val="superscript"/>
          <w:lang w:eastAsia="ru-RU"/>
        </w:rPr>
        <w:t>(фамилия, имя, отчество подписавшего, должность)</w:t>
      </w:r>
    </w:p>
    <w:p w14:paraId="19F50122"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p>
    <w:p w14:paraId="67392AEC" w14:textId="77777777" w:rsidR="00841FEA" w:rsidRPr="00533902" w:rsidRDefault="00841FEA" w:rsidP="00841FEA">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841FEA" w:rsidRPr="00533902" w:rsidSect="00DC2896">
          <w:footerReference w:type="default" r:id="rId27"/>
          <w:pgSz w:w="11906" w:h="16838" w:code="9"/>
          <w:pgMar w:top="851" w:right="709" w:bottom="709" w:left="992" w:header="680" w:footer="0" w:gutter="0"/>
          <w:cols w:space="708"/>
          <w:titlePg/>
          <w:docGrid w:linePitch="381"/>
        </w:sectPr>
      </w:pPr>
      <w:r w:rsidRPr="00533902">
        <w:rPr>
          <w:rFonts w:ascii="Times New Roman" w:eastAsia="Times New Roman" w:hAnsi="Times New Roman"/>
          <w:b/>
          <w:spacing w:val="36"/>
          <w:sz w:val="24"/>
          <w:szCs w:val="24"/>
          <w:lang w:eastAsia="ru-RU"/>
        </w:rPr>
        <w:t>конец формы</w:t>
      </w:r>
    </w:p>
    <w:p w14:paraId="17309B12" w14:textId="77777777" w:rsidR="00841FEA" w:rsidRPr="00533902" w:rsidRDefault="00841FEA" w:rsidP="00DF2034">
      <w:pPr>
        <w:keepNext/>
        <w:pageBreakBefore/>
        <w:numPr>
          <w:ilvl w:val="2"/>
          <w:numId w:val="33"/>
        </w:numPr>
        <w:suppressAutoHyphens/>
        <w:spacing w:before="240" w:after="120" w:line="240" w:lineRule="auto"/>
        <w:ind w:left="0" w:firstLine="0"/>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lastRenderedPageBreak/>
        <w:t>Инструкции по заполнению</w:t>
      </w:r>
    </w:p>
    <w:p w14:paraId="3EB9B444" w14:textId="77777777" w:rsidR="00841FEA" w:rsidRPr="00533902" w:rsidRDefault="00841FEA" w:rsidP="00DF2034">
      <w:pPr>
        <w:numPr>
          <w:ilvl w:val="3"/>
          <w:numId w:val="35"/>
        </w:numPr>
        <w:tabs>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5456D6A" w14:textId="77777777" w:rsidR="00841FEA" w:rsidRPr="00533902" w:rsidRDefault="00841FEA" w:rsidP="00841FEA">
      <w:pPr>
        <w:tabs>
          <w:tab w:val="left"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5.1.1.2.</w:t>
      </w:r>
      <w:r w:rsidRPr="00533902">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03837E1D" w14:textId="77777777" w:rsidR="00841FEA" w:rsidRPr="00533902" w:rsidRDefault="00841FEA" w:rsidP="00841FEA">
      <w:pPr>
        <w:tabs>
          <w:tab w:val="left"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5.1.1.3.</w:t>
      </w:r>
      <w:r w:rsidRPr="00533902">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533902">
        <w:rPr>
          <w:rFonts w:ascii="Times New Roman" w:eastAsia="Times New Roman" w:hAnsi="Times New Roman"/>
          <w:sz w:val="24"/>
          <w:szCs w:val="24"/>
          <w:lang w:eastAsia="ru-RU"/>
        </w:rPr>
        <w:t>ХХХ</w:t>
      </w:r>
      <w:proofErr w:type="spellEnd"/>
      <w:r w:rsidRPr="00533902">
        <w:rPr>
          <w:rFonts w:ascii="Times New Roman" w:eastAsia="Times New Roman" w:hAnsi="Times New Roman"/>
          <w:sz w:val="24"/>
          <w:szCs w:val="24"/>
          <w:lang w:eastAsia="ru-RU"/>
        </w:rPr>
        <w:t> </w:t>
      </w:r>
      <w:proofErr w:type="gramStart"/>
      <w:r w:rsidRPr="00533902">
        <w:rPr>
          <w:rFonts w:ascii="Times New Roman" w:eastAsia="Times New Roman" w:hAnsi="Times New Roman"/>
          <w:sz w:val="24"/>
          <w:szCs w:val="24"/>
          <w:lang w:eastAsia="ru-RU"/>
        </w:rPr>
        <w:t>ХХХ,ХХ</w:t>
      </w:r>
      <w:proofErr w:type="gramEnd"/>
      <w:r w:rsidRPr="00533902">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6689C2B9" w14:textId="77777777" w:rsidR="00841FEA" w:rsidRPr="00533902" w:rsidRDefault="00841FEA" w:rsidP="00841FEA">
      <w:pPr>
        <w:tabs>
          <w:tab w:val="left" w:pos="1134"/>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5.1.1.4.</w:t>
      </w:r>
      <w:r w:rsidRPr="00533902">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40E0BD18" w14:textId="75F1802F" w:rsidR="00381515" w:rsidRPr="00533902" w:rsidRDefault="00841FEA" w:rsidP="00AD5F82">
      <w:pPr>
        <w:tabs>
          <w:tab w:val="left" w:pos="1134"/>
        </w:tabs>
        <w:spacing w:after="0" w:line="240" w:lineRule="auto"/>
        <w:jc w:val="both"/>
        <w:rPr>
          <w:rFonts w:ascii="Times New Roman" w:eastAsia="Times New Roman" w:hAnsi="Times New Roman"/>
          <w:bCs/>
          <w:sz w:val="24"/>
          <w:szCs w:val="24"/>
          <w:lang w:eastAsia="ru-RU"/>
        </w:rPr>
      </w:pPr>
      <w:r w:rsidRPr="00533902">
        <w:rPr>
          <w:rFonts w:ascii="Times New Roman" w:eastAsia="Times New Roman" w:hAnsi="Times New Roman"/>
          <w:b/>
          <w:sz w:val="24"/>
          <w:szCs w:val="24"/>
          <w:lang w:eastAsia="ru-RU"/>
        </w:rPr>
        <w:t>5.1.1.5.</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r w:rsidR="00381515" w:rsidRPr="00533902">
        <w:rPr>
          <w:rFonts w:ascii="Times New Roman" w:eastAsia="Times New Roman" w:hAnsi="Times New Roman"/>
          <w:bCs/>
          <w:sz w:val="24"/>
          <w:szCs w:val="24"/>
          <w:lang w:eastAsia="ru-RU"/>
        </w:rPr>
        <w:t xml:space="preserve"> </w:t>
      </w:r>
    </w:p>
    <w:p w14:paraId="7A43D082" w14:textId="1E99C44C" w:rsidR="00F63230" w:rsidRPr="00533902" w:rsidRDefault="00841FEA" w:rsidP="00841FEA">
      <w:pPr>
        <w:spacing w:after="0" w:line="240" w:lineRule="auto"/>
        <w:ind w:right="140"/>
        <w:jc w:val="right"/>
        <w:rPr>
          <w:rFonts w:ascii="Times New Roman" w:hAnsi="Times New Roman"/>
          <w:sz w:val="24"/>
          <w:szCs w:val="24"/>
        </w:rPr>
      </w:pPr>
      <w:r w:rsidRPr="00533902">
        <w:rPr>
          <w:rFonts w:ascii="Times New Roman" w:eastAsia="Times New Roman" w:hAnsi="Times New Roman"/>
          <w:bCs/>
          <w:sz w:val="24"/>
          <w:szCs w:val="24"/>
          <w:lang w:eastAsia="ru-RU"/>
        </w:rPr>
        <w:br w:type="page"/>
      </w:r>
    </w:p>
    <w:p w14:paraId="32177180" w14:textId="77777777" w:rsidR="00841FEA" w:rsidRPr="00533902" w:rsidRDefault="00841FEA" w:rsidP="00DF2034">
      <w:pPr>
        <w:pStyle w:val="aff8"/>
        <w:keepNext/>
        <w:numPr>
          <w:ilvl w:val="1"/>
          <w:numId w:val="20"/>
        </w:numPr>
        <w:suppressAutoHyphens/>
        <w:spacing w:before="240" w:after="120"/>
        <w:outlineLvl w:val="2"/>
        <w:rPr>
          <w:rFonts w:ascii="Times New Roman" w:hAnsi="Times New Roman" w:cs="Times New Roman"/>
          <w:b/>
          <w:bCs/>
          <w:sz w:val="24"/>
          <w:szCs w:val="24"/>
        </w:rPr>
      </w:pPr>
      <w:bookmarkStart w:id="62" w:name="_Toc344124426"/>
      <w:bookmarkStart w:id="63" w:name="_Toc329257458"/>
      <w:bookmarkStart w:id="64" w:name="_Toc322017073"/>
      <w:r w:rsidRPr="00533902">
        <w:rPr>
          <w:rFonts w:ascii="Times New Roman" w:hAnsi="Times New Roman" w:cs="Times New Roman"/>
          <w:b/>
          <w:bCs/>
          <w:sz w:val="24"/>
          <w:szCs w:val="24"/>
        </w:rPr>
        <w:lastRenderedPageBreak/>
        <w:t>Сведения об опыте работы Участника (Форма 2)</w:t>
      </w:r>
      <w:bookmarkEnd w:id="62"/>
      <w:bookmarkEnd w:id="63"/>
      <w:bookmarkEnd w:id="64"/>
    </w:p>
    <w:p w14:paraId="486A0A66" w14:textId="77777777" w:rsidR="00841FEA" w:rsidRPr="00533902" w:rsidRDefault="00841FEA" w:rsidP="00841FEA">
      <w:pPr>
        <w:pBdr>
          <w:top w:val="single" w:sz="4" w:space="1" w:color="auto"/>
        </w:pBdr>
        <w:shd w:val="clear" w:color="auto" w:fill="E0E0E0"/>
        <w:contextualSpacing/>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271DCF29" w14:textId="77777777" w:rsidR="00841FEA" w:rsidRPr="00533902" w:rsidRDefault="00841FEA" w:rsidP="00841FEA">
      <w:pPr>
        <w:contextualSpacing/>
        <w:rPr>
          <w:rFonts w:ascii="Times New Roman" w:hAnsi="Times New Roman"/>
          <w:sz w:val="24"/>
          <w:szCs w:val="24"/>
        </w:rPr>
      </w:pPr>
    </w:p>
    <w:p w14:paraId="3DA12525"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 xml:space="preserve">Приложение 1 </w:t>
      </w:r>
    </w:p>
    <w:p w14:paraId="6A1AE0B1"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к Заявке на участие в закупке</w:t>
      </w:r>
    </w:p>
    <w:p w14:paraId="242AE7DB"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от «___</w:t>
      </w:r>
      <w:proofErr w:type="gramStart"/>
      <w:r w:rsidRPr="00533902">
        <w:rPr>
          <w:rFonts w:ascii="Times New Roman" w:hAnsi="Times New Roman"/>
          <w:sz w:val="24"/>
          <w:szCs w:val="24"/>
        </w:rPr>
        <w:t>_»_</w:t>
      </w:r>
      <w:proofErr w:type="gramEnd"/>
      <w:r w:rsidRPr="00533902">
        <w:rPr>
          <w:rFonts w:ascii="Times New Roman" w:hAnsi="Times New Roman"/>
          <w:sz w:val="24"/>
          <w:szCs w:val="24"/>
        </w:rPr>
        <w:t>____________ г. №__________</w:t>
      </w:r>
    </w:p>
    <w:p w14:paraId="1D0D7236" w14:textId="77777777" w:rsidR="00841FEA" w:rsidRPr="00533902" w:rsidRDefault="00841FEA" w:rsidP="00841FEA">
      <w:pPr>
        <w:contextualSpacing/>
        <w:rPr>
          <w:rFonts w:ascii="Times New Roman" w:hAnsi="Times New Roman"/>
          <w:sz w:val="24"/>
          <w:szCs w:val="24"/>
        </w:rPr>
      </w:pPr>
    </w:p>
    <w:p w14:paraId="27E33731" w14:textId="77777777" w:rsidR="00841FEA" w:rsidRPr="00533902" w:rsidRDefault="00841FEA" w:rsidP="00841FEA">
      <w:pPr>
        <w:contextualSpacing/>
        <w:rPr>
          <w:rFonts w:ascii="Times New Roman" w:hAnsi="Times New Roman"/>
          <w:sz w:val="24"/>
          <w:szCs w:val="24"/>
        </w:rPr>
      </w:pPr>
    </w:p>
    <w:p w14:paraId="52C927C5" w14:textId="77777777" w:rsidR="00841FEA" w:rsidRPr="00533902" w:rsidRDefault="00841FEA" w:rsidP="00841FEA">
      <w:pPr>
        <w:contextualSpacing/>
        <w:rPr>
          <w:rFonts w:ascii="Times New Roman" w:hAnsi="Times New Roman"/>
          <w:sz w:val="24"/>
          <w:szCs w:val="24"/>
        </w:rPr>
      </w:pPr>
    </w:p>
    <w:p w14:paraId="5E38CABF" w14:textId="49AC9503" w:rsidR="00841FEA" w:rsidRPr="00533902" w:rsidRDefault="00841FEA" w:rsidP="00841FEA">
      <w:pPr>
        <w:suppressAutoHyphens/>
        <w:contextualSpacing/>
        <w:jc w:val="center"/>
        <w:rPr>
          <w:rFonts w:ascii="Times New Roman" w:hAnsi="Times New Roman"/>
          <w:b/>
          <w:strike/>
          <w:sz w:val="24"/>
          <w:szCs w:val="24"/>
        </w:rPr>
      </w:pPr>
      <w:r w:rsidRPr="00533902">
        <w:rPr>
          <w:rFonts w:ascii="Times New Roman" w:hAnsi="Times New Roman"/>
          <w:b/>
          <w:sz w:val="24"/>
          <w:szCs w:val="24"/>
        </w:rPr>
        <w:t xml:space="preserve">Сведения об опыте </w:t>
      </w:r>
      <w:r w:rsidR="0073477C" w:rsidRPr="0073477C">
        <w:rPr>
          <w:rFonts w:ascii="Times New Roman" w:hAnsi="Times New Roman"/>
          <w:b/>
          <w:sz w:val="24"/>
          <w:szCs w:val="24"/>
        </w:rPr>
        <w:t>Участника по выполнению работ по проектированию (новое строительство, реконструкция, техническое перевооружение) объектов нефтегазового комплекса (нефтебазы, АЗС)</w:t>
      </w:r>
    </w:p>
    <w:p w14:paraId="43C6DDA0" w14:textId="77777777" w:rsidR="00841FEA" w:rsidRPr="00533902" w:rsidRDefault="00841FEA" w:rsidP="00841FEA">
      <w:pPr>
        <w:suppressAutoHyphens/>
        <w:contextualSpacing/>
        <w:jc w:val="center"/>
        <w:rPr>
          <w:rFonts w:ascii="Times New Roman" w:hAnsi="Times New Roman"/>
          <w:b/>
          <w:sz w:val="24"/>
          <w:szCs w:val="24"/>
        </w:rPr>
      </w:pPr>
    </w:p>
    <w:p w14:paraId="3F310D9B" w14:textId="77777777" w:rsidR="00841FEA" w:rsidRPr="00533902" w:rsidRDefault="00841FEA" w:rsidP="00841FEA">
      <w:pPr>
        <w:suppressAutoHyphens/>
        <w:contextualSpacing/>
        <w:rPr>
          <w:rFonts w:ascii="Times New Roman" w:hAnsi="Times New Roman"/>
          <w:sz w:val="24"/>
          <w:szCs w:val="24"/>
        </w:rPr>
      </w:pPr>
    </w:p>
    <w:p w14:paraId="57E3BBEA" w14:textId="77777777" w:rsidR="00841FEA" w:rsidRPr="00533902" w:rsidRDefault="00841FEA" w:rsidP="00841FEA">
      <w:pPr>
        <w:suppressAutoHyphens/>
        <w:contextualSpacing/>
        <w:rPr>
          <w:rFonts w:ascii="Times New Roman" w:hAnsi="Times New Roman"/>
          <w:sz w:val="24"/>
          <w:szCs w:val="24"/>
        </w:rPr>
      </w:pPr>
    </w:p>
    <w:p w14:paraId="56ACDA38" w14:textId="77777777" w:rsidR="00841FEA" w:rsidRPr="00533902" w:rsidRDefault="00841FEA" w:rsidP="00841FEA">
      <w:pPr>
        <w:suppressAutoHyphens/>
        <w:contextualSpacing/>
        <w:rPr>
          <w:rFonts w:ascii="Times New Roman" w:hAnsi="Times New Roman"/>
          <w:sz w:val="24"/>
          <w:szCs w:val="24"/>
        </w:rPr>
      </w:pPr>
      <w:r w:rsidRPr="00533902">
        <w:rPr>
          <w:rFonts w:ascii="Times New Roman" w:hAnsi="Times New Roman"/>
          <w:sz w:val="24"/>
          <w:szCs w:val="24"/>
        </w:rPr>
        <w:t>Наименование и адрес Участника: _________________________________</w:t>
      </w:r>
    </w:p>
    <w:p w14:paraId="403C8ADC" w14:textId="77777777" w:rsidR="00841FEA" w:rsidRPr="00533902" w:rsidRDefault="00841FEA" w:rsidP="00841FEA">
      <w:pPr>
        <w:contextualSpacing/>
        <w:rPr>
          <w:rFonts w:ascii="Times New Roman" w:hAnsi="Times New Roman"/>
          <w:sz w:val="24"/>
          <w:szCs w:val="24"/>
        </w:rPr>
      </w:pPr>
    </w:p>
    <w:tbl>
      <w:tblPr>
        <w:tblW w:w="10065" w:type="dxa"/>
        <w:tblInd w:w="108" w:type="dxa"/>
        <w:tblLayout w:type="fixed"/>
        <w:tblLook w:val="00A0" w:firstRow="1" w:lastRow="0" w:firstColumn="1" w:lastColumn="0" w:noHBand="0" w:noVBand="0"/>
      </w:tblPr>
      <w:tblGrid>
        <w:gridCol w:w="567"/>
        <w:gridCol w:w="2126"/>
        <w:gridCol w:w="1701"/>
        <w:gridCol w:w="1522"/>
        <w:gridCol w:w="1386"/>
        <w:gridCol w:w="1374"/>
        <w:gridCol w:w="1389"/>
      </w:tblGrid>
      <w:tr w:rsidR="00841FEA" w:rsidRPr="00533902" w14:paraId="6934C023" w14:textId="77777777" w:rsidTr="00EE447E">
        <w:trPr>
          <w:cantSplit/>
          <w:trHeight w:val="2747"/>
        </w:trPr>
        <w:tc>
          <w:tcPr>
            <w:tcW w:w="567" w:type="dxa"/>
            <w:tcBorders>
              <w:top w:val="single" w:sz="4" w:space="0" w:color="000000"/>
              <w:left w:val="single" w:sz="4" w:space="0" w:color="000000"/>
              <w:bottom w:val="single" w:sz="4" w:space="0" w:color="000000"/>
              <w:right w:val="single" w:sz="4" w:space="0" w:color="000000"/>
            </w:tcBorders>
            <w:vAlign w:val="center"/>
          </w:tcPr>
          <w:p w14:paraId="6DA7DEB4" w14:textId="77777777" w:rsidR="00841FEA" w:rsidRPr="00533902" w:rsidRDefault="00841FEA" w:rsidP="00D53889">
            <w:pPr>
              <w:suppressAutoHyphens/>
              <w:snapToGrid w:val="0"/>
              <w:ind w:firstLine="34"/>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 п/п</w:t>
            </w:r>
          </w:p>
        </w:tc>
        <w:tc>
          <w:tcPr>
            <w:tcW w:w="2126" w:type="dxa"/>
            <w:tcBorders>
              <w:top w:val="single" w:sz="4" w:space="0" w:color="000000"/>
              <w:left w:val="single" w:sz="4" w:space="0" w:color="000000"/>
              <w:bottom w:val="single" w:sz="4" w:space="0" w:color="000000"/>
              <w:right w:val="single" w:sz="4" w:space="0" w:color="000000"/>
            </w:tcBorders>
            <w:vAlign w:val="center"/>
          </w:tcPr>
          <w:p w14:paraId="5C1795DA" w14:textId="77777777" w:rsidR="00841FEA" w:rsidRPr="00533902" w:rsidRDefault="00841FEA" w:rsidP="00D53889">
            <w:pPr>
              <w:suppressAutoHyphens/>
              <w:snapToGrid w:val="0"/>
              <w:ind w:firstLine="176"/>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textDirection w:val="btLr"/>
            <w:vAlign w:val="center"/>
            <w:hideMark/>
          </w:tcPr>
          <w:p w14:paraId="0FDCACC8"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Год выполнения работ</w:t>
            </w:r>
          </w:p>
        </w:tc>
        <w:tc>
          <w:tcPr>
            <w:tcW w:w="1522" w:type="dxa"/>
            <w:tcBorders>
              <w:top w:val="single" w:sz="4" w:space="0" w:color="000000"/>
              <w:left w:val="single" w:sz="4" w:space="0" w:color="000000"/>
              <w:bottom w:val="single" w:sz="4" w:space="0" w:color="000000"/>
              <w:right w:val="single" w:sz="4" w:space="0" w:color="auto"/>
            </w:tcBorders>
            <w:textDirection w:val="btLr"/>
            <w:vAlign w:val="center"/>
            <w:hideMark/>
          </w:tcPr>
          <w:p w14:paraId="1FDD2D4E"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r w:rsidRPr="00533902">
              <w:rPr>
                <w:rFonts w:ascii="Times New Roman" w:hAnsi="Times New Roman"/>
                <w:b/>
                <w:sz w:val="24"/>
                <w:szCs w:val="24"/>
              </w:rPr>
              <w:t>Стоимость по Договору, руб.</w:t>
            </w:r>
          </w:p>
        </w:tc>
        <w:tc>
          <w:tcPr>
            <w:tcW w:w="1386" w:type="dxa"/>
            <w:tcBorders>
              <w:top w:val="single" w:sz="4" w:space="0" w:color="000000"/>
              <w:left w:val="single" w:sz="4" w:space="0" w:color="auto"/>
              <w:bottom w:val="single" w:sz="4" w:space="0" w:color="000000"/>
              <w:right w:val="nil"/>
            </w:tcBorders>
            <w:textDirection w:val="btLr"/>
            <w:vAlign w:val="center"/>
          </w:tcPr>
          <w:p w14:paraId="031FC91B" w14:textId="77777777" w:rsidR="00841FEA" w:rsidRPr="00533902" w:rsidRDefault="00841FEA" w:rsidP="00EE447E">
            <w:pPr>
              <w:ind w:left="113" w:right="113"/>
              <w:jc w:val="center"/>
              <w:rPr>
                <w:rFonts w:ascii="Times New Roman" w:hAnsi="Times New Roman"/>
                <w:b/>
                <w:sz w:val="24"/>
                <w:szCs w:val="24"/>
                <w:lang w:eastAsia="ar-SA"/>
              </w:rPr>
            </w:pPr>
          </w:p>
          <w:p w14:paraId="7572B406" w14:textId="77777777" w:rsidR="00841FEA" w:rsidRPr="00533902" w:rsidRDefault="00841FEA" w:rsidP="00EE447E">
            <w:pPr>
              <w:ind w:left="113" w:right="113"/>
              <w:jc w:val="center"/>
              <w:rPr>
                <w:rFonts w:ascii="Times New Roman" w:hAnsi="Times New Roman"/>
                <w:b/>
                <w:sz w:val="24"/>
                <w:szCs w:val="24"/>
                <w:lang w:eastAsia="ar-SA"/>
              </w:rPr>
            </w:pPr>
            <w:r w:rsidRPr="00533902">
              <w:rPr>
                <w:rFonts w:ascii="Times New Roman" w:hAnsi="Times New Roman"/>
                <w:b/>
                <w:sz w:val="24"/>
                <w:szCs w:val="24"/>
                <w:lang w:eastAsia="ar-SA"/>
              </w:rPr>
              <w:t>Номер и дата Договора, руб.</w:t>
            </w:r>
          </w:p>
          <w:p w14:paraId="4C713242"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p>
        </w:tc>
        <w:tc>
          <w:tcPr>
            <w:tcW w:w="1374" w:type="dxa"/>
            <w:tcBorders>
              <w:top w:val="single" w:sz="4" w:space="0" w:color="000000"/>
              <w:left w:val="single" w:sz="4" w:space="0" w:color="auto"/>
              <w:bottom w:val="single" w:sz="4" w:space="0" w:color="000000"/>
              <w:right w:val="nil"/>
            </w:tcBorders>
            <w:textDirection w:val="btLr"/>
            <w:vAlign w:val="center"/>
          </w:tcPr>
          <w:p w14:paraId="2DA1E3EC" w14:textId="77777777" w:rsidR="00841FEA" w:rsidRPr="00533902" w:rsidRDefault="00841FEA" w:rsidP="00EE447E">
            <w:pPr>
              <w:ind w:left="113" w:right="113"/>
              <w:jc w:val="center"/>
              <w:rPr>
                <w:rFonts w:ascii="Times New Roman" w:hAnsi="Times New Roman"/>
                <w:b/>
                <w:sz w:val="24"/>
                <w:szCs w:val="24"/>
                <w:lang w:eastAsia="ar-SA"/>
              </w:rPr>
            </w:pPr>
          </w:p>
          <w:p w14:paraId="36B19553"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Акт выполнения работ</w:t>
            </w:r>
          </w:p>
        </w:tc>
        <w:tc>
          <w:tcPr>
            <w:tcW w:w="1389" w:type="dxa"/>
            <w:tcBorders>
              <w:top w:val="single" w:sz="4" w:space="0" w:color="000000"/>
              <w:left w:val="single" w:sz="4" w:space="0" w:color="000000"/>
              <w:bottom w:val="single" w:sz="4" w:space="0" w:color="000000"/>
              <w:right w:val="single" w:sz="4" w:space="0" w:color="000000"/>
            </w:tcBorders>
            <w:textDirection w:val="btLr"/>
            <w:vAlign w:val="center"/>
            <w:hideMark/>
          </w:tcPr>
          <w:p w14:paraId="55BA5AA8"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Заказчик</w:t>
            </w:r>
          </w:p>
        </w:tc>
      </w:tr>
      <w:tr w:rsidR="00841FEA" w:rsidRPr="00533902" w14:paraId="1C8A1A6E" w14:textId="77777777" w:rsidTr="00D53889">
        <w:trPr>
          <w:trHeight w:val="315"/>
        </w:trPr>
        <w:tc>
          <w:tcPr>
            <w:tcW w:w="567" w:type="dxa"/>
            <w:tcBorders>
              <w:top w:val="single" w:sz="4" w:space="0" w:color="000000"/>
              <w:left w:val="single" w:sz="4" w:space="0" w:color="000000"/>
              <w:bottom w:val="single" w:sz="4" w:space="0" w:color="000000"/>
              <w:right w:val="single" w:sz="4" w:space="0" w:color="000000"/>
            </w:tcBorders>
          </w:tcPr>
          <w:p w14:paraId="27BBE824" w14:textId="0D6EF9EA"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tcPr>
          <w:p w14:paraId="6EC5765B" w14:textId="23F80659"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2</w:t>
            </w:r>
          </w:p>
        </w:tc>
        <w:tc>
          <w:tcPr>
            <w:tcW w:w="1701" w:type="dxa"/>
            <w:tcBorders>
              <w:top w:val="single" w:sz="4" w:space="0" w:color="000000"/>
              <w:left w:val="single" w:sz="4" w:space="0" w:color="000000"/>
              <w:bottom w:val="single" w:sz="4" w:space="0" w:color="000000"/>
              <w:right w:val="nil"/>
            </w:tcBorders>
          </w:tcPr>
          <w:p w14:paraId="285A73A0" w14:textId="4D8DAA88"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3</w:t>
            </w:r>
          </w:p>
        </w:tc>
        <w:tc>
          <w:tcPr>
            <w:tcW w:w="1522" w:type="dxa"/>
            <w:tcBorders>
              <w:top w:val="single" w:sz="4" w:space="0" w:color="000000"/>
              <w:left w:val="single" w:sz="4" w:space="0" w:color="000000"/>
              <w:bottom w:val="single" w:sz="4" w:space="0" w:color="000000"/>
              <w:right w:val="single" w:sz="4" w:space="0" w:color="auto"/>
            </w:tcBorders>
            <w:vAlign w:val="bottom"/>
          </w:tcPr>
          <w:p w14:paraId="311290A0" w14:textId="03091F06"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4</w:t>
            </w:r>
          </w:p>
        </w:tc>
        <w:tc>
          <w:tcPr>
            <w:tcW w:w="1386" w:type="dxa"/>
            <w:tcBorders>
              <w:top w:val="single" w:sz="4" w:space="0" w:color="000000"/>
              <w:left w:val="single" w:sz="4" w:space="0" w:color="auto"/>
              <w:bottom w:val="single" w:sz="4" w:space="0" w:color="000000"/>
              <w:right w:val="nil"/>
            </w:tcBorders>
            <w:vAlign w:val="bottom"/>
          </w:tcPr>
          <w:p w14:paraId="30431940" w14:textId="3383026B"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5</w:t>
            </w:r>
          </w:p>
        </w:tc>
        <w:tc>
          <w:tcPr>
            <w:tcW w:w="1374" w:type="dxa"/>
            <w:tcBorders>
              <w:top w:val="single" w:sz="4" w:space="0" w:color="000000"/>
              <w:left w:val="single" w:sz="4" w:space="0" w:color="auto"/>
              <w:bottom w:val="single" w:sz="4" w:space="0" w:color="000000"/>
              <w:right w:val="nil"/>
            </w:tcBorders>
            <w:vAlign w:val="bottom"/>
          </w:tcPr>
          <w:p w14:paraId="192C7EE6" w14:textId="32E253CE"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6</w:t>
            </w:r>
          </w:p>
        </w:tc>
        <w:tc>
          <w:tcPr>
            <w:tcW w:w="1389" w:type="dxa"/>
            <w:tcBorders>
              <w:top w:val="single" w:sz="4" w:space="0" w:color="000000"/>
              <w:left w:val="single" w:sz="4" w:space="0" w:color="000000"/>
              <w:bottom w:val="single" w:sz="4" w:space="0" w:color="000000"/>
              <w:right w:val="single" w:sz="4" w:space="0" w:color="000000"/>
            </w:tcBorders>
            <w:vAlign w:val="bottom"/>
          </w:tcPr>
          <w:p w14:paraId="5B0CFE71" w14:textId="26ADB458"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7</w:t>
            </w:r>
          </w:p>
        </w:tc>
      </w:tr>
      <w:tr w:rsidR="00841FEA" w:rsidRPr="00533902" w14:paraId="16FB0197" w14:textId="77777777" w:rsidTr="00D53889">
        <w:trPr>
          <w:trHeight w:val="315"/>
        </w:trPr>
        <w:tc>
          <w:tcPr>
            <w:tcW w:w="567" w:type="dxa"/>
            <w:tcBorders>
              <w:top w:val="single" w:sz="4" w:space="0" w:color="000000"/>
              <w:left w:val="single" w:sz="4" w:space="0" w:color="000000"/>
              <w:bottom w:val="single" w:sz="4" w:space="0" w:color="000000"/>
              <w:right w:val="single" w:sz="4" w:space="0" w:color="000000"/>
            </w:tcBorders>
          </w:tcPr>
          <w:p w14:paraId="7924BE95"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1B0450E"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3255E55B"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14:paraId="244CA189"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14:paraId="2ADDD791"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14:paraId="1BA3A481"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14:paraId="6FEA9FA2"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r>
      <w:tr w:rsidR="00841FEA" w:rsidRPr="00533902" w14:paraId="386991AA" w14:textId="77777777" w:rsidTr="00D53889">
        <w:trPr>
          <w:trHeight w:val="315"/>
        </w:trPr>
        <w:tc>
          <w:tcPr>
            <w:tcW w:w="567" w:type="dxa"/>
            <w:tcBorders>
              <w:top w:val="single" w:sz="4" w:space="0" w:color="000000"/>
              <w:left w:val="single" w:sz="4" w:space="0" w:color="000000"/>
              <w:bottom w:val="single" w:sz="4" w:space="0" w:color="000000"/>
              <w:right w:val="single" w:sz="4" w:space="0" w:color="000000"/>
            </w:tcBorders>
          </w:tcPr>
          <w:p w14:paraId="3678BB86"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0BEC9F6"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4256CABE"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14:paraId="16ACB5D7"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14:paraId="7AC8B246"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14:paraId="006C17FA"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14:paraId="4DE07EB4"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r>
      <w:tr w:rsidR="00841FEA" w:rsidRPr="00533902" w14:paraId="2BF89A2F" w14:textId="77777777" w:rsidTr="00D53889">
        <w:trPr>
          <w:trHeight w:val="315"/>
        </w:trPr>
        <w:tc>
          <w:tcPr>
            <w:tcW w:w="567" w:type="dxa"/>
            <w:tcBorders>
              <w:top w:val="single" w:sz="4" w:space="0" w:color="000000"/>
              <w:left w:val="single" w:sz="4" w:space="0" w:color="000000"/>
              <w:bottom w:val="single" w:sz="4" w:space="0" w:color="000000"/>
              <w:right w:val="single" w:sz="4" w:space="0" w:color="000000"/>
            </w:tcBorders>
          </w:tcPr>
          <w:p w14:paraId="4505F6A2"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0D37075" w14:textId="77777777" w:rsidR="00841FEA" w:rsidRPr="00533902" w:rsidRDefault="00841FEA" w:rsidP="00D53889">
            <w:pPr>
              <w:suppressAutoHyphens/>
              <w:snapToGrid w:val="0"/>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14:paraId="1A8DF68C"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14:paraId="53381B9F"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14:paraId="2A887688"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14:paraId="50381C18"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14:paraId="139A92A6"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r>
    </w:tbl>
    <w:p w14:paraId="7B3FD988" w14:textId="77777777" w:rsidR="00841FEA" w:rsidRPr="00533902" w:rsidRDefault="00841FEA" w:rsidP="00841FEA">
      <w:pPr>
        <w:contextualSpacing/>
        <w:rPr>
          <w:rFonts w:ascii="Times New Roman" w:hAnsi="Times New Roman"/>
          <w:b/>
          <w:bCs/>
          <w:sz w:val="24"/>
          <w:szCs w:val="24"/>
        </w:rPr>
      </w:pPr>
    </w:p>
    <w:p w14:paraId="5B893C27" w14:textId="77777777" w:rsidR="00841FEA" w:rsidRPr="00533902" w:rsidRDefault="00841FEA" w:rsidP="00841FEA">
      <w:pPr>
        <w:contextualSpacing/>
        <w:rPr>
          <w:rFonts w:ascii="Times New Roman" w:hAnsi="Times New Roman"/>
          <w:bCs/>
          <w:sz w:val="24"/>
          <w:szCs w:val="24"/>
        </w:rPr>
      </w:pPr>
      <w:r w:rsidRPr="00533902">
        <w:rPr>
          <w:rFonts w:ascii="Times New Roman" w:hAnsi="Times New Roman"/>
          <w:bCs/>
          <w:sz w:val="24"/>
          <w:szCs w:val="24"/>
        </w:rPr>
        <w:t>с приложением документов, согласно требованиям. п.4.5.2.2. «к», Документации.</w:t>
      </w:r>
    </w:p>
    <w:p w14:paraId="3AD586D9" w14:textId="77777777" w:rsidR="00841FEA" w:rsidRPr="00533902" w:rsidRDefault="00841FEA" w:rsidP="00841FEA">
      <w:pPr>
        <w:contextualSpacing/>
        <w:rPr>
          <w:rFonts w:ascii="Times New Roman" w:hAnsi="Times New Roman"/>
          <w:b/>
          <w:bCs/>
          <w:sz w:val="24"/>
          <w:szCs w:val="24"/>
        </w:rPr>
      </w:pPr>
    </w:p>
    <w:p w14:paraId="2CA31524" w14:textId="77777777" w:rsidR="00841FEA" w:rsidRPr="00533902" w:rsidRDefault="00841FEA" w:rsidP="00841FEA">
      <w:pPr>
        <w:contextualSpacing/>
        <w:rPr>
          <w:rFonts w:ascii="Times New Roman" w:hAnsi="Times New Roman"/>
          <w:b/>
          <w:bCs/>
          <w:sz w:val="24"/>
          <w:szCs w:val="24"/>
        </w:rPr>
      </w:pPr>
    </w:p>
    <w:p w14:paraId="076EC58C" w14:textId="77777777" w:rsidR="00841FEA" w:rsidRPr="00533902" w:rsidRDefault="00841FEA" w:rsidP="00841FEA">
      <w:pPr>
        <w:contextualSpacing/>
        <w:rPr>
          <w:rFonts w:ascii="Times New Roman" w:hAnsi="Times New Roman"/>
          <w:b/>
          <w:bCs/>
          <w:sz w:val="24"/>
          <w:szCs w:val="24"/>
        </w:rPr>
      </w:pPr>
      <w:r w:rsidRPr="00533902">
        <w:rPr>
          <w:rFonts w:ascii="Times New Roman" w:hAnsi="Times New Roman"/>
          <w:b/>
          <w:bCs/>
          <w:sz w:val="24"/>
          <w:szCs w:val="24"/>
        </w:rPr>
        <w:t>Руководитель организации ___________________________________________________</w:t>
      </w:r>
    </w:p>
    <w:p w14:paraId="3F9D3991" w14:textId="77777777" w:rsidR="00841FEA" w:rsidRPr="00533902" w:rsidRDefault="00841FEA" w:rsidP="00841FEA">
      <w:pPr>
        <w:contextualSpacing/>
        <w:rPr>
          <w:rFonts w:ascii="Times New Roman" w:hAnsi="Times New Roman"/>
          <w:bCs/>
          <w:sz w:val="24"/>
          <w:szCs w:val="24"/>
        </w:rPr>
      </w:pPr>
      <w:r w:rsidRPr="00533902">
        <w:rPr>
          <w:rFonts w:ascii="Times New Roman" w:hAnsi="Times New Roman"/>
          <w:bCs/>
          <w:sz w:val="24"/>
          <w:szCs w:val="24"/>
        </w:rPr>
        <w:t xml:space="preserve">                                                                           (подпись)</w:t>
      </w:r>
    </w:p>
    <w:p w14:paraId="0DB641E0" w14:textId="77777777" w:rsidR="00841FEA" w:rsidRPr="00533902" w:rsidRDefault="00841FEA" w:rsidP="00841FEA">
      <w:pPr>
        <w:contextualSpacing/>
        <w:rPr>
          <w:rFonts w:ascii="Times New Roman" w:hAnsi="Times New Roman"/>
          <w:bCs/>
          <w:sz w:val="24"/>
          <w:szCs w:val="24"/>
        </w:rPr>
      </w:pPr>
      <w:r w:rsidRPr="00533902">
        <w:rPr>
          <w:rFonts w:ascii="Times New Roman" w:hAnsi="Times New Roman"/>
          <w:bCs/>
          <w:sz w:val="24"/>
          <w:szCs w:val="24"/>
        </w:rPr>
        <w:t xml:space="preserve">                                                                             Печать</w:t>
      </w:r>
    </w:p>
    <w:p w14:paraId="2409EBD1" w14:textId="77777777" w:rsidR="00841FEA" w:rsidRPr="00533902" w:rsidRDefault="00841FEA" w:rsidP="00841FEA">
      <w:pPr>
        <w:contextualSpacing/>
        <w:rPr>
          <w:rFonts w:ascii="Times New Roman" w:hAnsi="Times New Roman"/>
          <w:bCs/>
          <w:sz w:val="24"/>
          <w:szCs w:val="24"/>
        </w:rPr>
      </w:pPr>
    </w:p>
    <w:p w14:paraId="2BA888AB" w14:textId="77777777" w:rsidR="00841FEA" w:rsidRPr="00533902" w:rsidRDefault="00841FEA" w:rsidP="00841FEA">
      <w:pPr>
        <w:pBdr>
          <w:bottom w:val="single" w:sz="4" w:space="1" w:color="auto"/>
        </w:pBdr>
        <w:shd w:val="clear" w:color="auto" w:fill="E0E0E0"/>
        <w:tabs>
          <w:tab w:val="center" w:pos="4950"/>
          <w:tab w:val="right" w:pos="9900"/>
        </w:tabs>
        <w:contextualSpacing/>
        <w:rPr>
          <w:rFonts w:ascii="Times New Roman" w:hAnsi="Times New Roman"/>
          <w:b/>
          <w:spacing w:val="36"/>
          <w:sz w:val="24"/>
          <w:szCs w:val="24"/>
        </w:rPr>
      </w:pPr>
      <w:r w:rsidRPr="00533902">
        <w:rPr>
          <w:rFonts w:ascii="Times New Roman" w:hAnsi="Times New Roman"/>
          <w:b/>
          <w:spacing w:val="36"/>
          <w:sz w:val="24"/>
          <w:szCs w:val="24"/>
        </w:rPr>
        <w:tab/>
        <w:t>конец формы</w:t>
      </w:r>
      <w:r w:rsidRPr="00533902">
        <w:rPr>
          <w:rFonts w:ascii="Times New Roman" w:hAnsi="Times New Roman"/>
          <w:b/>
          <w:spacing w:val="36"/>
          <w:sz w:val="24"/>
          <w:szCs w:val="24"/>
        </w:rPr>
        <w:tab/>
      </w:r>
    </w:p>
    <w:p w14:paraId="7B8FD67E" w14:textId="77777777" w:rsidR="00841FEA" w:rsidRPr="00533902" w:rsidRDefault="00841FEA" w:rsidP="00841FEA">
      <w:pPr>
        <w:contextualSpacing/>
        <w:rPr>
          <w:rFonts w:ascii="Times New Roman" w:hAnsi="Times New Roman"/>
          <w:sz w:val="24"/>
          <w:szCs w:val="24"/>
        </w:rPr>
      </w:pPr>
    </w:p>
    <w:p w14:paraId="58249FD3" w14:textId="77777777" w:rsidR="00841FEA" w:rsidRPr="00533902" w:rsidRDefault="00841FEA" w:rsidP="00841FEA">
      <w:pPr>
        <w:contextualSpacing/>
        <w:jc w:val="right"/>
        <w:rPr>
          <w:rFonts w:ascii="Times New Roman" w:hAnsi="Times New Roman"/>
          <w:sz w:val="24"/>
          <w:szCs w:val="24"/>
        </w:rPr>
      </w:pPr>
    </w:p>
    <w:p w14:paraId="10144BD4" w14:textId="77777777" w:rsidR="00841FEA" w:rsidRPr="00533902" w:rsidRDefault="00841FEA" w:rsidP="00841FEA">
      <w:pPr>
        <w:tabs>
          <w:tab w:val="left" w:pos="851"/>
        </w:tabs>
        <w:jc w:val="both"/>
        <w:rPr>
          <w:rFonts w:ascii="Times New Roman" w:hAnsi="Times New Roman"/>
          <w:sz w:val="24"/>
          <w:szCs w:val="24"/>
          <w:shd w:val="clear" w:color="auto" w:fill="FBFBFB"/>
        </w:rPr>
      </w:pPr>
    </w:p>
    <w:p w14:paraId="75ADC640" w14:textId="77777777" w:rsidR="00841FEA" w:rsidRPr="00533902" w:rsidRDefault="00841FEA" w:rsidP="00841FEA">
      <w:pPr>
        <w:tabs>
          <w:tab w:val="left" w:pos="851"/>
        </w:tabs>
        <w:jc w:val="both"/>
        <w:rPr>
          <w:rFonts w:ascii="Times New Roman" w:hAnsi="Times New Roman"/>
          <w:sz w:val="24"/>
          <w:szCs w:val="24"/>
          <w:shd w:val="clear" w:color="auto" w:fill="FBFBFB"/>
        </w:rPr>
      </w:pPr>
    </w:p>
    <w:p w14:paraId="269B74F8"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34E32157"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623EC582" w14:textId="77777777" w:rsidR="00841FEA" w:rsidRPr="00533902" w:rsidRDefault="00841FEA" w:rsidP="00841FEA">
      <w:pPr>
        <w:keepNext/>
        <w:pageBreakBefore/>
        <w:tabs>
          <w:tab w:val="right" w:pos="10063"/>
        </w:tabs>
        <w:suppressAutoHyphens/>
        <w:spacing w:before="240" w:after="120" w:line="240" w:lineRule="auto"/>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lastRenderedPageBreak/>
        <w:t>5.2.1. Инструкции по заполнению</w:t>
      </w:r>
      <w:r w:rsidRPr="00533902">
        <w:rPr>
          <w:rFonts w:ascii="Times New Roman" w:eastAsia="Times New Roman" w:hAnsi="Times New Roman"/>
          <w:b/>
          <w:bCs/>
          <w:sz w:val="24"/>
          <w:szCs w:val="24"/>
          <w:lang w:eastAsia="ru-RU"/>
        </w:rPr>
        <w:tab/>
      </w:r>
    </w:p>
    <w:p w14:paraId="1D2BFC52" w14:textId="77777777" w:rsidR="00841FEA" w:rsidRPr="00533902" w:rsidRDefault="00841FEA" w:rsidP="00841FEA">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5.2.1.1.</w:t>
      </w:r>
      <w:r w:rsidRPr="00533902">
        <w:rPr>
          <w:rFonts w:ascii="Times New Roman" w:eastAsia="Times New Roman" w:hAnsi="Times New Roman"/>
          <w:sz w:val="24"/>
          <w:szCs w:val="24"/>
          <w:lang w:eastAsia="ru-RU"/>
        </w:rPr>
        <w:t xml:space="preserve"> Участник указывает дату и номер Заявки (подраздел 5.1.).</w:t>
      </w:r>
    </w:p>
    <w:p w14:paraId="3B7BA570" w14:textId="77777777" w:rsidR="00841FEA" w:rsidRPr="00412DE0" w:rsidRDefault="00841FEA" w:rsidP="00841FEA">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5.2.1.2.</w:t>
      </w:r>
      <w:r w:rsidRPr="00533902">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w:t>
      </w:r>
      <w:r w:rsidRPr="00412DE0">
        <w:rPr>
          <w:rFonts w:ascii="Times New Roman" w:eastAsia="Times New Roman" w:hAnsi="Times New Roman"/>
          <w:sz w:val="24"/>
          <w:szCs w:val="24"/>
          <w:lang w:eastAsia="ru-RU"/>
        </w:rPr>
        <w:t>юридический адрес.</w:t>
      </w:r>
    </w:p>
    <w:p w14:paraId="118696C0" w14:textId="51619A45" w:rsidR="00841FEA" w:rsidRPr="00412DE0" w:rsidRDefault="00841FEA" w:rsidP="00841FEA">
      <w:pPr>
        <w:spacing w:after="0" w:line="240" w:lineRule="auto"/>
        <w:jc w:val="both"/>
        <w:rPr>
          <w:rFonts w:ascii="Times New Roman" w:hAnsi="Times New Roman"/>
          <w:sz w:val="24"/>
          <w:szCs w:val="24"/>
        </w:rPr>
      </w:pPr>
      <w:r w:rsidRPr="00412DE0">
        <w:rPr>
          <w:rFonts w:ascii="Times New Roman" w:eastAsia="Times New Roman" w:hAnsi="Times New Roman"/>
          <w:b/>
          <w:sz w:val="24"/>
          <w:szCs w:val="24"/>
          <w:lang w:eastAsia="ru-RU"/>
        </w:rPr>
        <w:t>5.2.1.3.</w:t>
      </w:r>
      <w:r w:rsidRPr="00412DE0">
        <w:rPr>
          <w:rFonts w:ascii="Times New Roman" w:eastAsia="Times New Roman" w:hAnsi="Times New Roman"/>
          <w:sz w:val="24"/>
          <w:szCs w:val="24"/>
          <w:lang w:eastAsia="ru-RU"/>
        </w:rPr>
        <w:t xml:space="preserve"> </w:t>
      </w:r>
      <w:r w:rsidRPr="00412DE0">
        <w:rPr>
          <w:rFonts w:ascii="Times New Roman" w:hAnsi="Times New Roman"/>
          <w:sz w:val="24"/>
          <w:szCs w:val="24"/>
        </w:rPr>
        <w:t xml:space="preserve">Сведения об опыте работы приводятся согласно таблице, </w:t>
      </w:r>
      <w:r w:rsidRPr="00412DE0">
        <w:rPr>
          <w:rFonts w:ascii="Times New Roman" w:eastAsia="Times New Roman" w:hAnsi="Times New Roman"/>
          <w:bCs/>
          <w:sz w:val="24"/>
          <w:szCs w:val="24"/>
          <w:lang w:eastAsia="ru-RU"/>
        </w:rPr>
        <w:t>с приложением подтверждающих документов</w:t>
      </w:r>
      <w:r w:rsidR="0073477C" w:rsidRPr="00412DE0">
        <w:rPr>
          <w:rFonts w:ascii="Times New Roman" w:eastAsia="Times New Roman" w:hAnsi="Times New Roman"/>
          <w:bCs/>
          <w:sz w:val="24"/>
          <w:szCs w:val="24"/>
          <w:lang w:eastAsia="ru-RU"/>
        </w:rPr>
        <w:t xml:space="preserve"> (с указанием стоимости договоров, актов)</w:t>
      </w:r>
      <w:r w:rsidRPr="00412DE0">
        <w:rPr>
          <w:rFonts w:ascii="Times New Roman" w:eastAsia="Times New Roman" w:hAnsi="Times New Roman"/>
          <w:bCs/>
          <w:sz w:val="24"/>
          <w:szCs w:val="24"/>
          <w:lang w:eastAsia="ru-RU"/>
        </w:rPr>
        <w:t xml:space="preserve">, согласно п. </w:t>
      </w:r>
      <w:r w:rsidRPr="00412DE0">
        <w:rPr>
          <w:rFonts w:ascii="Times New Roman" w:eastAsia="Times New Roman" w:hAnsi="Times New Roman"/>
          <w:sz w:val="24"/>
          <w:szCs w:val="24"/>
          <w:lang w:eastAsia="ru-RU"/>
        </w:rPr>
        <w:t xml:space="preserve">4.5.2.2. «к». </w:t>
      </w:r>
      <w:r w:rsidRPr="00412DE0">
        <w:rPr>
          <w:rFonts w:ascii="Times New Roman" w:eastAsia="Times New Roman" w:hAnsi="Times New Roman"/>
          <w:bCs/>
          <w:sz w:val="24"/>
          <w:szCs w:val="24"/>
          <w:lang w:eastAsia="ru-RU"/>
        </w:rPr>
        <w:t xml:space="preserve"> </w:t>
      </w:r>
      <w:r w:rsidRPr="00412DE0">
        <w:rPr>
          <w:rFonts w:ascii="Times New Roman" w:hAnsi="Times New Roman"/>
          <w:sz w:val="24"/>
          <w:szCs w:val="24"/>
        </w:rPr>
        <w:t>Также могут быть приведены примечания и комментарии.</w:t>
      </w:r>
    </w:p>
    <w:p w14:paraId="73520E27" w14:textId="668C6E92" w:rsidR="00841FEA" w:rsidRPr="00533902" w:rsidRDefault="00841FEA" w:rsidP="00841FEA">
      <w:pPr>
        <w:spacing w:after="0" w:line="240" w:lineRule="auto"/>
        <w:jc w:val="both"/>
        <w:rPr>
          <w:rFonts w:ascii="Times New Roman" w:hAnsi="Times New Roman"/>
          <w:sz w:val="24"/>
          <w:szCs w:val="24"/>
        </w:rPr>
      </w:pPr>
      <w:r w:rsidRPr="00412DE0">
        <w:rPr>
          <w:rFonts w:ascii="Times New Roman" w:hAnsi="Times New Roman"/>
          <w:b/>
          <w:sz w:val="24"/>
          <w:szCs w:val="24"/>
        </w:rPr>
        <w:t>5.2.1.4</w:t>
      </w:r>
      <w:r w:rsidRPr="00412DE0">
        <w:rPr>
          <w:rFonts w:ascii="Times New Roman" w:hAnsi="Times New Roman"/>
          <w:sz w:val="24"/>
          <w:szCs w:val="24"/>
        </w:rPr>
        <w:t xml:space="preserve">. </w:t>
      </w:r>
      <w:r w:rsidRPr="00412DE0">
        <w:rPr>
          <w:rFonts w:ascii="Times New Roman" w:eastAsia="Times New Roman" w:hAnsi="Times New Roman"/>
          <w:sz w:val="24"/>
          <w:szCs w:val="24"/>
          <w:lang w:eastAsia="ru-RU"/>
        </w:rPr>
        <w:t>Оценка по критерию «</w:t>
      </w:r>
      <w:r w:rsidR="0073477C" w:rsidRPr="00412DE0">
        <w:rPr>
          <w:rFonts w:ascii="Times New Roman" w:eastAsia="Times New Roman" w:hAnsi="Times New Roman"/>
          <w:bCs/>
          <w:sz w:val="24"/>
          <w:szCs w:val="24"/>
          <w:lang w:eastAsia="ru-RU"/>
        </w:rPr>
        <w:t>Опыт Участника</w:t>
      </w:r>
      <w:r w:rsidR="0073477C" w:rsidRPr="0073477C">
        <w:rPr>
          <w:rFonts w:ascii="Times New Roman" w:eastAsia="Times New Roman" w:hAnsi="Times New Roman"/>
          <w:bCs/>
          <w:sz w:val="24"/>
          <w:szCs w:val="24"/>
          <w:lang w:eastAsia="ru-RU"/>
        </w:rPr>
        <w:t xml:space="preserve"> по выполнению работ по проектированию (новое строительство, реконструкция, техническое перевооружение) объектов нефтегазового комплекса (нефтебазы, АЗС)</w:t>
      </w:r>
      <w:r w:rsidR="0073477C">
        <w:rPr>
          <w:rFonts w:ascii="Times New Roman" w:eastAsia="Times New Roman" w:hAnsi="Times New Roman"/>
          <w:bCs/>
          <w:sz w:val="24"/>
          <w:szCs w:val="24"/>
          <w:lang w:eastAsia="ru-RU"/>
        </w:rPr>
        <w:t>»</w:t>
      </w:r>
      <w:r w:rsidRPr="00533902">
        <w:rPr>
          <w:rFonts w:ascii="Times New Roman" w:hAnsi="Times New Roman"/>
          <w:sz w:val="24"/>
          <w:szCs w:val="24"/>
        </w:rPr>
        <w:t xml:space="preserve"> будет производиться на основании представленны</w:t>
      </w:r>
      <w:r w:rsidR="00F66709">
        <w:rPr>
          <w:rFonts w:ascii="Times New Roman" w:hAnsi="Times New Roman"/>
          <w:sz w:val="24"/>
          <w:szCs w:val="24"/>
        </w:rPr>
        <w:t>х документов за период 2020-2024 гг.</w:t>
      </w:r>
    </w:p>
    <w:p w14:paraId="0882D8E1"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03AEEBF5"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689EB911"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2C2EC1AE"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18C8F765"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0E887DA4" w14:textId="45520C17" w:rsidR="00F63230" w:rsidRPr="00533902" w:rsidRDefault="00F63230" w:rsidP="00841FEA">
      <w:pPr>
        <w:spacing w:after="0" w:line="240" w:lineRule="auto"/>
        <w:ind w:right="140"/>
        <w:jc w:val="right"/>
        <w:rPr>
          <w:rFonts w:ascii="Times New Roman" w:hAnsi="Times New Roman"/>
          <w:sz w:val="24"/>
          <w:szCs w:val="24"/>
        </w:rPr>
      </w:pPr>
    </w:p>
    <w:p w14:paraId="77A6A74B" w14:textId="2BF3E0D3" w:rsidR="00F63230" w:rsidRPr="00533902" w:rsidRDefault="00F63230" w:rsidP="00D02215">
      <w:pPr>
        <w:spacing w:after="0" w:line="240" w:lineRule="auto"/>
        <w:ind w:right="140"/>
        <w:jc w:val="right"/>
        <w:rPr>
          <w:rFonts w:ascii="Times New Roman" w:hAnsi="Times New Roman"/>
          <w:sz w:val="24"/>
          <w:szCs w:val="24"/>
        </w:rPr>
      </w:pPr>
    </w:p>
    <w:p w14:paraId="4604C203" w14:textId="0AA281CD" w:rsidR="00F63230" w:rsidRPr="00533902" w:rsidRDefault="00F63230" w:rsidP="00D02215">
      <w:pPr>
        <w:spacing w:after="0" w:line="240" w:lineRule="auto"/>
        <w:ind w:right="140"/>
        <w:jc w:val="right"/>
        <w:rPr>
          <w:rFonts w:ascii="Times New Roman" w:hAnsi="Times New Roman"/>
          <w:sz w:val="24"/>
          <w:szCs w:val="24"/>
        </w:rPr>
      </w:pPr>
    </w:p>
    <w:p w14:paraId="175A3E16" w14:textId="0FC20CB0" w:rsidR="00F63230" w:rsidRPr="00533902" w:rsidRDefault="00F63230" w:rsidP="00D02215">
      <w:pPr>
        <w:spacing w:after="0" w:line="240" w:lineRule="auto"/>
        <w:ind w:right="140"/>
        <w:jc w:val="right"/>
        <w:rPr>
          <w:rFonts w:ascii="Times New Roman" w:hAnsi="Times New Roman"/>
          <w:sz w:val="24"/>
          <w:szCs w:val="24"/>
        </w:rPr>
      </w:pPr>
    </w:p>
    <w:p w14:paraId="226D8153" w14:textId="560268C7" w:rsidR="00F63230" w:rsidRPr="00533902" w:rsidRDefault="00F63230" w:rsidP="00D02215">
      <w:pPr>
        <w:spacing w:after="0" w:line="240" w:lineRule="auto"/>
        <w:ind w:right="140"/>
        <w:jc w:val="right"/>
        <w:rPr>
          <w:rFonts w:ascii="Times New Roman" w:hAnsi="Times New Roman"/>
          <w:sz w:val="24"/>
          <w:szCs w:val="24"/>
        </w:rPr>
      </w:pPr>
    </w:p>
    <w:p w14:paraId="357A6E83" w14:textId="2828D680" w:rsidR="00F63230" w:rsidRPr="00533902" w:rsidRDefault="00F63230" w:rsidP="00D02215">
      <w:pPr>
        <w:spacing w:after="0" w:line="240" w:lineRule="auto"/>
        <w:ind w:right="140"/>
        <w:jc w:val="right"/>
        <w:rPr>
          <w:rFonts w:ascii="Times New Roman" w:hAnsi="Times New Roman"/>
          <w:sz w:val="24"/>
          <w:szCs w:val="24"/>
        </w:rPr>
      </w:pPr>
    </w:p>
    <w:p w14:paraId="41B9B3FB" w14:textId="40446F78" w:rsidR="00F63230" w:rsidRPr="00533902" w:rsidRDefault="00F63230" w:rsidP="00D02215">
      <w:pPr>
        <w:spacing w:after="0" w:line="240" w:lineRule="auto"/>
        <w:ind w:right="140"/>
        <w:jc w:val="right"/>
        <w:rPr>
          <w:rFonts w:ascii="Times New Roman" w:hAnsi="Times New Roman"/>
          <w:sz w:val="24"/>
          <w:szCs w:val="24"/>
        </w:rPr>
      </w:pPr>
    </w:p>
    <w:p w14:paraId="1C7530E7" w14:textId="5F197031" w:rsidR="00F63230" w:rsidRPr="00533902" w:rsidRDefault="00F63230" w:rsidP="00D02215">
      <w:pPr>
        <w:spacing w:after="0" w:line="240" w:lineRule="auto"/>
        <w:ind w:right="140"/>
        <w:jc w:val="right"/>
        <w:rPr>
          <w:rFonts w:ascii="Times New Roman" w:hAnsi="Times New Roman"/>
          <w:sz w:val="24"/>
          <w:szCs w:val="24"/>
        </w:rPr>
      </w:pPr>
    </w:p>
    <w:p w14:paraId="6DF1FC89" w14:textId="4273B736" w:rsidR="00F63230" w:rsidRPr="00533902" w:rsidRDefault="00F63230" w:rsidP="00D02215">
      <w:pPr>
        <w:spacing w:after="0" w:line="240" w:lineRule="auto"/>
        <w:ind w:right="140"/>
        <w:jc w:val="right"/>
        <w:rPr>
          <w:rFonts w:ascii="Times New Roman" w:hAnsi="Times New Roman"/>
          <w:sz w:val="24"/>
          <w:szCs w:val="24"/>
        </w:rPr>
      </w:pPr>
    </w:p>
    <w:p w14:paraId="6C485A2C" w14:textId="3DBAE44C" w:rsidR="00F63230" w:rsidRPr="00533902" w:rsidRDefault="00F63230" w:rsidP="00D02215">
      <w:pPr>
        <w:spacing w:after="0" w:line="240" w:lineRule="auto"/>
        <w:ind w:right="140"/>
        <w:jc w:val="right"/>
        <w:rPr>
          <w:rFonts w:ascii="Times New Roman" w:hAnsi="Times New Roman"/>
          <w:sz w:val="24"/>
          <w:szCs w:val="24"/>
        </w:rPr>
      </w:pPr>
    </w:p>
    <w:p w14:paraId="45D50CA7" w14:textId="54D0E898" w:rsidR="00F63230" w:rsidRPr="00533902" w:rsidRDefault="00F63230" w:rsidP="00D02215">
      <w:pPr>
        <w:spacing w:after="0" w:line="240" w:lineRule="auto"/>
        <w:ind w:right="140"/>
        <w:jc w:val="right"/>
        <w:rPr>
          <w:rFonts w:ascii="Times New Roman" w:hAnsi="Times New Roman"/>
          <w:sz w:val="24"/>
          <w:szCs w:val="24"/>
        </w:rPr>
      </w:pPr>
    </w:p>
    <w:p w14:paraId="6D77E7C8" w14:textId="69E9EA2F" w:rsidR="00F63230" w:rsidRPr="00533902" w:rsidRDefault="00F63230" w:rsidP="00D02215">
      <w:pPr>
        <w:spacing w:after="0" w:line="240" w:lineRule="auto"/>
        <w:ind w:right="140"/>
        <w:jc w:val="right"/>
        <w:rPr>
          <w:rFonts w:ascii="Times New Roman" w:hAnsi="Times New Roman"/>
          <w:sz w:val="24"/>
          <w:szCs w:val="24"/>
        </w:rPr>
      </w:pPr>
    </w:p>
    <w:p w14:paraId="4DC9F440" w14:textId="47A3AABF" w:rsidR="00F63230" w:rsidRPr="00533902" w:rsidRDefault="00F63230" w:rsidP="00D02215">
      <w:pPr>
        <w:spacing w:after="0" w:line="240" w:lineRule="auto"/>
        <w:ind w:right="140"/>
        <w:jc w:val="right"/>
        <w:rPr>
          <w:rFonts w:ascii="Times New Roman" w:hAnsi="Times New Roman"/>
          <w:sz w:val="24"/>
          <w:szCs w:val="24"/>
        </w:rPr>
      </w:pPr>
    </w:p>
    <w:p w14:paraId="6CDA4F4E" w14:textId="09692D64" w:rsidR="00F63230" w:rsidRPr="00533902" w:rsidRDefault="00F63230" w:rsidP="00D02215">
      <w:pPr>
        <w:spacing w:after="0" w:line="240" w:lineRule="auto"/>
        <w:ind w:right="140"/>
        <w:jc w:val="right"/>
        <w:rPr>
          <w:rFonts w:ascii="Times New Roman" w:hAnsi="Times New Roman"/>
          <w:sz w:val="24"/>
          <w:szCs w:val="24"/>
        </w:rPr>
      </w:pPr>
    </w:p>
    <w:p w14:paraId="22FF147F" w14:textId="4B239827" w:rsidR="00F63230" w:rsidRPr="00533902" w:rsidRDefault="00F63230" w:rsidP="00D02215">
      <w:pPr>
        <w:spacing w:after="0" w:line="240" w:lineRule="auto"/>
        <w:ind w:right="140"/>
        <w:jc w:val="right"/>
        <w:rPr>
          <w:rFonts w:ascii="Times New Roman" w:hAnsi="Times New Roman"/>
          <w:sz w:val="24"/>
          <w:szCs w:val="24"/>
        </w:rPr>
      </w:pPr>
    </w:p>
    <w:p w14:paraId="2F90F6AC" w14:textId="4228858C" w:rsidR="00F63230" w:rsidRPr="00533902" w:rsidRDefault="00F63230" w:rsidP="00D02215">
      <w:pPr>
        <w:spacing w:after="0" w:line="240" w:lineRule="auto"/>
        <w:ind w:right="140"/>
        <w:jc w:val="right"/>
        <w:rPr>
          <w:rFonts w:ascii="Times New Roman" w:hAnsi="Times New Roman"/>
          <w:sz w:val="24"/>
          <w:szCs w:val="24"/>
        </w:rPr>
      </w:pPr>
    </w:p>
    <w:p w14:paraId="279831EA" w14:textId="64A15674" w:rsidR="00F63230" w:rsidRPr="00533902" w:rsidRDefault="00F63230" w:rsidP="00D02215">
      <w:pPr>
        <w:spacing w:after="0" w:line="240" w:lineRule="auto"/>
        <w:ind w:right="140"/>
        <w:jc w:val="right"/>
        <w:rPr>
          <w:rFonts w:ascii="Times New Roman" w:hAnsi="Times New Roman"/>
          <w:sz w:val="24"/>
          <w:szCs w:val="24"/>
        </w:rPr>
      </w:pPr>
    </w:p>
    <w:p w14:paraId="1C7E88AB" w14:textId="413280C1" w:rsidR="00F63230" w:rsidRPr="00533902" w:rsidRDefault="00F63230" w:rsidP="00D02215">
      <w:pPr>
        <w:spacing w:after="0" w:line="240" w:lineRule="auto"/>
        <w:ind w:right="140"/>
        <w:jc w:val="right"/>
        <w:rPr>
          <w:rFonts w:ascii="Times New Roman" w:hAnsi="Times New Roman"/>
          <w:sz w:val="24"/>
          <w:szCs w:val="24"/>
        </w:rPr>
      </w:pPr>
    </w:p>
    <w:p w14:paraId="498244FA" w14:textId="3362AF08" w:rsidR="00F63230" w:rsidRPr="00533902" w:rsidRDefault="00F63230" w:rsidP="00D02215">
      <w:pPr>
        <w:spacing w:after="0" w:line="240" w:lineRule="auto"/>
        <w:ind w:right="140"/>
        <w:jc w:val="right"/>
        <w:rPr>
          <w:rFonts w:ascii="Times New Roman" w:hAnsi="Times New Roman"/>
          <w:sz w:val="24"/>
          <w:szCs w:val="24"/>
        </w:rPr>
      </w:pPr>
    </w:p>
    <w:p w14:paraId="6BE19CD2" w14:textId="64889939" w:rsidR="00F63230" w:rsidRPr="00533902" w:rsidRDefault="00F63230" w:rsidP="00D02215">
      <w:pPr>
        <w:spacing w:after="0" w:line="240" w:lineRule="auto"/>
        <w:ind w:right="140"/>
        <w:jc w:val="right"/>
        <w:rPr>
          <w:rFonts w:ascii="Times New Roman" w:hAnsi="Times New Roman"/>
          <w:sz w:val="24"/>
          <w:szCs w:val="24"/>
        </w:rPr>
      </w:pPr>
    </w:p>
    <w:p w14:paraId="676B1A23" w14:textId="7FB90471" w:rsidR="00F63230" w:rsidRPr="00533902" w:rsidRDefault="00F63230" w:rsidP="00D02215">
      <w:pPr>
        <w:spacing w:after="0" w:line="240" w:lineRule="auto"/>
        <w:ind w:right="140"/>
        <w:jc w:val="right"/>
        <w:rPr>
          <w:rFonts w:ascii="Times New Roman" w:hAnsi="Times New Roman"/>
          <w:sz w:val="24"/>
          <w:szCs w:val="24"/>
        </w:rPr>
      </w:pPr>
    </w:p>
    <w:p w14:paraId="77EC4DD2" w14:textId="54C7F5A0" w:rsidR="00F63230" w:rsidRPr="00533902" w:rsidRDefault="00F63230" w:rsidP="00D02215">
      <w:pPr>
        <w:spacing w:after="0" w:line="240" w:lineRule="auto"/>
        <w:ind w:right="140"/>
        <w:jc w:val="right"/>
        <w:rPr>
          <w:rFonts w:ascii="Times New Roman" w:hAnsi="Times New Roman"/>
          <w:sz w:val="24"/>
          <w:szCs w:val="24"/>
        </w:rPr>
      </w:pPr>
    </w:p>
    <w:p w14:paraId="1626D1D2" w14:textId="007584EC" w:rsidR="00F63230" w:rsidRPr="00533902" w:rsidRDefault="00F63230" w:rsidP="00D02215">
      <w:pPr>
        <w:spacing w:after="0" w:line="240" w:lineRule="auto"/>
        <w:ind w:right="140"/>
        <w:jc w:val="right"/>
        <w:rPr>
          <w:rFonts w:ascii="Times New Roman" w:hAnsi="Times New Roman"/>
          <w:sz w:val="24"/>
          <w:szCs w:val="24"/>
        </w:rPr>
      </w:pPr>
    </w:p>
    <w:p w14:paraId="3778F9BF" w14:textId="0FB5F835" w:rsidR="00F63230" w:rsidRPr="00533902" w:rsidRDefault="00F63230" w:rsidP="00D02215">
      <w:pPr>
        <w:spacing w:after="0" w:line="240" w:lineRule="auto"/>
        <w:ind w:right="140"/>
        <w:jc w:val="right"/>
        <w:rPr>
          <w:rFonts w:ascii="Times New Roman" w:hAnsi="Times New Roman"/>
          <w:sz w:val="24"/>
          <w:szCs w:val="24"/>
        </w:rPr>
      </w:pPr>
    </w:p>
    <w:p w14:paraId="52FFB280" w14:textId="77C313C6" w:rsidR="00F63230" w:rsidRPr="00533902" w:rsidRDefault="00F63230" w:rsidP="00D02215">
      <w:pPr>
        <w:spacing w:after="0" w:line="240" w:lineRule="auto"/>
        <w:ind w:right="140"/>
        <w:jc w:val="right"/>
        <w:rPr>
          <w:rFonts w:ascii="Times New Roman" w:hAnsi="Times New Roman"/>
          <w:sz w:val="24"/>
          <w:szCs w:val="24"/>
        </w:rPr>
      </w:pPr>
    </w:p>
    <w:p w14:paraId="11DA84E6" w14:textId="5D15490A" w:rsidR="00F63230" w:rsidRPr="00533902" w:rsidRDefault="00F63230" w:rsidP="00D02215">
      <w:pPr>
        <w:spacing w:after="0" w:line="240" w:lineRule="auto"/>
        <w:ind w:right="140"/>
        <w:jc w:val="right"/>
        <w:rPr>
          <w:rFonts w:ascii="Times New Roman" w:hAnsi="Times New Roman"/>
          <w:sz w:val="24"/>
          <w:szCs w:val="24"/>
        </w:rPr>
      </w:pPr>
    </w:p>
    <w:p w14:paraId="149FECB6" w14:textId="7EAB772E" w:rsidR="00F63230" w:rsidRPr="00533902" w:rsidRDefault="00F63230" w:rsidP="00D02215">
      <w:pPr>
        <w:spacing w:after="0" w:line="240" w:lineRule="auto"/>
        <w:ind w:right="140"/>
        <w:jc w:val="right"/>
        <w:rPr>
          <w:rFonts w:ascii="Times New Roman" w:hAnsi="Times New Roman"/>
          <w:sz w:val="24"/>
          <w:szCs w:val="24"/>
        </w:rPr>
      </w:pPr>
    </w:p>
    <w:p w14:paraId="13081653" w14:textId="3F6139A0" w:rsidR="00841FEA" w:rsidRPr="00533902" w:rsidRDefault="00841FEA" w:rsidP="00D02215">
      <w:pPr>
        <w:spacing w:after="0" w:line="240" w:lineRule="auto"/>
        <w:ind w:right="140"/>
        <w:jc w:val="right"/>
        <w:rPr>
          <w:rFonts w:ascii="Times New Roman" w:hAnsi="Times New Roman"/>
          <w:sz w:val="24"/>
          <w:szCs w:val="24"/>
        </w:rPr>
      </w:pPr>
    </w:p>
    <w:p w14:paraId="0FEC806D" w14:textId="77777777" w:rsidR="00841FEA" w:rsidRPr="00533902" w:rsidRDefault="00841FEA" w:rsidP="00D02215">
      <w:pPr>
        <w:spacing w:after="0" w:line="240" w:lineRule="auto"/>
        <w:ind w:right="140"/>
        <w:jc w:val="right"/>
        <w:rPr>
          <w:rFonts w:ascii="Times New Roman" w:hAnsi="Times New Roman"/>
          <w:sz w:val="24"/>
          <w:szCs w:val="24"/>
        </w:rPr>
      </w:pPr>
    </w:p>
    <w:p w14:paraId="6A8F3EFF" w14:textId="4EB0EE56" w:rsidR="00F63230" w:rsidRPr="00533902" w:rsidRDefault="00F63230" w:rsidP="00D02215">
      <w:pPr>
        <w:spacing w:after="0" w:line="240" w:lineRule="auto"/>
        <w:ind w:right="140"/>
        <w:jc w:val="right"/>
        <w:rPr>
          <w:rFonts w:ascii="Times New Roman" w:hAnsi="Times New Roman"/>
          <w:sz w:val="24"/>
          <w:szCs w:val="24"/>
        </w:rPr>
      </w:pPr>
    </w:p>
    <w:p w14:paraId="74B441C4" w14:textId="47F7B8DE" w:rsidR="00F63230" w:rsidRPr="00533902" w:rsidRDefault="00F63230" w:rsidP="00D02215">
      <w:pPr>
        <w:spacing w:after="0" w:line="240" w:lineRule="auto"/>
        <w:ind w:right="140"/>
        <w:jc w:val="right"/>
        <w:rPr>
          <w:rFonts w:ascii="Times New Roman" w:hAnsi="Times New Roman"/>
          <w:sz w:val="24"/>
          <w:szCs w:val="24"/>
        </w:rPr>
      </w:pPr>
    </w:p>
    <w:p w14:paraId="057BFECF" w14:textId="7E6838C8" w:rsidR="00F63230" w:rsidRPr="00533902" w:rsidRDefault="00F63230" w:rsidP="00D02215">
      <w:pPr>
        <w:spacing w:after="0" w:line="240" w:lineRule="auto"/>
        <w:ind w:right="140"/>
        <w:jc w:val="right"/>
        <w:rPr>
          <w:rFonts w:ascii="Times New Roman" w:hAnsi="Times New Roman"/>
          <w:sz w:val="24"/>
          <w:szCs w:val="24"/>
        </w:rPr>
      </w:pPr>
    </w:p>
    <w:p w14:paraId="7F574311" w14:textId="77777777" w:rsidR="00F63230" w:rsidRPr="00533902" w:rsidRDefault="00F63230" w:rsidP="00D02215">
      <w:pPr>
        <w:spacing w:after="0" w:line="240" w:lineRule="auto"/>
        <w:ind w:right="140"/>
        <w:jc w:val="right"/>
        <w:rPr>
          <w:rFonts w:ascii="Times New Roman" w:hAnsi="Times New Roman"/>
          <w:sz w:val="24"/>
          <w:szCs w:val="24"/>
        </w:rPr>
      </w:pPr>
    </w:p>
    <w:p w14:paraId="46190F52" w14:textId="47CC664C" w:rsidR="0016399E" w:rsidRPr="00533902" w:rsidRDefault="00841FEA" w:rsidP="00841FEA">
      <w:pPr>
        <w:keepNext/>
        <w:widowControl w:val="0"/>
        <w:suppressAutoHyphens/>
        <w:autoSpaceDE w:val="0"/>
        <w:autoSpaceDN w:val="0"/>
        <w:adjustRightInd w:val="0"/>
        <w:spacing w:before="240" w:after="120" w:line="240" w:lineRule="auto"/>
        <w:contextualSpacing/>
        <w:jc w:val="both"/>
        <w:outlineLvl w:val="2"/>
        <w:rPr>
          <w:rFonts w:ascii="Times New Roman" w:eastAsia="Times New Roman" w:hAnsi="Times New Roman"/>
          <w:b/>
          <w:bCs/>
          <w:sz w:val="24"/>
          <w:szCs w:val="24"/>
          <w:lang w:eastAsia="ru-RU"/>
        </w:rPr>
      </w:pPr>
      <w:bookmarkStart w:id="65" w:name="_Ref34763774"/>
      <w:bookmarkStart w:id="66" w:name="_Ref89649494"/>
      <w:bookmarkStart w:id="67" w:name="_Toc90385115"/>
      <w:r w:rsidRPr="00533902">
        <w:rPr>
          <w:rFonts w:ascii="Times New Roman" w:eastAsia="Times New Roman" w:hAnsi="Times New Roman"/>
          <w:b/>
          <w:bCs/>
          <w:sz w:val="24"/>
          <w:szCs w:val="24"/>
          <w:lang w:eastAsia="ru-RU"/>
        </w:rPr>
        <w:t xml:space="preserve">5.3. </w:t>
      </w:r>
      <w:r w:rsidR="0016399E" w:rsidRPr="00533902">
        <w:rPr>
          <w:rFonts w:ascii="Times New Roman" w:eastAsia="Times New Roman" w:hAnsi="Times New Roman"/>
          <w:b/>
          <w:bCs/>
          <w:sz w:val="24"/>
          <w:szCs w:val="24"/>
          <w:lang w:eastAsia="ru-RU"/>
        </w:rPr>
        <w:t xml:space="preserve">Сведения о сотрудниках Участника (Форма </w:t>
      </w:r>
      <w:r w:rsidRPr="00533902">
        <w:rPr>
          <w:rFonts w:ascii="Times New Roman" w:eastAsia="Times New Roman" w:hAnsi="Times New Roman"/>
          <w:b/>
          <w:bCs/>
          <w:sz w:val="24"/>
          <w:szCs w:val="24"/>
          <w:lang w:eastAsia="ru-RU"/>
        </w:rPr>
        <w:t>3</w:t>
      </w:r>
      <w:r w:rsidR="0016399E" w:rsidRPr="00533902">
        <w:rPr>
          <w:rFonts w:ascii="Times New Roman" w:eastAsia="Times New Roman" w:hAnsi="Times New Roman"/>
          <w:b/>
          <w:bCs/>
          <w:sz w:val="24"/>
          <w:szCs w:val="24"/>
          <w:lang w:eastAsia="ru-RU"/>
        </w:rPr>
        <w:t>)</w:t>
      </w:r>
    </w:p>
    <w:p w14:paraId="4A6D9F18" w14:textId="77777777" w:rsidR="0016399E" w:rsidRPr="00533902" w:rsidRDefault="0016399E" w:rsidP="0016399E">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533902">
        <w:rPr>
          <w:rFonts w:ascii="Times New Roman" w:eastAsia="Times New Roman" w:hAnsi="Times New Roman"/>
          <w:b/>
          <w:spacing w:val="36"/>
          <w:sz w:val="24"/>
          <w:szCs w:val="24"/>
          <w:lang w:eastAsia="ru-RU"/>
        </w:rPr>
        <w:t>начало формы</w:t>
      </w:r>
    </w:p>
    <w:p w14:paraId="6A7D418B" w14:textId="77777777" w:rsidR="0016399E" w:rsidRPr="00533902" w:rsidRDefault="0016399E" w:rsidP="0016399E">
      <w:pPr>
        <w:spacing w:after="0" w:line="240" w:lineRule="auto"/>
        <w:ind w:firstLine="567"/>
        <w:jc w:val="both"/>
        <w:rPr>
          <w:rFonts w:ascii="Times New Roman" w:eastAsia="Times New Roman" w:hAnsi="Times New Roman"/>
          <w:sz w:val="24"/>
          <w:szCs w:val="24"/>
          <w:lang w:eastAsia="ru-RU"/>
        </w:rPr>
      </w:pPr>
    </w:p>
    <w:p w14:paraId="62486BED" w14:textId="6A6141A1" w:rsidR="0016399E" w:rsidRPr="00533902" w:rsidRDefault="0016399E" w:rsidP="0016399E">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Приложение </w:t>
      </w:r>
      <w:r w:rsidR="00DC197F" w:rsidRPr="00533902">
        <w:rPr>
          <w:rFonts w:ascii="Times New Roman" w:eastAsia="Times New Roman" w:hAnsi="Times New Roman"/>
          <w:sz w:val="24"/>
          <w:szCs w:val="24"/>
          <w:lang w:eastAsia="ru-RU"/>
        </w:rPr>
        <w:t>2</w:t>
      </w:r>
    </w:p>
    <w:p w14:paraId="0F615BA9" w14:textId="77777777" w:rsidR="0016399E" w:rsidRPr="00533902" w:rsidRDefault="0016399E" w:rsidP="0016399E">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к Заявке на участие в закупке</w:t>
      </w:r>
    </w:p>
    <w:p w14:paraId="25061FD6" w14:textId="77777777" w:rsidR="0016399E" w:rsidRPr="00533902" w:rsidRDefault="0016399E" w:rsidP="0016399E">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от «___</w:t>
      </w:r>
      <w:proofErr w:type="gramStart"/>
      <w:r w:rsidRPr="00533902">
        <w:rPr>
          <w:rFonts w:ascii="Times New Roman" w:eastAsia="Times New Roman" w:hAnsi="Times New Roman"/>
          <w:sz w:val="24"/>
          <w:szCs w:val="24"/>
          <w:lang w:eastAsia="ru-RU"/>
        </w:rPr>
        <w:t>_»_</w:t>
      </w:r>
      <w:proofErr w:type="gramEnd"/>
      <w:r w:rsidRPr="00533902">
        <w:rPr>
          <w:rFonts w:ascii="Times New Roman" w:eastAsia="Times New Roman" w:hAnsi="Times New Roman"/>
          <w:sz w:val="24"/>
          <w:szCs w:val="24"/>
          <w:lang w:eastAsia="ru-RU"/>
        </w:rPr>
        <w:t>____________ г. №__________</w:t>
      </w:r>
    </w:p>
    <w:p w14:paraId="77002C7B" w14:textId="77777777" w:rsidR="0016399E" w:rsidRPr="00533902" w:rsidRDefault="0016399E" w:rsidP="0016399E">
      <w:pPr>
        <w:spacing w:after="0" w:line="240" w:lineRule="auto"/>
        <w:ind w:firstLine="567"/>
        <w:jc w:val="both"/>
        <w:rPr>
          <w:rFonts w:ascii="Times New Roman" w:eastAsia="Times New Roman" w:hAnsi="Times New Roman"/>
          <w:sz w:val="24"/>
          <w:szCs w:val="24"/>
          <w:lang w:eastAsia="ru-RU"/>
        </w:rPr>
      </w:pPr>
    </w:p>
    <w:p w14:paraId="5CB75F6C" w14:textId="77777777" w:rsidR="0016399E" w:rsidRPr="00533902" w:rsidRDefault="0016399E" w:rsidP="0016399E">
      <w:pPr>
        <w:spacing w:after="0" w:line="240" w:lineRule="auto"/>
        <w:ind w:firstLine="567"/>
        <w:jc w:val="both"/>
        <w:rPr>
          <w:rFonts w:ascii="Times New Roman" w:eastAsia="Times New Roman" w:hAnsi="Times New Roman"/>
          <w:sz w:val="24"/>
          <w:szCs w:val="24"/>
          <w:lang w:eastAsia="ru-RU"/>
        </w:rPr>
      </w:pPr>
    </w:p>
    <w:tbl>
      <w:tblPr>
        <w:tblW w:w="10897" w:type="dxa"/>
        <w:tblInd w:w="-459" w:type="dxa"/>
        <w:tblLook w:val="04A0" w:firstRow="1" w:lastRow="0" w:firstColumn="1" w:lastColumn="0" w:noHBand="0" w:noVBand="1"/>
      </w:tblPr>
      <w:tblGrid>
        <w:gridCol w:w="10897"/>
      </w:tblGrid>
      <w:tr w:rsidR="0016399E" w:rsidRPr="00533902" w14:paraId="5CB7EB2A" w14:textId="77777777" w:rsidTr="00AC6891">
        <w:trPr>
          <w:trHeight w:val="444"/>
        </w:trPr>
        <w:tc>
          <w:tcPr>
            <w:tcW w:w="10897" w:type="dxa"/>
            <w:tcBorders>
              <w:top w:val="nil"/>
              <w:left w:val="nil"/>
              <w:bottom w:val="nil"/>
              <w:right w:val="nil"/>
            </w:tcBorders>
            <w:shd w:val="clear" w:color="auto" w:fill="auto"/>
            <w:hideMark/>
          </w:tcPr>
          <w:p w14:paraId="01D48C14" w14:textId="77777777" w:rsidR="0016399E" w:rsidRPr="00533902" w:rsidRDefault="0016399E" w:rsidP="00AC6891">
            <w:pPr>
              <w:spacing w:after="0" w:line="240" w:lineRule="auto"/>
              <w:ind w:firstLine="567"/>
              <w:jc w:val="center"/>
              <w:rPr>
                <w:rFonts w:ascii="Times New Roman" w:eastAsia="Times New Roman" w:hAnsi="Times New Roman"/>
                <w:b/>
                <w:sz w:val="24"/>
                <w:szCs w:val="24"/>
                <w:lang w:eastAsia="ru-RU"/>
              </w:rPr>
            </w:pPr>
          </w:p>
          <w:p w14:paraId="520E8693" w14:textId="77777777" w:rsidR="0016399E" w:rsidRPr="00533902" w:rsidRDefault="0016399E" w:rsidP="00AC6891">
            <w:pPr>
              <w:spacing w:after="0" w:line="240" w:lineRule="auto"/>
              <w:ind w:firstLine="567"/>
              <w:jc w:val="center"/>
              <w:rPr>
                <w:rFonts w:ascii="Times New Roman" w:eastAsia="Times New Roman" w:hAnsi="Times New Roman"/>
                <w:b/>
                <w:bCs/>
                <w:sz w:val="24"/>
                <w:szCs w:val="24"/>
                <w:lang w:eastAsia="ru-RU"/>
              </w:rPr>
            </w:pPr>
          </w:p>
          <w:p w14:paraId="124D8ECC" w14:textId="77777777" w:rsidR="0016399E" w:rsidRPr="00533902" w:rsidRDefault="0016399E" w:rsidP="00AC6891">
            <w:pPr>
              <w:spacing w:after="0" w:line="240" w:lineRule="auto"/>
              <w:ind w:firstLine="567"/>
              <w:jc w:val="center"/>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Список сотрудников Участника, которые будут </w:t>
            </w:r>
          </w:p>
          <w:p w14:paraId="446BE6F9" w14:textId="77777777" w:rsidR="0016399E" w:rsidRPr="00533902" w:rsidRDefault="0016399E" w:rsidP="00AC6891">
            <w:pPr>
              <w:spacing w:after="0" w:line="240" w:lineRule="auto"/>
              <w:ind w:firstLine="567"/>
              <w:jc w:val="center"/>
              <w:rPr>
                <w:rFonts w:ascii="Times New Roman" w:eastAsia="Times New Roman" w:hAnsi="Times New Roman"/>
                <w:b/>
                <w:sz w:val="24"/>
                <w:szCs w:val="24"/>
                <w:lang w:eastAsia="ru-RU"/>
              </w:rPr>
            </w:pPr>
            <w:r w:rsidRPr="00533902">
              <w:rPr>
                <w:rFonts w:ascii="Times New Roman" w:eastAsia="Times New Roman" w:hAnsi="Times New Roman"/>
                <w:b/>
                <w:bCs/>
                <w:sz w:val="24"/>
                <w:szCs w:val="24"/>
                <w:lang w:eastAsia="ru-RU"/>
              </w:rPr>
              <w:t>выполнять работы по договору</w:t>
            </w:r>
          </w:p>
          <w:p w14:paraId="63BD36D6" w14:textId="77777777" w:rsidR="00DC197F" w:rsidRPr="00533902" w:rsidRDefault="00DC197F" w:rsidP="00DC197F">
            <w:pPr>
              <w:suppressAutoHyphens/>
              <w:contextualSpacing/>
              <w:rPr>
                <w:rFonts w:ascii="Times New Roman" w:hAnsi="Times New Roman"/>
                <w:sz w:val="24"/>
                <w:szCs w:val="24"/>
              </w:rPr>
            </w:pPr>
            <w:r w:rsidRPr="00533902">
              <w:rPr>
                <w:rFonts w:ascii="Times New Roman" w:hAnsi="Times New Roman"/>
                <w:sz w:val="24"/>
                <w:szCs w:val="24"/>
              </w:rPr>
              <w:t xml:space="preserve">            </w:t>
            </w:r>
          </w:p>
          <w:p w14:paraId="2A0A4546" w14:textId="547A0788" w:rsidR="00DC197F" w:rsidRPr="00533902" w:rsidRDefault="00DC197F" w:rsidP="00DC197F">
            <w:pPr>
              <w:suppressAutoHyphens/>
              <w:contextualSpacing/>
              <w:rPr>
                <w:rFonts w:ascii="Times New Roman" w:hAnsi="Times New Roman"/>
                <w:sz w:val="24"/>
                <w:szCs w:val="24"/>
              </w:rPr>
            </w:pPr>
            <w:r w:rsidRPr="00533902">
              <w:rPr>
                <w:rFonts w:ascii="Times New Roman" w:hAnsi="Times New Roman"/>
                <w:sz w:val="24"/>
                <w:szCs w:val="24"/>
              </w:rPr>
              <w:t xml:space="preserve">           Наименование и адрес Участника: _________________________________</w:t>
            </w:r>
          </w:p>
          <w:p w14:paraId="7A88C781" w14:textId="77777777" w:rsidR="0016399E" w:rsidRPr="00533902" w:rsidRDefault="0016399E" w:rsidP="00AC6891">
            <w:pPr>
              <w:spacing w:after="0" w:line="240" w:lineRule="auto"/>
              <w:ind w:firstLine="567"/>
              <w:jc w:val="center"/>
              <w:rPr>
                <w:rFonts w:ascii="Times New Roman" w:eastAsia="Times New Roman" w:hAnsi="Times New Roman"/>
                <w:b/>
                <w:sz w:val="24"/>
                <w:szCs w:val="24"/>
                <w:lang w:eastAsia="ru-RU"/>
              </w:rPr>
            </w:pPr>
          </w:p>
          <w:p w14:paraId="6C5A9307" w14:textId="77777777" w:rsidR="0016399E" w:rsidRPr="00533902" w:rsidRDefault="0016399E" w:rsidP="00AC6891">
            <w:pPr>
              <w:spacing w:after="0" w:line="240" w:lineRule="auto"/>
              <w:ind w:firstLine="567"/>
              <w:jc w:val="center"/>
              <w:rPr>
                <w:rFonts w:ascii="Times New Roman" w:eastAsia="Times New Roman" w:hAnsi="Times New Roman"/>
                <w:b/>
                <w:sz w:val="24"/>
                <w:szCs w:val="24"/>
                <w:lang w:eastAsia="ru-RU"/>
              </w:rPr>
            </w:pPr>
          </w:p>
          <w:tbl>
            <w:tblPr>
              <w:tblW w:w="9309"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651"/>
              <w:gridCol w:w="1650"/>
              <w:gridCol w:w="2751"/>
              <w:gridCol w:w="2470"/>
            </w:tblGrid>
            <w:tr w:rsidR="0016399E" w:rsidRPr="00533902" w14:paraId="3518083E" w14:textId="77777777" w:rsidTr="00AC6891">
              <w:trPr>
                <w:trHeight w:val="605"/>
              </w:trPr>
              <w:tc>
                <w:tcPr>
                  <w:tcW w:w="787" w:type="dxa"/>
                  <w:shd w:val="clear" w:color="auto" w:fill="auto"/>
                  <w:vAlign w:val="center"/>
                </w:tcPr>
                <w:p w14:paraId="69C7546C"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 xml:space="preserve">№ </w:t>
                  </w:r>
                </w:p>
                <w:p w14:paraId="1EFEAE32"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п/п</w:t>
                  </w:r>
                </w:p>
              </w:tc>
              <w:tc>
                <w:tcPr>
                  <w:tcW w:w="1651" w:type="dxa"/>
                  <w:shd w:val="clear" w:color="auto" w:fill="auto"/>
                  <w:vAlign w:val="center"/>
                </w:tcPr>
                <w:p w14:paraId="2B6D6A6A"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ФИО</w:t>
                  </w:r>
                </w:p>
              </w:tc>
              <w:tc>
                <w:tcPr>
                  <w:tcW w:w="1650" w:type="dxa"/>
                  <w:shd w:val="clear" w:color="auto" w:fill="auto"/>
                  <w:vAlign w:val="center"/>
                </w:tcPr>
                <w:p w14:paraId="1F982B78"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Должность</w:t>
                  </w:r>
                </w:p>
              </w:tc>
              <w:tc>
                <w:tcPr>
                  <w:tcW w:w="2751" w:type="dxa"/>
                  <w:shd w:val="clear" w:color="auto" w:fill="auto"/>
                  <w:vAlign w:val="center"/>
                </w:tcPr>
                <w:p w14:paraId="2BC84E98"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Вид трудовых взаимоотношений, подтверждающий документ</w:t>
                  </w:r>
                </w:p>
              </w:tc>
              <w:tc>
                <w:tcPr>
                  <w:tcW w:w="2470" w:type="dxa"/>
                  <w:shd w:val="clear" w:color="auto" w:fill="auto"/>
                  <w:vAlign w:val="center"/>
                </w:tcPr>
                <w:p w14:paraId="3E7BF94E"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Документ о квалификации (удостоверение или диплом) (дата, номер и кем выдан)</w:t>
                  </w:r>
                </w:p>
              </w:tc>
            </w:tr>
            <w:tr w:rsidR="0016399E" w:rsidRPr="00533902" w14:paraId="7C47F6CE" w14:textId="77777777" w:rsidTr="00AC6891">
              <w:trPr>
                <w:trHeight w:val="446"/>
              </w:trPr>
              <w:tc>
                <w:tcPr>
                  <w:tcW w:w="787" w:type="dxa"/>
                  <w:shd w:val="clear" w:color="auto" w:fill="auto"/>
                  <w:vAlign w:val="center"/>
                </w:tcPr>
                <w:p w14:paraId="7601035E"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p>
              </w:tc>
              <w:tc>
                <w:tcPr>
                  <w:tcW w:w="1651" w:type="dxa"/>
                  <w:shd w:val="clear" w:color="auto" w:fill="auto"/>
                  <w:vAlign w:val="center"/>
                </w:tcPr>
                <w:p w14:paraId="1FEB2CFA" w14:textId="77777777" w:rsidR="0016399E" w:rsidRPr="00533902" w:rsidRDefault="0016399E" w:rsidP="00AC6891">
                  <w:pPr>
                    <w:shd w:val="clear" w:color="auto" w:fill="FFFFFF"/>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tcPr>
                <w:p w14:paraId="1C29482B"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tcPr>
                <w:p w14:paraId="76C248D3"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tcPr>
                <w:p w14:paraId="1670B121"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16399E" w:rsidRPr="00533902" w14:paraId="75AD3F06" w14:textId="77777777" w:rsidTr="00AC6891">
              <w:trPr>
                <w:trHeight w:val="454"/>
              </w:trPr>
              <w:tc>
                <w:tcPr>
                  <w:tcW w:w="787" w:type="dxa"/>
                  <w:shd w:val="clear" w:color="auto" w:fill="auto"/>
                  <w:vAlign w:val="center"/>
                </w:tcPr>
                <w:p w14:paraId="6FD44966"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p>
              </w:tc>
              <w:tc>
                <w:tcPr>
                  <w:tcW w:w="1651" w:type="dxa"/>
                  <w:shd w:val="clear" w:color="auto" w:fill="auto"/>
                  <w:vAlign w:val="center"/>
                </w:tcPr>
                <w:p w14:paraId="3E10C4F7" w14:textId="77777777" w:rsidR="0016399E" w:rsidRPr="00533902" w:rsidRDefault="0016399E" w:rsidP="00AC6891">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24611BC3"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3C72CE20"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1B5A63A4"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16399E" w:rsidRPr="00533902" w14:paraId="1820F0DD" w14:textId="77777777" w:rsidTr="00AC6891">
              <w:trPr>
                <w:trHeight w:val="502"/>
              </w:trPr>
              <w:tc>
                <w:tcPr>
                  <w:tcW w:w="787" w:type="dxa"/>
                  <w:shd w:val="clear" w:color="auto" w:fill="auto"/>
                  <w:vAlign w:val="center"/>
                </w:tcPr>
                <w:p w14:paraId="1257CF14"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3</w:t>
                  </w:r>
                </w:p>
              </w:tc>
              <w:tc>
                <w:tcPr>
                  <w:tcW w:w="1651" w:type="dxa"/>
                  <w:shd w:val="clear" w:color="auto" w:fill="auto"/>
                  <w:vAlign w:val="center"/>
                </w:tcPr>
                <w:p w14:paraId="4DAFFC85" w14:textId="77777777" w:rsidR="0016399E" w:rsidRPr="00533902" w:rsidRDefault="0016399E" w:rsidP="00AC6891">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73775461"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43ECF3D1"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74526606"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16399E" w:rsidRPr="00533902" w14:paraId="43B53E8E" w14:textId="77777777" w:rsidTr="00AC6891">
              <w:trPr>
                <w:trHeight w:val="463"/>
              </w:trPr>
              <w:tc>
                <w:tcPr>
                  <w:tcW w:w="787" w:type="dxa"/>
                  <w:shd w:val="clear" w:color="auto" w:fill="auto"/>
                  <w:vAlign w:val="center"/>
                </w:tcPr>
                <w:p w14:paraId="42C50B5A"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w:t>
                  </w:r>
                </w:p>
              </w:tc>
              <w:tc>
                <w:tcPr>
                  <w:tcW w:w="1651" w:type="dxa"/>
                  <w:shd w:val="clear" w:color="auto" w:fill="auto"/>
                  <w:vAlign w:val="center"/>
                </w:tcPr>
                <w:p w14:paraId="1C5156F6" w14:textId="77777777" w:rsidR="0016399E" w:rsidRPr="00533902" w:rsidRDefault="0016399E" w:rsidP="00AC6891">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7781D7FB"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4B47B65D"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192BE322"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16399E" w:rsidRPr="00533902" w14:paraId="4F580638" w14:textId="77777777" w:rsidTr="00AC6891">
              <w:trPr>
                <w:trHeight w:val="463"/>
              </w:trPr>
              <w:tc>
                <w:tcPr>
                  <w:tcW w:w="787" w:type="dxa"/>
                  <w:shd w:val="clear" w:color="auto" w:fill="auto"/>
                  <w:vAlign w:val="center"/>
                </w:tcPr>
                <w:p w14:paraId="1B2DB810"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и т.д.</w:t>
                  </w:r>
                </w:p>
              </w:tc>
              <w:tc>
                <w:tcPr>
                  <w:tcW w:w="1651" w:type="dxa"/>
                  <w:shd w:val="clear" w:color="auto" w:fill="auto"/>
                  <w:vAlign w:val="center"/>
                </w:tcPr>
                <w:p w14:paraId="43FAF58F" w14:textId="77777777" w:rsidR="0016399E" w:rsidRPr="00533902" w:rsidRDefault="0016399E" w:rsidP="00AC6891">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0DAB4E30"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7FE335BD"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4A919D9A"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bl>
          <w:p w14:paraId="7EF3740C" w14:textId="68FD3C19" w:rsidR="0016399E" w:rsidRPr="00533902" w:rsidRDefault="0016399E" w:rsidP="00477E7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sz w:val="24"/>
                <w:szCs w:val="24"/>
                <w:lang w:eastAsia="ru-RU"/>
              </w:rPr>
              <w:t>С приложением подтверж</w:t>
            </w:r>
            <w:r w:rsidR="00477E7C">
              <w:rPr>
                <w:rFonts w:ascii="Times New Roman" w:eastAsia="Times New Roman" w:hAnsi="Times New Roman"/>
                <w:sz w:val="24"/>
                <w:szCs w:val="24"/>
                <w:lang w:eastAsia="ru-RU"/>
              </w:rPr>
              <w:t xml:space="preserve">дающих документов, согласно </w:t>
            </w:r>
            <w:proofErr w:type="spellStart"/>
            <w:r w:rsidR="00477E7C">
              <w:rPr>
                <w:rFonts w:ascii="Times New Roman" w:eastAsia="Times New Roman" w:hAnsi="Times New Roman"/>
                <w:sz w:val="24"/>
                <w:szCs w:val="24"/>
                <w:lang w:eastAsia="ru-RU"/>
              </w:rPr>
              <w:t>п.п</w:t>
            </w:r>
            <w:proofErr w:type="spellEnd"/>
            <w:r w:rsidR="00477E7C">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 xml:space="preserve"> «</w:t>
            </w:r>
            <w:r w:rsidR="003D5D97" w:rsidRPr="00533902">
              <w:rPr>
                <w:rFonts w:ascii="Times New Roman" w:eastAsia="Times New Roman" w:hAnsi="Times New Roman"/>
                <w:sz w:val="24"/>
                <w:szCs w:val="24"/>
                <w:lang w:eastAsia="ru-RU"/>
              </w:rPr>
              <w:t>л</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w:t>
            </w:r>
            <w:r w:rsidR="003D5D97" w:rsidRPr="00533902">
              <w:rPr>
                <w:rFonts w:ascii="Times New Roman" w:eastAsia="Times New Roman" w:hAnsi="Times New Roman"/>
                <w:sz w:val="24"/>
                <w:szCs w:val="24"/>
                <w:lang w:eastAsia="ru-RU"/>
              </w:rPr>
              <w:t>м</w:t>
            </w:r>
            <w:r w:rsidRPr="00533902">
              <w:rPr>
                <w:rFonts w:ascii="Times New Roman" w:eastAsia="Times New Roman" w:hAnsi="Times New Roman"/>
                <w:sz w:val="24"/>
                <w:szCs w:val="24"/>
                <w:lang w:eastAsia="ru-RU"/>
              </w:rPr>
              <w:t>» п. 4.5.2.2</w:t>
            </w:r>
          </w:p>
        </w:tc>
      </w:tr>
      <w:tr w:rsidR="0016399E" w:rsidRPr="00533902" w14:paraId="367FD5AE" w14:textId="77777777" w:rsidTr="00AC6891">
        <w:trPr>
          <w:trHeight w:val="597"/>
        </w:trPr>
        <w:tc>
          <w:tcPr>
            <w:tcW w:w="10897" w:type="dxa"/>
            <w:tcBorders>
              <w:top w:val="nil"/>
              <w:left w:val="nil"/>
              <w:bottom w:val="nil"/>
              <w:right w:val="nil"/>
            </w:tcBorders>
            <w:shd w:val="clear" w:color="auto" w:fill="auto"/>
            <w:hideMark/>
          </w:tcPr>
          <w:p w14:paraId="16C59F60" w14:textId="77777777" w:rsidR="0016399E" w:rsidRPr="00533902" w:rsidRDefault="0016399E" w:rsidP="00AC6891">
            <w:pPr>
              <w:spacing w:after="0" w:line="360" w:lineRule="auto"/>
              <w:ind w:firstLine="567"/>
              <w:jc w:val="center"/>
              <w:rPr>
                <w:rFonts w:ascii="Times New Roman" w:eastAsia="Times New Roman" w:hAnsi="Times New Roman"/>
                <w:b/>
                <w:sz w:val="24"/>
                <w:szCs w:val="24"/>
                <w:lang w:eastAsia="ru-RU"/>
              </w:rPr>
            </w:pPr>
          </w:p>
        </w:tc>
      </w:tr>
    </w:tbl>
    <w:p w14:paraId="613549B4" w14:textId="77777777" w:rsidR="0016399E" w:rsidRPr="00533902" w:rsidRDefault="0016399E" w:rsidP="0016399E">
      <w:pPr>
        <w:spacing w:after="0" w:line="240" w:lineRule="auto"/>
        <w:ind w:firstLine="567"/>
        <w:contextualSpacing/>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Руководитель организации ___________________________________________________</w:t>
      </w:r>
    </w:p>
    <w:p w14:paraId="545961E5" w14:textId="77777777" w:rsidR="0016399E" w:rsidRPr="00533902" w:rsidRDefault="0016399E" w:rsidP="0016399E">
      <w:pPr>
        <w:spacing w:after="0" w:line="240" w:lineRule="auto"/>
        <w:ind w:firstLine="567"/>
        <w:contextualSpacing/>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                                                                                      (подпись)</w:t>
      </w:r>
    </w:p>
    <w:p w14:paraId="040D706D" w14:textId="77777777" w:rsidR="0016399E" w:rsidRPr="00533902" w:rsidRDefault="0016399E" w:rsidP="0016399E">
      <w:pPr>
        <w:spacing w:after="0" w:line="240" w:lineRule="auto"/>
        <w:ind w:firstLine="567"/>
        <w:contextualSpacing/>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                 Печать</w:t>
      </w:r>
    </w:p>
    <w:p w14:paraId="129EBE19" w14:textId="77777777" w:rsidR="0016399E" w:rsidRPr="00533902" w:rsidRDefault="0016399E" w:rsidP="0016399E">
      <w:pPr>
        <w:spacing w:after="0" w:line="240" w:lineRule="auto"/>
        <w:ind w:firstLine="567"/>
        <w:jc w:val="both"/>
        <w:rPr>
          <w:rFonts w:ascii="Times New Roman" w:eastAsia="Times New Roman" w:hAnsi="Times New Roman"/>
          <w:sz w:val="24"/>
          <w:szCs w:val="24"/>
          <w:lang w:eastAsia="ru-RU"/>
        </w:rPr>
      </w:pPr>
    </w:p>
    <w:p w14:paraId="6EEF76E8" w14:textId="64B24DDA" w:rsidR="0016399E" w:rsidRPr="00533902" w:rsidRDefault="00DC197F" w:rsidP="0016399E">
      <w:pPr>
        <w:keepNext/>
        <w:pageBreakBefore/>
        <w:suppressAutoHyphens/>
        <w:spacing w:before="240" w:after="120" w:line="240" w:lineRule="auto"/>
        <w:contextualSpacing/>
        <w:jc w:val="both"/>
        <w:outlineLvl w:val="2"/>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lastRenderedPageBreak/>
        <w:t>5.3</w:t>
      </w:r>
      <w:r w:rsidR="0016399E" w:rsidRPr="00533902">
        <w:rPr>
          <w:rFonts w:ascii="Times New Roman" w:eastAsia="Times New Roman" w:hAnsi="Times New Roman"/>
          <w:b/>
          <w:bCs/>
          <w:sz w:val="24"/>
          <w:szCs w:val="24"/>
          <w:lang w:eastAsia="ru-RU"/>
        </w:rPr>
        <w:t>.1.    Инструкции по заполнению</w:t>
      </w:r>
    </w:p>
    <w:p w14:paraId="73B19A77" w14:textId="253035A7" w:rsidR="0016399E" w:rsidRPr="00533902" w:rsidRDefault="00DC197F" w:rsidP="0016399E">
      <w:pPr>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5.3</w:t>
      </w:r>
      <w:r w:rsidR="0016399E" w:rsidRPr="00533902">
        <w:rPr>
          <w:rFonts w:ascii="Times New Roman" w:eastAsia="Times New Roman" w:hAnsi="Times New Roman"/>
          <w:b/>
          <w:sz w:val="24"/>
          <w:szCs w:val="24"/>
          <w:lang w:eastAsia="ru-RU"/>
        </w:rPr>
        <w:t>.1.1.</w:t>
      </w:r>
      <w:r w:rsidR="0016399E" w:rsidRPr="00533902">
        <w:rPr>
          <w:rFonts w:ascii="Times New Roman" w:eastAsia="Times New Roman" w:hAnsi="Times New Roman"/>
          <w:sz w:val="24"/>
          <w:szCs w:val="24"/>
          <w:lang w:eastAsia="ru-RU"/>
        </w:rPr>
        <w:t xml:space="preserve"> Участник указывает дату и номер Заявки на участие в закупке (подраздел</w:t>
      </w:r>
      <w:r w:rsidR="0016399E" w:rsidRPr="00533902">
        <w:rPr>
          <w:rFonts w:ascii="Times New Roman" w:eastAsia="Times New Roman" w:hAnsi="Times New Roman"/>
          <w:sz w:val="28"/>
          <w:szCs w:val="28"/>
          <w:lang w:eastAsia="ru-RU"/>
        </w:rPr>
        <w:t xml:space="preserve"> </w:t>
      </w:r>
      <w:r w:rsidR="0016399E" w:rsidRPr="00533902">
        <w:rPr>
          <w:rFonts w:ascii="Times New Roman" w:eastAsia="Times New Roman" w:hAnsi="Times New Roman"/>
          <w:sz w:val="24"/>
          <w:szCs w:val="24"/>
          <w:lang w:eastAsia="ru-RU"/>
        </w:rPr>
        <w:t>5.1). Форма должна быть подписана, заверена печатью, указаны фамилия, имя, отчество подписавшего и должность.</w:t>
      </w:r>
    </w:p>
    <w:p w14:paraId="4AEFCFB7" w14:textId="527C4232" w:rsidR="008B1D60" w:rsidRPr="00533902" w:rsidRDefault="00DC197F" w:rsidP="0016399E">
      <w:pPr>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5.3</w:t>
      </w:r>
      <w:r w:rsidR="0016399E" w:rsidRPr="00533902">
        <w:rPr>
          <w:rFonts w:ascii="Times New Roman" w:eastAsia="Times New Roman" w:hAnsi="Times New Roman"/>
          <w:b/>
          <w:sz w:val="24"/>
          <w:szCs w:val="24"/>
          <w:lang w:eastAsia="ru-RU"/>
        </w:rPr>
        <w:t>.1.2.</w:t>
      </w:r>
      <w:r w:rsidR="0016399E" w:rsidRPr="00533902">
        <w:rPr>
          <w:rFonts w:ascii="Times New Roman" w:eastAsia="Times New Roman" w:hAnsi="Times New Roman"/>
          <w:sz w:val="24"/>
          <w:szCs w:val="24"/>
          <w:lang w:eastAsia="ru-RU"/>
        </w:rPr>
        <w:t xml:space="preserve"> Участник указывает свое фирменное наименование (в </w:t>
      </w:r>
      <w:proofErr w:type="spellStart"/>
      <w:r w:rsidR="0016399E" w:rsidRPr="00533902">
        <w:rPr>
          <w:rFonts w:ascii="Times New Roman" w:eastAsia="Times New Roman" w:hAnsi="Times New Roman"/>
          <w:sz w:val="24"/>
          <w:szCs w:val="24"/>
          <w:lang w:eastAsia="ru-RU"/>
        </w:rPr>
        <w:t>т.ч</w:t>
      </w:r>
      <w:proofErr w:type="spellEnd"/>
      <w:r w:rsidR="0016399E" w:rsidRPr="00533902">
        <w:rPr>
          <w:rFonts w:ascii="Times New Roman" w:eastAsia="Times New Roman" w:hAnsi="Times New Roman"/>
          <w:sz w:val="24"/>
          <w:szCs w:val="24"/>
          <w:lang w:eastAsia="ru-RU"/>
        </w:rPr>
        <w:t>. организационно-правовую форму) и свой адрес.</w:t>
      </w:r>
    </w:p>
    <w:p w14:paraId="7D95D8CA" w14:textId="05C99496" w:rsidR="008B1D60" w:rsidRPr="00533902" w:rsidRDefault="008B1D60" w:rsidP="008B1D60">
      <w:pPr>
        <w:spacing w:after="160" w:line="240" w:lineRule="auto"/>
        <w:contextualSpacing/>
        <w:rPr>
          <w:rFonts w:ascii="Times New Roman" w:hAnsi="Times New Roman"/>
          <w:sz w:val="24"/>
          <w:szCs w:val="24"/>
        </w:rPr>
      </w:pPr>
      <w:r w:rsidRPr="00533902">
        <w:rPr>
          <w:rFonts w:ascii="Times New Roman" w:hAnsi="Times New Roman"/>
          <w:b/>
          <w:sz w:val="24"/>
          <w:szCs w:val="24"/>
        </w:rPr>
        <w:t>5.</w:t>
      </w:r>
      <w:r w:rsidR="00DC197F" w:rsidRPr="00533902">
        <w:rPr>
          <w:rFonts w:ascii="Times New Roman" w:hAnsi="Times New Roman"/>
          <w:b/>
          <w:sz w:val="24"/>
          <w:szCs w:val="24"/>
        </w:rPr>
        <w:t>3</w:t>
      </w:r>
      <w:r w:rsidRPr="00533902">
        <w:rPr>
          <w:rFonts w:ascii="Times New Roman" w:hAnsi="Times New Roman"/>
          <w:b/>
          <w:sz w:val="24"/>
          <w:szCs w:val="24"/>
        </w:rPr>
        <w:t>.1.3.</w:t>
      </w:r>
      <w:r w:rsidRPr="00533902">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w:t>
      </w:r>
      <w:r w:rsidR="00025D03" w:rsidRPr="00533902">
        <w:rPr>
          <w:rFonts w:ascii="Times New Roman" w:hAnsi="Times New Roman"/>
          <w:sz w:val="24"/>
          <w:szCs w:val="24"/>
        </w:rPr>
        <w:t xml:space="preserve">ающих документов, согласно </w:t>
      </w:r>
      <w:proofErr w:type="spellStart"/>
      <w:r w:rsidR="00025D03" w:rsidRPr="00533902">
        <w:rPr>
          <w:rFonts w:ascii="Times New Roman" w:hAnsi="Times New Roman"/>
          <w:sz w:val="24"/>
          <w:szCs w:val="24"/>
        </w:rPr>
        <w:t>пп</w:t>
      </w:r>
      <w:proofErr w:type="spellEnd"/>
      <w:r w:rsidR="00025D03" w:rsidRPr="00533902">
        <w:rPr>
          <w:rFonts w:ascii="Times New Roman" w:hAnsi="Times New Roman"/>
          <w:sz w:val="24"/>
          <w:szCs w:val="24"/>
        </w:rPr>
        <w:t xml:space="preserve">. </w:t>
      </w:r>
      <w:r w:rsidRPr="00533902">
        <w:rPr>
          <w:rFonts w:ascii="Times New Roman" w:hAnsi="Times New Roman"/>
          <w:sz w:val="24"/>
          <w:szCs w:val="24"/>
        </w:rPr>
        <w:t>«л» и «м» п.4.5.2.2 Документации.</w:t>
      </w:r>
    </w:p>
    <w:p w14:paraId="16FF55D9" w14:textId="77777777" w:rsidR="000A1FE9" w:rsidRPr="00533902" w:rsidRDefault="000A1FE9" w:rsidP="000A1FE9">
      <w:pPr>
        <w:tabs>
          <w:tab w:val="left" w:pos="851"/>
        </w:tabs>
        <w:spacing w:after="0" w:line="240" w:lineRule="auto"/>
        <w:contextualSpacing/>
        <w:jc w:val="both"/>
        <w:rPr>
          <w:rFonts w:ascii="Times New Roman" w:hAnsi="Times New Roman"/>
          <w:sz w:val="24"/>
          <w:szCs w:val="24"/>
        </w:rPr>
      </w:pPr>
    </w:p>
    <w:p w14:paraId="4BC2F32A" w14:textId="41AA58A0" w:rsidR="00784BE9" w:rsidRPr="00533902" w:rsidRDefault="00784BE9" w:rsidP="00784BE9">
      <w:pPr>
        <w:tabs>
          <w:tab w:val="left" w:pos="851"/>
        </w:tabs>
        <w:spacing w:after="0" w:line="240" w:lineRule="auto"/>
        <w:contextualSpacing/>
        <w:jc w:val="both"/>
        <w:rPr>
          <w:rFonts w:ascii="Times New Roman" w:hAnsi="Times New Roman"/>
          <w:sz w:val="24"/>
          <w:szCs w:val="24"/>
        </w:rPr>
      </w:pPr>
    </w:p>
    <w:p w14:paraId="1E5DFCCD" w14:textId="7BDB7D69" w:rsidR="00E84B01" w:rsidRPr="00533902" w:rsidRDefault="00E84B01" w:rsidP="005177C0">
      <w:pPr>
        <w:tabs>
          <w:tab w:val="left" w:pos="851"/>
        </w:tabs>
        <w:spacing w:after="0" w:line="240" w:lineRule="auto"/>
        <w:jc w:val="both"/>
        <w:rPr>
          <w:rFonts w:ascii="Times New Roman" w:eastAsia="Times New Roman" w:hAnsi="Times New Roman"/>
          <w:sz w:val="24"/>
          <w:szCs w:val="24"/>
          <w:lang w:eastAsia="ru-RU"/>
        </w:rPr>
      </w:pPr>
    </w:p>
    <w:p w14:paraId="16B816D2" w14:textId="77777777" w:rsidR="00E84B01" w:rsidRPr="00533902" w:rsidRDefault="00E84B01" w:rsidP="00E84B01">
      <w:pPr>
        <w:keepNext/>
        <w:spacing w:after="0" w:line="240" w:lineRule="auto"/>
        <w:ind w:firstLine="709"/>
        <w:jc w:val="both"/>
        <w:rPr>
          <w:rFonts w:ascii="Times New Roman" w:eastAsia="Times New Roman" w:hAnsi="Times New Roman"/>
          <w:b/>
          <w:sz w:val="24"/>
          <w:szCs w:val="24"/>
          <w:lang w:eastAsia="ru-RU"/>
        </w:rPr>
      </w:pPr>
    </w:p>
    <w:p w14:paraId="2F5041AB" w14:textId="77777777" w:rsidR="00E84B01" w:rsidRPr="00533902" w:rsidRDefault="00E84B01" w:rsidP="00E84B01">
      <w:pPr>
        <w:spacing w:after="0" w:line="240" w:lineRule="auto"/>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br w:type="page"/>
      </w:r>
    </w:p>
    <w:bookmarkEnd w:id="65"/>
    <w:bookmarkEnd w:id="66"/>
    <w:bookmarkEnd w:id="67"/>
    <w:p w14:paraId="268C4832" w14:textId="38317AE5" w:rsidR="00657ED0" w:rsidRPr="00533902" w:rsidRDefault="00657ED0" w:rsidP="00657ED0">
      <w:pPr>
        <w:keepNext/>
        <w:suppressAutoHyphens/>
        <w:spacing w:before="240" w:after="120"/>
        <w:jc w:val="both"/>
        <w:outlineLvl w:val="2"/>
        <w:rPr>
          <w:rFonts w:ascii="Times New Roman" w:hAnsi="Times New Roman"/>
          <w:b/>
          <w:bCs/>
          <w:sz w:val="24"/>
          <w:szCs w:val="24"/>
        </w:rPr>
      </w:pPr>
      <w:r w:rsidRPr="00533902">
        <w:rPr>
          <w:rFonts w:ascii="Times New Roman" w:hAnsi="Times New Roman"/>
          <w:b/>
          <w:bCs/>
          <w:sz w:val="24"/>
          <w:szCs w:val="24"/>
        </w:rPr>
        <w:lastRenderedPageBreak/>
        <w:t>5.</w:t>
      </w:r>
      <w:r w:rsidR="00DC197F" w:rsidRPr="00533902">
        <w:rPr>
          <w:rFonts w:ascii="Times New Roman" w:hAnsi="Times New Roman"/>
          <w:b/>
          <w:bCs/>
          <w:sz w:val="24"/>
          <w:szCs w:val="24"/>
        </w:rPr>
        <w:t>5</w:t>
      </w:r>
      <w:r w:rsidRPr="00533902">
        <w:rPr>
          <w:rFonts w:ascii="Times New Roman" w:hAnsi="Times New Roman"/>
          <w:b/>
          <w:bCs/>
          <w:sz w:val="24"/>
          <w:szCs w:val="24"/>
        </w:rPr>
        <w:t>.</w:t>
      </w:r>
      <w:r w:rsidRPr="00533902">
        <w:rPr>
          <w:rFonts w:ascii="Times New Roman" w:hAnsi="Times New Roman"/>
          <w:b/>
          <w:bCs/>
          <w:sz w:val="24"/>
          <w:szCs w:val="24"/>
        </w:rPr>
        <w:tab/>
        <w:t xml:space="preserve">Анкета Участника (Форма </w:t>
      </w:r>
      <w:r w:rsidR="003C1511">
        <w:rPr>
          <w:rFonts w:ascii="Times New Roman" w:hAnsi="Times New Roman"/>
          <w:b/>
          <w:bCs/>
          <w:sz w:val="24"/>
          <w:szCs w:val="24"/>
        </w:rPr>
        <w:t>4</w:t>
      </w:r>
      <w:r w:rsidRPr="00533902">
        <w:rPr>
          <w:rFonts w:ascii="Times New Roman" w:hAnsi="Times New Roman"/>
          <w:b/>
          <w:bCs/>
          <w:sz w:val="24"/>
          <w:szCs w:val="24"/>
        </w:rPr>
        <w:t>)</w:t>
      </w:r>
    </w:p>
    <w:p w14:paraId="6EBA6ACC" w14:textId="77777777" w:rsidR="00657ED0" w:rsidRPr="00533902" w:rsidRDefault="00657ED0" w:rsidP="00657ED0">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009FFCA3" w14:textId="77777777" w:rsidR="00657ED0" w:rsidRPr="00533902" w:rsidRDefault="00657ED0" w:rsidP="00657ED0">
      <w:pPr>
        <w:spacing w:line="240" w:lineRule="auto"/>
        <w:contextualSpacing/>
        <w:rPr>
          <w:rFonts w:ascii="Times New Roman" w:hAnsi="Times New Roman"/>
          <w:sz w:val="24"/>
          <w:szCs w:val="24"/>
        </w:rPr>
      </w:pPr>
    </w:p>
    <w:p w14:paraId="14ABBBAE" w14:textId="274C8FC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w:t>
      </w:r>
      <w:r w:rsidR="003C1511">
        <w:rPr>
          <w:rFonts w:ascii="Times New Roman" w:hAnsi="Times New Roman"/>
          <w:sz w:val="24"/>
          <w:szCs w:val="24"/>
        </w:rPr>
        <w:t>Приложение 3</w:t>
      </w:r>
    </w:p>
    <w:p w14:paraId="1B4BBA1C"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к Заявке на участие в закупке</w:t>
      </w:r>
    </w:p>
    <w:p w14:paraId="432F967B"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от «____» _____________ г. №__________</w:t>
      </w:r>
    </w:p>
    <w:p w14:paraId="13ACC7C3" w14:textId="77777777" w:rsidR="00657ED0" w:rsidRPr="00533902" w:rsidRDefault="00657ED0" w:rsidP="00657ED0">
      <w:pPr>
        <w:spacing w:line="240" w:lineRule="auto"/>
        <w:contextualSpacing/>
        <w:rPr>
          <w:rFonts w:ascii="Times New Roman" w:hAnsi="Times New Roman"/>
          <w:sz w:val="24"/>
          <w:szCs w:val="24"/>
        </w:rPr>
      </w:pPr>
    </w:p>
    <w:p w14:paraId="6678422E" w14:textId="77777777" w:rsidR="00657ED0" w:rsidRPr="00533902" w:rsidRDefault="00657ED0" w:rsidP="00657ED0">
      <w:pPr>
        <w:spacing w:line="240" w:lineRule="auto"/>
        <w:contextualSpacing/>
        <w:rPr>
          <w:rFonts w:ascii="Times New Roman" w:hAnsi="Times New Roman"/>
          <w:sz w:val="24"/>
          <w:szCs w:val="24"/>
        </w:rPr>
      </w:pPr>
    </w:p>
    <w:p w14:paraId="2E8FBD59" w14:textId="77777777" w:rsidR="00657ED0" w:rsidRPr="00533902" w:rsidRDefault="00657ED0" w:rsidP="00657ED0">
      <w:pPr>
        <w:suppressAutoHyphens/>
        <w:spacing w:line="240" w:lineRule="auto"/>
        <w:contextualSpacing/>
        <w:jc w:val="center"/>
        <w:rPr>
          <w:rFonts w:ascii="Times New Roman" w:hAnsi="Times New Roman"/>
          <w:b/>
          <w:sz w:val="24"/>
          <w:szCs w:val="24"/>
        </w:rPr>
      </w:pPr>
      <w:r w:rsidRPr="00533902">
        <w:rPr>
          <w:rFonts w:ascii="Times New Roman" w:hAnsi="Times New Roman"/>
          <w:b/>
          <w:sz w:val="24"/>
          <w:szCs w:val="24"/>
        </w:rPr>
        <w:t>Анкета Участника</w:t>
      </w:r>
    </w:p>
    <w:p w14:paraId="5B5FC29E" w14:textId="77777777" w:rsidR="00657ED0" w:rsidRPr="00533902" w:rsidRDefault="00657ED0" w:rsidP="00657ED0">
      <w:pPr>
        <w:spacing w:line="240" w:lineRule="auto"/>
        <w:contextualSpacing/>
        <w:rPr>
          <w:rFonts w:ascii="Times New Roman" w:hAnsi="Times New Roman"/>
          <w:sz w:val="24"/>
          <w:szCs w:val="24"/>
        </w:rPr>
      </w:pPr>
    </w:p>
    <w:p w14:paraId="03BA0596"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Наименование и адрес Участника: _________________________________</w:t>
      </w:r>
    </w:p>
    <w:p w14:paraId="12750B56" w14:textId="77777777" w:rsidR="00657ED0" w:rsidRPr="00533902" w:rsidRDefault="00657ED0" w:rsidP="00657ED0">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657ED0" w:rsidRPr="00533902" w14:paraId="25190F0E" w14:textId="77777777" w:rsidTr="00AC6891">
        <w:trPr>
          <w:cantSplit/>
          <w:trHeight w:val="240"/>
          <w:tblHeader/>
        </w:trPr>
        <w:tc>
          <w:tcPr>
            <w:tcW w:w="567" w:type="dxa"/>
          </w:tcPr>
          <w:p w14:paraId="2F408C6E" w14:textId="77777777" w:rsidR="00657ED0" w:rsidRPr="00533902" w:rsidRDefault="00657ED0" w:rsidP="00AC6891">
            <w:pPr>
              <w:keepNext/>
              <w:spacing w:before="40" w:after="40" w:line="240" w:lineRule="auto"/>
              <w:ind w:firstLine="27"/>
              <w:contextualSpacing/>
              <w:rPr>
                <w:rFonts w:ascii="Times New Roman" w:hAnsi="Times New Roman"/>
                <w:sz w:val="24"/>
                <w:szCs w:val="24"/>
              </w:rPr>
            </w:pPr>
            <w:r w:rsidRPr="00533902">
              <w:rPr>
                <w:rFonts w:ascii="Times New Roman" w:hAnsi="Times New Roman"/>
                <w:sz w:val="24"/>
                <w:szCs w:val="24"/>
              </w:rPr>
              <w:t>№ п/п</w:t>
            </w:r>
          </w:p>
        </w:tc>
        <w:tc>
          <w:tcPr>
            <w:tcW w:w="3715" w:type="dxa"/>
            <w:vAlign w:val="center"/>
          </w:tcPr>
          <w:p w14:paraId="5A58158D" w14:textId="77777777" w:rsidR="00657ED0" w:rsidRPr="00533902" w:rsidRDefault="00657ED0" w:rsidP="00AC6891">
            <w:pPr>
              <w:keepNext/>
              <w:spacing w:before="40" w:after="40" w:line="240" w:lineRule="auto"/>
              <w:contextualSpacing/>
              <w:jc w:val="center"/>
              <w:rPr>
                <w:rFonts w:ascii="Times New Roman" w:hAnsi="Times New Roman"/>
                <w:sz w:val="24"/>
                <w:szCs w:val="24"/>
              </w:rPr>
            </w:pPr>
            <w:r w:rsidRPr="00533902">
              <w:rPr>
                <w:rFonts w:ascii="Times New Roman" w:hAnsi="Times New Roman"/>
                <w:sz w:val="24"/>
                <w:szCs w:val="24"/>
              </w:rPr>
              <w:t>Наименование</w:t>
            </w:r>
          </w:p>
        </w:tc>
        <w:tc>
          <w:tcPr>
            <w:tcW w:w="5825" w:type="dxa"/>
            <w:vAlign w:val="center"/>
          </w:tcPr>
          <w:p w14:paraId="003FA7E8" w14:textId="77777777" w:rsidR="00657ED0" w:rsidRPr="00533902" w:rsidRDefault="00657ED0" w:rsidP="00AC6891">
            <w:pPr>
              <w:keepNext/>
              <w:spacing w:before="40" w:after="40" w:line="240" w:lineRule="auto"/>
              <w:contextualSpacing/>
              <w:jc w:val="center"/>
              <w:rPr>
                <w:rFonts w:ascii="Times New Roman" w:hAnsi="Times New Roman"/>
                <w:sz w:val="24"/>
                <w:szCs w:val="24"/>
              </w:rPr>
            </w:pPr>
            <w:r w:rsidRPr="00533902">
              <w:rPr>
                <w:rFonts w:ascii="Times New Roman" w:hAnsi="Times New Roman"/>
                <w:sz w:val="24"/>
                <w:szCs w:val="24"/>
              </w:rPr>
              <w:t>Сведения об Участнике</w:t>
            </w:r>
          </w:p>
        </w:tc>
      </w:tr>
      <w:tr w:rsidR="00657ED0" w:rsidRPr="00533902" w14:paraId="55A7E61E" w14:textId="77777777" w:rsidTr="00AC6891">
        <w:trPr>
          <w:cantSplit/>
        </w:trPr>
        <w:tc>
          <w:tcPr>
            <w:tcW w:w="567" w:type="dxa"/>
            <w:vAlign w:val="center"/>
          </w:tcPr>
          <w:p w14:paraId="4D634029"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3A15655"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Фирменное наименование Участника</w:t>
            </w:r>
          </w:p>
        </w:tc>
        <w:tc>
          <w:tcPr>
            <w:tcW w:w="5825" w:type="dxa"/>
          </w:tcPr>
          <w:p w14:paraId="0F79FB3C"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A6030A0" w14:textId="77777777" w:rsidTr="00AC6891">
        <w:trPr>
          <w:cantSplit/>
        </w:trPr>
        <w:tc>
          <w:tcPr>
            <w:tcW w:w="567" w:type="dxa"/>
            <w:vAlign w:val="center"/>
          </w:tcPr>
          <w:p w14:paraId="2533E504"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52E5954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4C9DBCC8"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07DE4AD" w14:textId="77777777" w:rsidTr="00AC6891">
        <w:trPr>
          <w:cantSplit/>
        </w:trPr>
        <w:tc>
          <w:tcPr>
            <w:tcW w:w="567" w:type="dxa"/>
            <w:vAlign w:val="center"/>
          </w:tcPr>
          <w:p w14:paraId="37366083"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3C215B2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66B1DD26"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61315585" w14:textId="77777777" w:rsidTr="00AC6891">
        <w:trPr>
          <w:cantSplit/>
        </w:trPr>
        <w:tc>
          <w:tcPr>
            <w:tcW w:w="567" w:type="dxa"/>
            <w:vAlign w:val="center"/>
          </w:tcPr>
          <w:p w14:paraId="08BAB3F1"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D95D806"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788D5636"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0F2BCFF3" w14:textId="77777777" w:rsidTr="00AC6891">
        <w:trPr>
          <w:cantSplit/>
        </w:trPr>
        <w:tc>
          <w:tcPr>
            <w:tcW w:w="567" w:type="dxa"/>
            <w:vAlign w:val="center"/>
          </w:tcPr>
          <w:p w14:paraId="3CAAAB8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A843110"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ИНН, КПП, ОГРН, ОКПО Участника</w:t>
            </w:r>
          </w:p>
        </w:tc>
        <w:tc>
          <w:tcPr>
            <w:tcW w:w="5825" w:type="dxa"/>
          </w:tcPr>
          <w:p w14:paraId="3C5B21C8"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62B9DABE" w14:textId="77777777" w:rsidTr="00AC6891">
        <w:trPr>
          <w:cantSplit/>
        </w:trPr>
        <w:tc>
          <w:tcPr>
            <w:tcW w:w="567" w:type="dxa"/>
            <w:vAlign w:val="center"/>
          </w:tcPr>
          <w:p w14:paraId="1ED54C09"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7D2B5E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Адрес места нахождения</w:t>
            </w:r>
          </w:p>
        </w:tc>
        <w:tc>
          <w:tcPr>
            <w:tcW w:w="5825" w:type="dxa"/>
          </w:tcPr>
          <w:p w14:paraId="699A624C"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13417CD3" w14:textId="77777777" w:rsidTr="00AC6891">
        <w:trPr>
          <w:cantSplit/>
        </w:trPr>
        <w:tc>
          <w:tcPr>
            <w:tcW w:w="567" w:type="dxa"/>
            <w:vAlign w:val="center"/>
          </w:tcPr>
          <w:p w14:paraId="0F09A2C3"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FB5D05A"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Почтовый адрес</w:t>
            </w:r>
          </w:p>
        </w:tc>
        <w:tc>
          <w:tcPr>
            <w:tcW w:w="5825" w:type="dxa"/>
          </w:tcPr>
          <w:p w14:paraId="7D0711C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9F31B0E" w14:textId="77777777" w:rsidTr="00AC6891">
        <w:trPr>
          <w:cantSplit/>
        </w:trPr>
        <w:tc>
          <w:tcPr>
            <w:tcW w:w="567" w:type="dxa"/>
            <w:vAlign w:val="center"/>
          </w:tcPr>
          <w:p w14:paraId="525E5E6D"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09596925"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Филиалы: перечислить наименования и почтовые адреса</w:t>
            </w:r>
          </w:p>
        </w:tc>
        <w:tc>
          <w:tcPr>
            <w:tcW w:w="5825" w:type="dxa"/>
          </w:tcPr>
          <w:p w14:paraId="46237959"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078C8CE" w14:textId="77777777" w:rsidTr="00AC6891">
        <w:trPr>
          <w:cantSplit/>
        </w:trPr>
        <w:tc>
          <w:tcPr>
            <w:tcW w:w="567" w:type="dxa"/>
            <w:vAlign w:val="center"/>
          </w:tcPr>
          <w:p w14:paraId="5E61CC1D"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68E0612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02FD0A17"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D14F2C5" w14:textId="77777777" w:rsidTr="00AC6891">
        <w:trPr>
          <w:cantSplit/>
        </w:trPr>
        <w:tc>
          <w:tcPr>
            <w:tcW w:w="567" w:type="dxa"/>
            <w:vAlign w:val="center"/>
          </w:tcPr>
          <w:p w14:paraId="74BC665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AB02BB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Телефоны Участника (с указанием кода города)</w:t>
            </w:r>
          </w:p>
        </w:tc>
        <w:tc>
          <w:tcPr>
            <w:tcW w:w="5825" w:type="dxa"/>
          </w:tcPr>
          <w:p w14:paraId="538915C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C4A5E72" w14:textId="77777777" w:rsidTr="00AC6891">
        <w:trPr>
          <w:cantSplit/>
          <w:trHeight w:val="116"/>
        </w:trPr>
        <w:tc>
          <w:tcPr>
            <w:tcW w:w="567" w:type="dxa"/>
            <w:vAlign w:val="center"/>
          </w:tcPr>
          <w:p w14:paraId="37B23EF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4C275E6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Факс Участника (с указанием кода города)</w:t>
            </w:r>
          </w:p>
        </w:tc>
        <w:tc>
          <w:tcPr>
            <w:tcW w:w="5825" w:type="dxa"/>
          </w:tcPr>
          <w:p w14:paraId="1D5E78BB"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0AB466A1" w14:textId="77777777" w:rsidTr="00AC6891">
        <w:trPr>
          <w:cantSplit/>
        </w:trPr>
        <w:tc>
          <w:tcPr>
            <w:tcW w:w="567" w:type="dxa"/>
            <w:vAlign w:val="center"/>
          </w:tcPr>
          <w:p w14:paraId="5C162450"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587BF64A"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Адрес электронной почты Участника</w:t>
            </w:r>
          </w:p>
        </w:tc>
        <w:tc>
          <w:tcPr>
            <w:tcW w:w="5825" w:type="dxa"/>
          </w:tcPr>
          <w:p w14:paraId="26A45DEF"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311DC048" w14:textId="77777777" w:rsidTr="00AC6891">
        <w:trPr>
          <w:cantSplit/>
        </w:trPr>
        <w:tc>
          <w:tcPr>
            <w:tcW w:w="567" w:type="dxa"/>
            <w:vAlign w:val="center"/>
          </w:tcPr>
          <w:p w14:paraId="45D1E8EF"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20E1E66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154FCAA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2814C185" w14:textId="77777777" w:rsidTr="00AC6891">
        <w:trPr>
          <w:cantSplit/>
        </w:trPr>
        <w:tc>
          <w:tcPr>
            <w:tcW w:w="567" w:type="dxa"/>
            <w:vAlign w:val="center"/>
          </w:tcPr>
          <w:p w14:paraId="5D6667AA"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3CA3D8F9"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главного бухгалтера Участника</w:t>
            </w:r>
          </w:p>
        </w:tc>
        <w:tc>
          <w:tcPr>
            <w:tcW w:w="5825" w:type="dxa"/>
          </w:tcPr>
          <w:p w14:paraId="74C797BA"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3FE7BC2" w14:textId="77777777" w:rsidTr="00AC6891">
        <w:trPr>
          <w:cantSplit/>
          <w:trHeight w:val="608"/>
        </w:trPr>
        <w:tc>
          <w:tcPr>
            <w:tcW w:w="567" w:type="dxa"/>
            <w:vAlign w:val="center"/>
          </w:tcPr>
          <w:p w14:paraId="3F50C40A"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187D7A5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20CC2D9C" w14:textId="77777777" w:rsidR="00657ED0" w:rsidRPr="00533902" w:rsidRDefault="00657ED0" w:rsidP="00AC6891">
            <w:pPr>
              <w:spacing w:before="40" w:after="40" w:line="240" w:lineRule="auto"/>
              <w:contextualSpacing/>
              <w:rPr>
                <w:rFonts w:ascii="Times New Roman" w:hAnsi="Times New Roman"/>
                <w:sz w:val="24"/>
                <w:szCs w:val="24"/>
              </w:rPr>
            </w:pPr>
          </w:p>
        </w:tc>
      </w:tr>
    </w:tbl>
    <w:p w14:paraId="64DEA342" w14:textId="77777777" w:rsidR="00657ED0" w:rsidRPr="00533902" w:rsidRDefault="00657ED0" w:rsidP="00657ED0">
      <w:pPr>
        <w:spacing w:line="240" w:lineRule="auto"/>
        <w:contextualSpacing/>
        <w:rPr>
          <w:rFonts w:ascii="Times New Roman" w:hAnsi="Times New Roman"/>
          <w:sz w:val="24"/>
          <w:szCs w:val="24"/>
        </w:rPr>
      </w:pPr>
    </w:p>
    <w:p w14:paraId="4C29F663"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____________________________________</w:t>
      </w:r>
    </w:p>
    <w:p w14:paraId="00DE24E3" w14:textId="77777777" w:rsidR="00657ED0" w:rsidRPr="00533902" w:rsidRDefault="00657ED0" w:rsidP="00657ED0">
      <w:pPr>
        <w:spacing w:line="240" w:lineRule="auto"/>
        <w:contextualSpacing/>
        <w:jc w:val="center"/>
        <w:rPr>
          <w:rFonts w:ascii="Times New Roman" w:hAnsi="Times New Roman"/>
          <w:sz w:val="24"/>
          <w:szCs w:val="24"/>
          <w:vertAlign w:val="superscript"/>
        </w:rPr>
      </w:pPr>
      <w:r w:rsidRPr="00533902">
        <w:rPr>
          <w:rFonts w:ascii="Times New Roman" w:hAnsi="Times New Roman"/>
          <w:sz w:val="24"/>
          <w:szCs w:val="24"/>
          <w:vertAlign w:val="superscript"/>
        </w:rPr>
        <w:t>(подпись, М.П.)</w:t>
      </w:r>
    </w:p>
    <w:p w14:paraId="6539C1AC"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____________________________________</w:t>
      </w:r>
    </w:p>
    <w:p w14:paraId="73C7DFF0" w14:textId="77777777" w:rsidR="00657ED0" w:rsidRPr="00533902" w:rsidRDefault="00657ED0" w:rsidP="00657ED0">
      <w:pPr>
        <w:spacing w:line="240" w:lineRule="auto"/>
        <w:contextualSpacing/>
        <w:jc w:val="center"/>
        <w:rPr>
          <w:rFonts w:ascii="Times New Roman" w:hAnsi="Times New Roman"/>
          <w:sz w:val="24"/>
          <w:szCs w:val="24"/>
          <w:vertAlign w:val="superscript"/>
        </w:rPr>
      </w:pPr>
      <w:r w:rsidRPr="00533902">
        <w:rPr>
          <w:rFonts w:ascii="Times New Roman" w:hAnsi="Times New Roman"/>
          <w:sz w:val="24"/>
          <w:szCs w:val="24"/>
          <w:vertAlign w:val="superscript"/>
        </w:rPr>
        <w:t>(фамилия, имя, отчество подписавшего, должность)</w:t>
      </w:r>
    </w:p>
    <w:p w14:paraId="55E6FA8A" w14:textId="77777777" w:rsidR="00657ED0" w:rsidRPr="00533902" w:rsidRDefault="00657ED0" w:rsidP="00657ED0">
      <w:pPr>
        <w:keepNext/>
        <w:spacing w:line="240" w:lineRule="auto"/>
        <w:contextualSpacing/>
        <w:rPr>
          <w:rFonts w:ascii="Times New Roman" w:hAnsi="Times New Roman"/>
          <w:b/>
          <w:sz w:val="24"/>
          <w:szCs w:val="24"/>
        </w:rPr>
      </w:pPr>
    </w:p>
    <w:p w14:paraId="19265FD2" w14:textId="77777777" w:rsidR="00657ED0" w:rsidRPr="00533902" w:rsidRDefault="00657ED0" w:rsidP="00657ED0">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533902">
        <w:rPr>
          <w:rFonts w:ascii="Times New Roman" w:hAnsi="Times New Roman"/>
          <w:b/>
          <w:spacing w:val="36"/>
          <w:sz w:val="24"/>
          <w:szCs w:val="24"/>
        </w:rPr>
        <w:t>конец формы</w:t>
      </w:r>
    </w:p>
    <w:p w14:paraId="457726C1" w14:textId="7588AE1A" w:rsidR="007D27B1" w:rsidRPr="00533902"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533902">
        <w:rPr>
          <w:rFonts w:ascii="Times New Roman" w:hAnsi="Times New Roman"/>
          <w:b/>
          <w:bCs/>
          <w:sz w:val="24"/>
          <w:szCs w:val="24"/>
        </w:rPr>
        <w:lastRenderedPageBreak/>
        <w:t>5.</w:t>
      </w:r>
      <w:r w:rsidR="00DC197F" w:rsidRPr="00533902">
        <w:rPr>
          <w:rFonts w:ascii="Times New Roman" w:hAnsi="Times New Roman"/>
          <w:b/>
          <w:bCs/>
          <w:sz w:val="24"/>
          <w:szCs w:val="24"/>
        </w:rPr>
        <w:t>5</w:t>
      </w:r>
      <w:r w:rsidRPr="00533902">
        <w:rPr>
          <w:rFonts w:ascii="Times New Roman" w:hAnsi="Times New Roman"/>
          <w:b/>
          <w:bCs/>
          <w:sz w:val="24"/>
          <w:szCs w:val="24"/>
        </w:rPr>
        <w:t>.1. Инструкции по заполнению</w:t>
      </w:r>
    </w:p>
    <w:p w14:paraId="0716832C" w14:textId="62518F59" w:rsidR="007D27B1" w:rsidRPr="00533902" w:rsidRDefault="007D27B1" w:rsidP="007D27B1">
      <w:pPr>
        <w:spacing w:after="0" w:line="240" w:lineRule="atLeast"/>
        <w:jc w:val="both"/>
        <w:rPr>
          <w:rFonts w:ascii="Times New Roman" w:hAnsi="Times New Roman"/>
          <w:sz w:val="24"/>
          <w:szCs w:val="24"/>
        </w:rPr>
      </w:pPr>
      <w:r w:rsidRPr="00533902">
        <w:rPr>
          <w:rFonts w:ascii="Times New Roman" w:hAnsi="Times New Roman"/>
          <w:b/>
          <w:sz w:val="24"/>
          <w:szCs w:val="24"/>
        </w:rPr>
        <w:t>5.</w:t>
      </w:r>
      <w:r w:rsidR="00DC197F" w:rsidRPr="00533902">
        <w:rPr>
          <w:rFonts w:ascii="Times New Roman" w:hAnsi="Times New Roman"/>
          <w:b/>
          <w:sz w:val="24"/>
          <w:szCs w:val="24"/>
        </w:rPr>
        <w:t>5</w:t>
      </w:r>
      <w:r w:rsidR="00F62F73" w:rsidRPr="00533902">
        <w:rPr>
          <w:rFonts w:ascii="Times New Roman" w:hAnsi="Times New Roman"/>
          <w:b/>
          <w:sz w:val="24"/>
          <w:szCs w:val="24"/>
        </w:rPr>
        <w:t>.</w:t>
      </w:r>
      <w:r w:rsidRPr="00533902">
        <w:rPr>
          <w:rFonts w:ascii="Times New Roman" w:hAnsi="Times New Roman"/>
          <w:b/>
          <w:sz w:val="24"/>
          <w:szCs w:val="24"/>
        </w:rPr>
        <w:t>1.1.</w:t>
      </w:r>
      <w:r w:rsidRPr="00533902">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7816EA0F"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DC197F" w:rsidRPr="00533902">
        <w:rPr>
          <w:rFonts w:ascii="Times New Roman" w:hAnsi="Times New Roman"/>
          <w:b/>
          <w:sz w:val="24"/>
          <w:szCs w:val="24"/>
        </w:rPr>
        <w:t>5</w:t>
      </w:r>
      <w:r w:rsidRPr="00533902">
        <w:rPr>
          <w:rFonts w:ascii="Times New Roman" w:hAnsi="Times New Roman"/>
          <w:b/>
          <w:sz w:val="24"/>
          <w:szCs w:val="24"/>
        </w:rPr>
        <w:t>.1.2.</w:t>
      </w:r>
      <w:r w:rsidRPr="00533902">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26387632"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DC197F" w:rsidRPr="00533902">
        <w:rPr>
          <w:rFonts w:ascii="Times New Roman" w:hAnsi="Times New Roman"/>
          <w:b/>
          <w:sz w:val="24"/>
          <w:szCs w:val="24"/>
        </w:rPr>
        <w:t>5</w:t>
      </w:r>
      <w:r w:rsidRPr="00533902">
        <w:rPr>
          <w:rFonts w:ascii="Times New Roman" w:hAnsi="Times New Roman"/>
          <w:b/>
          <w:sz w:val="24"/>
          <w:szCs w:val="24"/>
        </w:rPr>
        <w:t>.1.3.</w:t>
      </w:r>
      <w:r w:rsidRPr="00533902">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148870A3"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DC197F" w:rsidRPr="00533902">
        <w:rPr>
          <w:rFonts w:ascii="Times New Roman" w:hAnsi="Times New Roman"/>
          <w:b/>
          <w:sz w:val="24"/>
          <w:szCs w:val="24"/>
        </w:rPr>
        <w:t>5</w:t>
      </w:r>
      <w:r w:rsidRPr="00533902">
        <w:rPr>
          <w:rFonts w:ascii="Times New Roman" w:hAnsi="Times New Roman"/>
          <w:b/>
          <w:sz w:val="24"/>
          <w:szCs w:val="24"/>
        </w:rPr>
        <w:t>.1.4.</w:t>
      </w:r>
      <w:r w:rsidRPr="00533902">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533902" w:rsidRDefault="007D27B1" w:rsidP="007D27B1">
      <w:pPr>
        <w:spacing w:after="0" w:line="240" w:lineRule="atLeast"/>
        <w:contextualSpacing/>
        <w:rPr>
          <w:rFonts w:ascii="Times New Roman" w:hAnsi="Times New Roman"/>
          <w:sz w:val="24"/>
          <w:szCs w:val="24"/>
        </w:rPr>
      </w:pPr>
    </w:p>
    <w:p w14:paraId="2C4792DB" w14:textId="77777777" w:rsidR="007D27B1" w:rsidRPr="00533902" w:rsidRDefault="007D27B1" w:rsidP="007D27B1">
      <w:pPr>
        <w:spacing w:line="240" w:lineRule="auto"/>
        <w:contextualSpacing/>
        <w:rPr>
          <w:rFonts w:ascii="Times New Roman" w:hAnsi="Times New Roman"/>
          <w:sz w:val="24"/>
          <w:szCs w:val="24"/>
        </w:rPr>
      </w:pPr>
      <w:r w:rsidRPr="00533902">
        <w:rPr>
          <w:rFonts w:ascii="Times New Roman" w:hAnsi="Times New Roman"/>
        </w:rPr>
        <w:br w:type="page"/>
      </w:r>
    </w:p>
    <w:p w14:paraId="50D99879" w14:textId="5FB8994F" w:rsidR="007D27B1" w:rsidRPr="00533902"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lastRenderedPageBreak/>
        <w:t>5.</w:t>
      </w:r>
      <w:r w:rsidR="00DC197F" w:rsidRPr="00533902">
        <w:rPr>
          <w:rFonts w:ascii="Times New Roman" w:eastAsia="Times New Roman" w:hAnsi="Times New Roman"/>
          <w:b/>
          <w:sz w:val="24"/>
          <w:szCs w:val="24"/>
          <w:lang w:eastAsia="ru-RU"/>
        </w:rPr>
        <w:t>6</w:t>
      </w:r>
      <w:r w:rsidRPr="00533902">
        <w:rPr>
          <w:rFonts w:ascii="Times New Roman" w:eastAsia="Times New Roman" w:hAnsi="Times New Roman"/>
          <w:b/>
          <w:sz w:val="24"/>
          <w:szCs w:val="24"/>
          <w:lang w:eastAsia="ru-RU"/>
        </w:rPr>
        <w:t xml:space="preserve">. </w:t>
      </w:r>
      <w:bookmarkStart w:id="68" w:name="_Toc465770142"/>
      <w:bookmarkStart w:id="69" w:name="_Toc419208689"/>
      <w:bookmarkStart w:id="70" w:name="_Toc418077958"/>
      <w:bookmarkStart w:id="71" w:name="_Ref418004386"/>
      <w:r w:rsidRPr="00533902">
        <w:rPr>
          <w:rFonts w:ascii="Times New Roman" w:eastAsia="Times New Roman" w:hAnsi="Times New Roman"/>
          <w:b/>
          <w:sz w:val="24"/>
          <w:szCs w:val="24"/>
          <w:lang w:eastAsia="ru-RU"/>
        </w:rPr>
        <w:t xml:space="preserve">Справка об отсутствии признаков крупной сделки (форма </w:t>
      </w:r>
      <w:r w:rsidR="003C1511">
        <w:rPr>
          <w:rFonts w:ascii="Times New Roman" w:eastAsia="Times New Roman" w:hAnsi="Times New Roman"/>
          <w:b/>
          <w:sz w:val="24"/>
          <w:szCs w:val="24"/>
          <w:lang w:eastAsia="ru-RU"/>
        </w:rPr>
        <w:t>5</w:t>
      </w:r>
      <w:r w:rsidRPr="00533902">
        <w:rPr>
          <w:rFonts w:ascii="Times New Roman" w:eastAsia="Times New Roman" w:hAnsi="Times New Roman"/>
          <w:b/>
          <w:sz w:val="24"/>
          <w:szCs w:val="24"/>
          <w:lang w:eastAsia="ru-RU"/>
        </w:rPr>
        <w:t>)</w:t>
      </w:r>
      <w:bookmarkEnd w:id="68"/>
      <w:bookmarkEnd w:id="69"/>
      <w:bookmarkEnd w:id="70"/>
      <w:bookmarkEnd w:id="71"/>
    </w:p>
    <w:p w14:paraId="46BB4DA5" w14:textId="77777777" w:rsidR="007D27B1" w:rsidRPr="00533902"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533902"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52268853" w14:textId="363B2401" w:rsidR="007D27B1" w:rsidRPr="00533902" w:rsidRDefault="007D27B1" w:rsidP="007D27B1">
      <w:pPr>
        <w:spacing w:after="0" w:line="240" w:lineRule="auto"/>
        <w:rPr>
          <w:rFonts w:ascii="Times New Roman" w:hAnsi="Times New Roman"/>
          <w:sz w:val="24"/>
          <w:szCs w:val="24"/>
          <w:lang w:eastAsia="ru-RU"/>
        </w:rPr>
      </w:pPr>
      <w:r w:rsidRPr="00533902">
        <w:rPr>
          <w:rFonts w:ascii="Times New Roman" w:hAnsi="Times New Roman"/>
          <w:sz w:val="24"/>
          <w:szCs w:val="24"/>
          <w:lang w:eastAsia="ru-RU"/>
        </w:rPr>
        <w:t xml:space="preserve">Приложение </w:t>
      </w:r>
      <w:r w:rsidR="003C1511">
        <w:rPr>
          <w:rFonts w:ascii="Times New Roman" w:hAnsi="Times New Roman"/>
          <w:sz w:val="24"/>
          <w:szCs w:val="24"/>
          <w:lang w:eastAsia="ru-RU"/>
        </w:rPr>
        <w:t>4</w:t>
      </w:r>
    </w:p>
    <w:p w14:paraId="2B48B48A" w14:textId="77777777" w:rsidR="007D27B1" w:rsidRPr="00533902" w:rsidRDefault="007D27B1" w:rsidP="007D27B1">
      <w:pPr>
        <w:spacing w:after="0" w:line="240" w:lineRule="auto"/>
        <w:rPr>
          <w:rFonts w:ascii="Times New Roman" w:hAnsi="Times New Roman"/>
          <w:sz w:val="24"/>
          <w:szCs w:val="24"/>
          <w:lang w:eastAsia="ru-RU"/>
        </w:rPr>
      </w:pPr>
      <w:r w:rsidRPr="00533902">
        <w:rPr>
          <w:rFonts w:ascii="Times New Roman" w:hAnsi="Times New Roman"/>
          <w:sz w:val="24"/>
          <w:szCs w:val="24"/>
          <w:lang w:eastAsia="ru-RU"/>
        </w:rPr>
        <w:t xml:space="preserve"> к Заявке на участие в закупке</w:t>
      </w:r>
      <w:r w:rsidRPr="00533902">
        <w:rPr>
          <w:rFonts w:ascii="Times New Roman" w:hAnsi="Times New Roman"/>
          <w:sz w:val="24"/>
          <w:szCs w:val="24"/>
          <w:lang w:eastAsia="ru-RU"/>
        </w:rPr>
        <w:br/>
        <w:t>от «____»_____________ г. №__________</w:t>
      </w:r>
    </w:p>
    <w:p w14:paraId="1F42EA8D" w14:textId="77777777" w:rsidR="007D27B1" w:rsidRPr="00533902" w:rsidRDefault="007D27B1" w:rsidP="007D27B1">
      <w:pPr>
        <w:keepNext/>
        <w:keepLines/>
        <w:suppressLineNumbers/>
        <w:spacing w:line="240" w:lineRule="atLeast"/>
        <w:rPr>
          <w:rFonts w:ascii="Times New Roman" w:hAnsi="Times New Roman"/>
          <w:sz w:val="24"/>
          <w:szCs w:val="24"/>
        </w:rPr>
      </w:pPr>
    </w:p>
    <w:p w14:paraId="652CE396" w14:textId="77777777" w:rsidR="007D27B1" w:rsidRPr="00533902" w:rsidRDefault="007D27B1" w:rsidP="007D27B1">
      <w:pPr>
        <w:keepNext/>
        <w:keepLines/>
        <w:suppressLineNumbers/>
        <w:spacing w:line="240" w:lineRule="atLeast"/>
        <w:rPr>
          <w:rFonts w:ascii="Times New Roman" w:hAnsi="Times New Roman"/>
          <w:sz w:val="24"/>
          <w:szCs w:val="24"/>
        </w:rPr>
      </w:pPr>
    </w:p>
    <w:p w14:paraId="0623CC76" w14:textId="77777777" w:rsidR="007D27B1" w:rsidRPr="00533902" w:rsidRDefault="007D27B1" w:rsidP="007D27B1">
      <w:pPr>
        <w:keepNext/>
        <w:keepLines/>
        <w:suppressLineNumbers/>
        <w:suppressAutoHyphens/>
        <w:spacing w:line="240" w:lineRule="atLeast"/>
        <w:jc w:val="center"/>
        <w:rPr>
          <w:rFonts w:ascii="Times New Roman" w:hAnsi="Times New Roman"/>
          <w:b/>
          <w:sz w:val="24"/>
          <w:szCs w:val="24"/>
        </w:rPr>
      </w:pPr>
      <w:r w:rsidRPr="00533902">
        <w:rPr>
          <w:rFonts w:ascii="Times New Roman" w:hAnsi="Times New Roman"/>
          <w:b/>
          <w:sz w:val="24"/>
          <w:szCs w:val="24"/>
        </w:rPr>
        <w:t xml:space="preserve">Справка об отсутствии признаков крупной сделки </w:t>
      </w:r>
    </w:p>
    <w:p w14:paraId="26676B9D" w14:textId="77777777" w:rsidR="007D27B1" w:rsidRPr="00533902"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_____________________________________ </w:t>
      </w:r>
    </w:p>
    <w:p w14:paraId="5C958A4B" w14:textId="77777777" w:rsidR="007D27B1" w:rsidRPr="00533902" w:rsidRDefault="007D27B1" w:rsidP="007D27B1">
      <w:pPr>
        <w:keepNext/>
        <w:keepLines/>
        <w:suppressLineNumbers/>
        <w:spacing w:after="0" w:line="240" w:lineRule="auto"/>
        <w:jc w:val="both"/>
        <w:rPr>
          <w:rFonts w:ascii="Times New Roman" w:hAnsi="Times New Roman"/>
          <w:i/>
          <w:sz w:val="18"/>
          <w:szCs w:val="18"/>
        </w:rPr>
      </w:pPr>
      <w:r w:rsidRPr="00533902">
        <w:rPr>
          <w:rFonts w:ascii="Times New Roman" w:hAnsi="Times New Roman"/>
          <w:i/>
          <w:sz w:val="18"/>
          <w:szCs w:val="18"/>
        </w:rPr>
        <w:t>(указывается наименование Участника и адрес)</w:t>
      </w:r>
    </w:p>
    <w:p w14:paraId="6FE735EF" w14:textId="77777777" w:rsidR="007D27B1" w:rsidRPr="00533902" w:rsidRDefault="007D27B1" w:rsidP="007D27B1">
      <w:pPr>
        <w:keepNext/>
        <w:keepLines/>
        <w:suppressLineNumbers/>
        <w:spacing w:after="0" w:line="240" w:lineRule="auto"/>
        <w:jc w:val="both"/>
        <w:rPr>
          <w:rFonts w:ascii="Times New Roman" w:hAnsi="Times New Roman"/>
          <w:i/>
          <w:sz w:val="24"/>
          <w:szCs w:val="24"/>
        </w:rPr>
      </w:pPr>
      <w:r w:rsidRPr="00533902">
        <w:rPr>
          <w:rFonts w:ascii="Times New Roman" w:hAnsi="Times New Roman"/>
          <w:i/>
          <w:sz w:val="24"/>
          <w:szCs w:val="24"/>
        </w:rPr>
        <w:t xml:space="preserve"> </w:t>
      </w:r>
    </w:p>
    <w:p w14:paraId="21AA6C1F" w14:textId="6258817B" w:rsidR="000C7B5F" w:rsidRPr="00533902" w:rsidRDefault="000C7B5F" w:rsidP="000C7B5F">
      <w:pPr>
        <w:spacing w:after="0" w:line="240" w:lineRule="auto"/>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lang w:eastAsia="ru-RU"/>
        </w:rPr>
        <w:t xml:space="preserve">на </w:t>
      </w:r>
      <w:r w:rsidR="00DC197F" w:rsidRPr="00533902">
        <w:rPr>
          <w:rFonts w:ascii="Times New Roman" w:eastAsia="Times New Roman" w:hAnsi="Times New Roman"/>
          <w:bCs/>
          <w:sz w:val="24"/>
          <w:szCs w:val="24"/>
          <w:lang w:eastAsia="ru-RU"/>
        </w:rPr>
        <w:t>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p>
    <w:p w14:paraId="46AC2EA6" w14:textId="535FEA40" w:rsidR="002D0556" w:rsidRPr="00533902" w:rsidRDefault="002D0556" w:rsidP="00CC69A8">
      <w:pPr>
        <w:spacing w:after="0" w:line="240" w:lineRule="auto"/>
        <w:jc w:val="both"/>
        <w:rPr>
          <w:rFonts w:ascii="Times New Roman" w:eastAsia="Times New Roman" w:hAnsi="Times New Roman"/>
          <w:sz w:val="24"/>
          <w:szCs w:val="24"/>
          <w:lang w:eastAsia="ru-RU"/>
        </w:rPr>
      </w:pPr>
    </w:p>
    <w:p w14:paraId="34E76084" w14:textId="56866B1F" w:rsidR="007D27B1" w:rsidRPr="00533902" w:rsidRDefault="007D27B1" w:rsidP="00CC69A8">
      <w:pPr>
        <w:spacing w:after="0" w:line="240" w:lineRule="auto"/>
        <w:jc w:val="both"/>
        <w:rPr>
          <w:rFonts w:ascii="Times New Roman" w:hAnsi="Times New Roman"/>
          <w:sz w:val="24"/>
          <w:szCs w:val="24"/>
        </w:rPr>
      </w:pPr>
      <w:r w:rsidRPr="00533902">
        <w:rPr>
          <w:rFonts w:ascii="Times New Roman" w:eastAsia="Times New Roman" w:hAnsi="Times New Roman"/>
          <w:bCs/>
          <w:iCs/>
          <w:sz w:val="24"/>
          <w:szCs w:val="24"/>
          <w:lang w:eastAsia="ru-RU"/>
        </w:rPr>
        <w:t xml:space="preserve">по Лоту № ____         </w:t>
      </w:r>
    </w:p>
    <w:p w14:paraId="2B6E6E2A"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на сумму _______________________ руб. </w:t>
      </w:r>
    </w:p>
    <w:p w14:paraId="22F34771"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r w:rsidRPr="00533902">
        <w:rPr>
          <w:rFonts w:ascii="Times New Roman" w:hAnsi="Times New Roman"/>
          <w:i/>
          <w:sz w:val="18"/>
          <w:szCs w:val="18"/>
        </w:rPr>
        <w:t>(указывается сумма, на которую планируется заключить договор в соответствии с Заявкой)</w:t>
      </w:r>
      <w:r w:rsidRPr="00533902">
        <w:rPr>
          <w:rFonts w:ascii="Times New Roman" w:hAnsi="Times New Roman"/>
          <w:sz w:val="18"/>
          <w:szCs w:val="18"/>
        </w:rPr>
        <w:t xml:space="preserve"> </w:t>
      </w:r>
    </w:p>
    <w:p w14:paraId="6A0887E6" w14:textId="77777777" w:rsidR="007D27B1" w:rsidRPr="00533902"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533902" w:rsidRDefault="007D27B1" w:rsidP="007D27B1">
      <w:pPr>
        <w:keepNext/>
        <w:keepLines/>
        <w:suppressLineNumbers/>
        <w:spacing w:after="0" w:line="360" w:lineRule="auto"/>
        <w:jc w:val="both"/>
        <w:rPr>
          <w:rFonts w:ascii="Times New Roman" w:hAnsi="Times New Roman"/>
          <w:sz w:val="24"/>
          <w:szCs w:val="24"/>
        </w:rPr>
      </w:pPr>
      <w:r w:rsidRPr="00533902">
        <w:rPr>
          <w:rFonts w:ascii="Times New Roman" w:hAnsi="Times New Roman"/>
          <w:sz w:val="24"/>
          <w:szCs w:val="24"/>
        </w:rPr>
        <w:t>не является крупной, поскольку:</w:t>
      </w:r>
    </w:p>
    <w:p w14:paraId="4AD9D062" w14:textId="3B6498C3" w:rsidR="007D27B1" w:rsidRPr="00533902" w:rsidRDefault="007D27B1" w:rsidP="007D27B1">
      <w:pPr>
        <w:keepNext/>
        <w:keepLines/>
        <w:suppressLineNumbers/>
        <w:spacing w:after="0" w:line="240" w:lineRule="auto"/>
        <w:jc w:val="both"/>
        <w:rPr>
          <w:rFonts w:ascii="Times New Roman" w:hAnsi="Times New Roman"/>
          <w:sz w:val="18"/>
          <w:szCs w:val="18"/>
        </w:rPr>
      </w:pPr>
      <w:r w:rsidRPr="00533902">
        <w:rPr>
          <w:rFonts w:ascii="Times New Roman" w:hAnsi="Times New Roman"/>
          <w:sz w:val="24"/>
          <w:szCs w:val="24"/>
        </w:rPr>
        <w:t xml:space="preserve"> ___________________________________________________</w:t>
      </w:r>
      <w:r w:rsidR="00320C33" w:rsidRPr="00533902">
        <w:rPr>
          <w:rFonts w:ascii="Times New Roman" w:hAnsi="Times New Roman"/>
          <w:sz w:val="24"/>
          <w:szCs w:val="24"/>
        </w:rPr>
        <w:t>_______________________________</w:t>
      </w:r>
      <w:r w:rsidRPr="00533902">
        <w:rPr>
          <w:rFonts w:ascii="Times New Roman" w:hAnsi="Times New Roman"/>
          <w:sz w:val="24"/>
          <w:szCs w:val="24"/>
        </w:rPr>
        <w:t xml:space="preserve"> </w:t>
      </w:r>
      <w:r w:rsidRPr="00533902">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533902"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533902"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533902" w:rsidRDefault="007D27B1" w:rsidP="007D27B1">
      <w:pPr>
        <w:keepNext/>
        <w:keepLines/>
        <w:suppressLineNumbers/>
        <w:spacing w:line="240" w:lineRule="auto"/>
        <w:jc w:val="both"/>
        <w:rPr>
          <w:rFonts w:ascii="Times New Roman" w:hAnsi="Times New Roman"/>
          <w:sz w:val="24"/>
          <w:szCs w:val="24"/>
        </w:rPr>
      </w:pPr>
      <w:r w:rsidRPr="00533902">
        <w:rPr>
          <w:rFonts w:ascii="Times New Roman" w:hAnsi="Times New Roman"/>
          <w:sz w:val="24"/>
          <w:szCs w:val="24"/>
        </w:rPr>
        <w:t>____________________________________</w:t>
      </w:r>
    </w:p>
    <w:p w14:paraId="174EA0CD" w14:textId="77777777" w:rsidR="007D27B1" w:rsidRPr="00533902"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533902">
        <w:rPr>
          <w:rFonts w:ascii="Times New Roman" w:hAnsi="Times New Roman"/>
          <w:sz w:val="24"/>
          <w:szCs w:val="24"/>
          <w:vertAlign w:val="superscript"/>
        </w:rPr>
        <w:t>(подпись, М.П.)</w:t>
      </w:r>
    </w:p>
    <w:p w14:paraId="3E7B977D" w14:textId="77777777" w:rsidR="007D27B1" w:rsidRPr="00533902" w:rsidRDefault="007D27B1" w:rsidP="007D27B1">
      <w:pPr>
        <w:keepNext/>
        <w:keepLines/>
        <w:suppressLineNumbers/>
        <w:spacing w:line="240" w:lineRule="atLeast"/>
        <w:rPr>
          <w:rFonts w:ascii="Times New Roman" w:hAnsi="Times New Roman"/>
          <w:sz w:val="24"/>
          <w:szCs w:val="24"/>
        </w:rPr>
      </w:pPr>
      <w:r w:rsidRPr="00533902">
        <w:rPr>
          <w:rFonts w:ascii="Times New Roman" w:hAnsi="Times New Roman"/>
          <w:sz w:val="24"/>
          <w:szCs w:val="24"/>
        </w:rPr>
        <w:t>____________________________________</w:t>
      </w:r>
    </w:p>
    <w:p w14:paraId="266F6709" w14:textId="77777777" w:rsidR="007D27B1" w:rsidRPr="00533902"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533902">
        <w:rPr>
          <w:rFonts w:ascii="Times New Roman" w:hAnsi="Times New Roman"/>
          <w:sz w:val="24"/>
          <w:szCs w:val="24"/>
          <w:vertAlign w:val="superscript"/>
        </w:rPr>
        <w:t>(фамилия, имя, отчество подписавшего, должность)</w:t>
      </w:r>
    </w:p>
    <w:p w14:paraId="1AD088D5" w14:textId="77777777" w:rsidR="007D27B1" w:rsidRPr="00533902"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533902"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533902">
        <w:rPr>
          <w:rFonts w:ascii="Times New Roman" w:hAnsi="Times New Roman"/>
          <w:b/>
          <w:spacing w:val="36"/>
          <w:sz w:val="24"/>
          <w:szCs w:val="24"/>
        </w:rPr>
        <w:t>конец формы</w:t>
      </w:r>
    </w:p>
    <w:p w14:paraId="1521E3EA" w14:textId="77777777" w:rsidR="007D27B1" w:rsidRPr="00533902" w:rsidRDefault="007D27B1" w:rsidP="007D27B1">
      <w:pPr>
        <w:spacing w:after="0" w:line="240" w:lineRule="auto"/>
        <w:jc w:val="both"/>
        <w:rPr>
          <w:rFonts w:ascii="Times New Roman" w:hAnsi="Times New Roman"/>
          <w:sz w:val="24"/>
          <w:szCs w:val="24"/>
          <w:lang w:eastAsia="ru-RU"/>
        </w:rPr>
      </w:pPr>
    </w:p>
    <w:p w14:paraId="50313890" w14:textId="77777777" w:rsidR="007D27B1" w:rsidRPr="00533902" w:rsidRDefault="007D27B1" w:rsidP="007D27B1">
      <w:pPr>
        <w:spacing w:after="0" w:line="240" w:lineRule="auto"/>
        <w:jc w:val="both"/>
        <w:rPr>
          <w:rFonts w:ascii="Times New Roman" w:hAnsi="Times New Roman"/>
          <w:sz w:val="24"/>
          <w:szCs w:val="24"/>
          <w:lang w:eastAsia="ru-RU"/>
        </w:rPr>
      </w:pPr>
    </w:p>
    <w:p w14:paraId="0B53BAC4" w14:textId="77777777" w:rsidR="007D27B1" w:rsidRPr="00533902" w:rsidRDefault="007D27B1" w:rsidP="007D27B1">
      <w:pPr>
        <w:spacing w:after="0" w:line="240" w:lineRule="auto"/>
        <w:jc w:val="both"/>
        <w:rPr>
          <w:rFonts w:ascii="Times New Roman" w:hAnsi="Times New Roman"/>
          <w:sz w:val="24"/>
          <w:szCs w:val="24"/>
          <w:lang w:eastAsia="ru-RU"/>
        </w:rPr>
      </w:pPr>
    </w:p>
    <w:p w14:paraId="2630AB80" w14:textId="77777777" w:rsidR="007D27B1" w:rsidRPr="00533902" w:rsidRDefault="007D27B1" w:rsidP="007D27B1">
      <w:pPr>
        <w:spacing w:after="0" w:line="240" w:lineRule="auto"/>
        <w:jc w:val="both"/>
        <w:rPr>
          <w:rFonts w:ascii="Times New Roman" w:hAnsi="Times New Roman"/>
          <w:sz w:val="24"/>
          <w:szCs w:val="24"/>
          <w:lang w:eastAsia="ru-RU"/>
        </w:rPr>
      </w:pPr>
    </w:p>
    <w:p w14:paraId="34300D1D" w14:textId="77777777" w:rsidR="007D27B1" w:rsidRPr="00533902" w:rsidRDefault="007D27B1" w:rsidP="007D27B1">
      <w:pPr>
        <w:spacing w:after="0" w:line="240" w:lineRule="auto"/>
        <w:jc w:val="both"/>
        <w:rPr>
          <w:rFonts w:ascii="Times New Roman" w:hAnsi="Times New Roman"/>
          <w:sz w:val="24"/>
          <w:szCs w:val="24"/>
          <w:lang w:eastAsia="ru-RU"/>
        </w:rPr>
      </w:pPr>
    </w:p>
    <w:p w14:paraId="3273F38B" w14:textId="77777777" w:rsidR="007D27B1" w:rsidRPr="00533902" w:rsidRDefault="007D27B1" w:rsidP="007D27B1">
      <w:pPr>
        <w:spacing w:after="0" w:line="240" w:lineRule="auto"/>
        <w:jc w:val="both"/>
        <w:rPr>
          <w:rFonts w:ascii="Times New Roman" w:hAnsi="Times New Roman"/>
          <w:sz w:val="24"/>
          <w:szCs w:val="24"/>
          <w:lang w:eastAsia="ru-RU"/>
        </w:rPr>
      </w:pPr>
    </w:p>
    <w:p w14:paraId="2552E574" w14:textId="77777777" w:rsidR="007D27B1" w:rsidRPr="00533902" w:rsidRDefault="007D27B1" w:rsidP="007D27B1">
      <w:pPr>
        <w:spacing w:after="0" w:line="240" w:lineRule="auto"/>
        <w:jc w:val="both"/>
        <w:rPr>
          <w:rFonts w:ascii="Times New Roman" w:hAnsi="Times New Roman"/>
          <w:sz w:val="24"/>
          <w:szCs w:val="24"/>
          <w:lang w:eastAsia="ru-RU"/>
        </w:rPr>
      </w:pPr>
    </w:p>
    <w:p w14:paraId="78395154" w14:textId="77777777" w:rsidR="007D27B1" w:rsidRPr="00533902" w:rsidRDefault="007D27B1" w:rsidP="007D27B1">
      <w:pPr>
        <w:spacing w:after="0" w:line="240" w:lineRule="auto"/>
        <w:jc w:val="both"/>
        <w:rPr>
          <w:rFonts w:ascii="Times New Roman" w:hAnsi="Times New Roman"/>
          <w:sz w:val="24"/>
          <w:szCs w:val="24"/>
          <w:lang w:eastAsia="ru-RU"/>
        </w:rPr>
      </w:pPr>
    </w:p>
    <w:p w14:paraId="49F1FA94" w14:textId="570F4D55" w:rsidR="007D27B1" w:rsidRPr="00533902" w:rsidRDefault="007D27B1" w:rsidP="007D27B1">
      <w:pPr>
        <w:keepNext/>
        <w:pageBreakBefore/>
        <w:suppressAutoHyphens/>
        <w:spacing w:before="240" w:after="120"/>
        <w:jc w:val="both"/>
        <w:outlineLvl w:val="2"/>
        <w:rPr>
          <w:rFonts w:ascii="Times New Roman" w:hAnsi="Times New Roman"/>
          <w:b/>
          <w:bCs/>
          <w:sz w:val="24"/>
          <w:szCs w:val="24"/>
        </w:rPr>
      </w:pPr>
      <w:r w:rsidRPr="00533902">
        <w:rPr>
          <w:rFonts w:ascii="Times New Roman" w:hAnsi="Times New Roman"/>
          <w:b/>
          <w:bCs/>
          <w:sz w:val="24"/>
          <w:szCs w:val="24"/>
        </w:rPr>
        <w:lastRenderedPageBreak/>
        <w:t>5.</w:t>
      </w:r>
      <w:r w:rsidR="00DC197F" w:rsidRPr="00533902">
        <w:rPr>
          <w:rFonts w:ascii="Times New Roman" w:hAnsi="Times New Roman"/>
          <w:b/>
          <w:bCs/>
          <w:sz w:val="24"/>
          <w:szCs w:val="24"/>
        </w:rPr>
        <w:t>6</w:t>
      </w:r>
      <w:r w:rsidRPr="00533902">
        <w:rPr>
          <w:rFonts w:ascii="Times New Roman" w:hAnsi="Times New Roman"/>
          <w:b/>
          <w:bCs/>
          <w:sz w:val="24"/>
          <w:szCs w:val="24"/>
        </w:rPr>
        <w:t>.1. Инструкции по заполнению</w:t>
      </w:r>
    </w:p>
    <w:p w14:paraId="6326CB5E" w14:textId="1F83916B" w:rsidR="007D27B1" w:rsidRPr="00533902" w:rsidRDefault="007D27B1" w:rsidP="007D27B1">
      <w:pPr>
        <w:spacing w:after="0"/>
        <w:jc w:val="both"/>
        <w:rPr>
          <w:rFonts w:ascii="Times New Roman" w:hAnsi="Times New Roman"/>
          <w:sz w:val="24"/>
          <w:szCs w:val="24"/>
        </w:rPr>
      </w:pPr>
      <w:r w:rsidRPr="00533902">
        <w:rPr>
          <w:rFonts w:ascii="Times New Roman" w:hAnsi="Times New Roman"/>
          <w:b/>
          <w:sz w:val="24"/>
          <w:szCs w:val="24"/>
        </w:rPr>
        <w:t>5.</w:t>
      </w:r>
      <w:r w:rsidR="00DC197F" w:rsidRPr="00533902">
        <w:rPr>
          <w:rFonts w:ascii="Times New Roman" w:hAnsi="Times New Roman"/>
          <w:b/>
          <w:sz w:val="24"/>
          <w:szCs w:val="24"/>
        </w:rPr>
        <w:t>6</w:t>
      </w:r>
      <w:r w:rsidRPr="00533902">
        <w:rPr>
          <w:rFonts w:ascii="Times New Roman" w:hAnsi="Times New Roman"/>
          <w:b/>
          <w:sz w:val="24"/>
          <w:szCs w:val="24"/>
        </w:rPr>
        <w:t>.1.1</w:t>
      </w:r>
      <w:r w:rsidRPr="00533902">
        <w:rPr>
          <w:rFonts w:ascii="Times New Roman" w:hAnsi="Times New Roman"/>
          <w:sz w:val="24"/>
          <w:szCs w:val="24"/>
        </w:rPr>
        <w:t xml:space="preserve"> Участник указывает дату и номер Заявки (подраздел 5.1.).</w:t>
      </w:r>
      <w:r w:rsidRPr="00533902">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5A96F391" w:rsidR="007D27B1" w:rsidRPr="00533902" w:rsidRDefault="007D27B1" w:rsidP="007D27B1">
      <w:pPr>
        <w:spacing w:after="0" w:line="240" w:lineRule="auto"/>
        <w:jc w:val="both"/>
        <w:rPr>
          <w:rFonts w:ascii="Times New Roman" w:hAnsi="Times New Roman"/>
          <w:sz w:val="24"/>
          <w:szCs w:val="24"/>
          <w:lang w:eastAsia="ru-RU"/>
        </w:rPr>
      </w:pPr>
      <w:r w:rsidRPr="00533902">
        <w:rPr>
          <w:rFonts w:ascii="Times New Roman" w:hAnsi="Times New Roman"/>
          <w:b/>
          <w:sz w:val="24"/>
          <w:szCs w:val="24"/>
          <w:lang w:eastAsia="ru-RU"/>
        </w:rPr>
        <w:t>5.</w:t>
      </w:r>
      <w:r w:rsidR="00DC197F" w:rsidRPr="00533902">
        <w:rPr>
          <w:rFonts w:ascii="Times New Roman" w:hAnsi="Times New Roman"/>
          <w:b/>
          <w:sz w:val="24"/>
          <w:szCs w:val="24"/>
          <w:lang w:eastAsia="ru-RU"/>
        </w:rPr>
        <w:t>6</w:t>
      </w:r>
      <w:r w:rsidRPr="00533902">
        <w:rPr>
          <w:rFonts w:ascii="Times New Roman" w:hAnsi="Times New Roman"/>
          <w:b/>
          <w:sz w:val="24"/>
          <w:szCs w:val="24"/>
          <w:lang w:eastAsia="ru-RU"/>
        </w:rPr>
        <w:t>.1.2</w:t>
      </w:r>
      <w:r w:rsidRPr="00533902">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55A32294" w:rsidR="007D27B1" w:rsidRPr="00533902" w:rsidRDefault="007D27B1" w:rsidP="007D27B1">
      <w:pPr>
        <w:spacing w:after="0" w:line="240" w:lineRule="auto"/>
        <w:jc w:val="both"/>
        <w:rPr>
          <w:rFonts w:ascii="Times New Roman" w:hAnsi="Times New Roman"/>
          <w:sz w:val="24"/>
          <w:szCs w:val="24"/>
          <w:lang w:eastAsia="ru-RU"/>
        </w:rPr>
      </w:pPr>
      <w:r w:rsidRPr="00533902">
        <w:rPr>
          <w:rFonts w:ascii="Times New Roman" w:hAnsi="Times New Roman"/>
          <w:b/>
          <w:sz w:val="24"/>
          <w:szCs w:val="24"/>
          <w:lang w:eastAsia="ru-RU"/>
        </w:rPr>
        <w:t>5.</w:t>
      </w:r>
      <w:r w:rsidR="00DC197F" w:rsidRPr="00533902">
        <w:rPr>
          <w:rFonts w:ascii="Times New Roman" w:hAnsi="Times New Roman"/>
          <w:b/>
          <w:sz w:val="24"/>
          <w:szCs w:val="24"/>
          <w:lang w:eastAsia="ru-RU"/>
        </w:rPr>
        <w:t>6</w:t>
      </w:r>
      <w:r w:rsidRPr="00533902">
        <w:rPr>
          <w:rFonts w:ascii="Times New Roman" w:hAnsi="Times New Roman"/>
          <w:b/>
          <w:sz w:val="24"/>
          <w:szCs w:val="24"/>
          <w:lang w:eastAsia="ru-RU"/>
        </w:rPr>
        <w:t>.1.3</w:t>
      </w:r>
      <w:r w:rsidRPr="00533902">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21E2CA70" w:rsidR="007D27B1" w:rsidRPr="00C46386" w:rsidRDefault="007D27B1" w:rsidP="007D27B1">
      <w:pPr>
        <w:jc w:val="both"/>
        <w:rPr>
          <w:rFonts w:ascii="Times New Roman" w:hAnsi="Times New Roman"/>
          <w:sz w:val="24"/>
          <w:szCs w:val="24"/>
        </w:rPr>
      </w:pPr>
      <w:r w:rsidRPr="00533902">
        <w:rPr>
          <w:rFonts w:ascii="Times New Roman" w:hAnsi="Times New Roman"/>
          <w:b/>
          <w:sz w:val="24"/>
          <w:szCs w:val="24"/>
        </w:rPr>
        <w:t>5.</w:t>
      </w:r>
      <w:r w:rsidR="00DC197F" w:rsidRPr="00533902">
        <w:rPr>
          <w:rFonts w:ascii="Times New Roman" w:hAnsi="Times New Roman"/>
          <w:b/>
          <w:sz w:val="24"/>
          <w:szCs w:val="24"/>
        </w:rPr>
        <w:t>6</w:t>
      </w:r>
      <w:r w:rsidRPr="00533902">
        <w:rPr>
          <w:rFonts w:ascii="Times New Roman" w:hAnsi="Times New Roman"/>
          <w:b/>
          <w:sz w:val="24"/>
          <w:szCs w:val="24"/>
        </w:rPr>
        <w:t>.1.4</w:t>
      </w:r>
      <w:r w:rsidRPr="00533902">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C46386" w:rsidRDefault="007D27B1" w:rsidP="007D27B1">
      <w:pPr>
        <w:jc w:val="both"/>
        <w:rPr>
          <w:rFonts w:ascii="Times New Roman" w:hAnsi="Times New Roman"/>
          <w:sz w:val="24"/>
          <w:szCs w:val="24"/>
        </w:rPr>
      </w:pPr>
    </w:p>
    <w:p w14:paraId="36959547" w14:textId="77777777" w:rsidR="007D27B1" w:rsidRPr="00C46386" w:rsidRDefault="007D27B1" w:rsidP="007D27B1">
      <w:pPr>
        <w:jc w:val="both"/>
        <w:rPr>
          <w:rFonts w:ascii="Times New Roman" w:hAnsi="Times New Roman"/>
          <w:sz w:val="24"/>
          <w:szCs w:val="24"/>
        </w:rPr>
      </w:pPr>
    </w:p>
    <w:p w14:paraId="238C9B0A" w14:textId="77777777" w:rsidR="007D27B1" w:rsidRPr="00C46386" w:rsidRDefault="007D27B1" w:rsidP="007D27B1">
      <w:pPr>
        <w:jc w:val="both"/>
        <w:rPr>
          <w:rFonts w:ascii="Times New Roman" w:hAnsi="Times New Roman"/>
          <w:sz w:val="24"/>
          <w:szCs w:val="24"/>
        </w:rPr>
      </w:pPr>
    </w:p>
    <w:p w14:paraId="642484BB" w14:textId="77777777" w:rsidR="007D27B1" w:rsidRPr="00C46386" w:rsidRDefault="007D27B1" w:rsidP="007D27B1">
      <w:pPr>
        <w:jc w:val="both"/>
        <w:rPr>
          <w:rFonts w:ascii="Times New Roman" w:hAnsi="Times New Roman"/>
          <w:sz w:val="24"/>
          <w:szCs w:val="24"/>
        </w:rPr>
      </w:pPr>
    </w:p>
    <w:p w14:paraId="6804D951" w14:textId="77777777" w:rsidR="007D27B1" w:rsidRPr="00C46386" w:rsidRDefault="007D27B1" w:rsidP="007D27B1">
      <w:pPr>
        <w:jc w:val="both"/>
        <w:rPr>
          <w:rFonts w:ascii="Times New Roman" w:hAnsi="Times New Roman"/>
          <w:sz w:val="24"/>
          <w:szCs w:val="24"/>
        </w:rPr>
      </w:pPr>
    </w:p>
    <w:p w14:paraId="1D11DB09" w14:textId="77777777" w:rsidR="007D27B1" w:rsidRPr="00C46386" w:rsidRDefault="007D27B1" w:rsidP="007D27B1">
      <w:pPr>
        <w:jc w:val="both"/>
        <w:rPr>
          <w:rFonts w:ascii="Times New Roman" w:hAnsi="Times New Roman"/>
          <w:sz w:val="24"/>
          <w:szCs w:val="24"/>
        </w:rPr>
      </w:pPr>
    </w:p>
    <w:p w14:paraId="510C9D3E" w14:textId="77777777" w:rsidR="007D27B1" w:rsidRPr="00C46386" w:rsidRDefault="007D27B1" w:rsidP="007D27B1">
      <w:pPr>
        <w:jc w:val="both"/>
        <w:rPr>
          <w:rFonts w:ascii="Times New Roman" w:hAnsi="Times New Roman"/>
          <w:sz w:val="24"/>
          <w:szCs w:val="24"/>
        </w:rPr>
      </w:pPr>
    </w:p>
    <w:p w14:paraId="6BF93D78" w14:textId="77777777" w:rsidR="007D27B1" w:rsidRPr="00C46386" w:rsidRDefault="007D27B1" w:rsidP="007D27B1">
      <w:pPr>
        <w:jc w:val="both"/>
        <w:rPr>
          <w:rFonts w:ascii="Times New Roman" w:hAnsi="Times New Roman"/>
          <w:sz w:val="24"/>
          <w:szCs w:val="24"/>
        </w:rPr>
      </w:pPr>
    </w:p>
    <w:p w14:paraId="53B81EA7" w14:textId="77777777" w:rsidR="007D27B1" w:rsidRPr="00C46386" w:rsidRDefault="007D27B1" w:rsidP="007D27B1">
      <w:pPr>
        <w:jc w:val="both"/>
        <w:rPr>
          <w:rFonts w:ascii="Times New Roman" w:hAnsi="Times New Roman"/>
          <w:sz w:val="24"/>
          <w:szCs w:val="24"/>
        </w:rPr>
      </w:pPr>
    </w:p>
    <w:p w14:paraId="7188D161" w14:textId="4CF3676F" w:rsidR="00EE7C85" w:rsidRDefault="00EE7C85" w:rsidP="005177C0">
      <w:pPr>
        <w:spacing w:after="0" w:line="240" w:lineRule="auto"/>
        <w:contextualSpacing/>
        <w:jc w:val="both"/>
        <w:rPr>
          <w:rFonts w:ascii="Times New Roman" w:eastAsia="Times New Roman" w:hAnsi="Times New Roman"/>
          <w:sz w:val="24"/>
          <w:szCs w:val="24"/>
          <w:lang w:eastAsia="ru-RU"/>
        </w:rPr>
      </w:pPr>
    </w:p>
    <w:p w14:paraId="0EAB107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3A3C799"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D2D2A06"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8B2022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00A0B3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C5DA79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FF2CE1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0D9A68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8D6057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59BCB0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4C93CA9"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7290D5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CF0A1E3"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67F438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B4F5A0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E3CB3C7"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9C9A3D8"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79F8B67"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3EB3EAE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174661F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2297C0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C88DC76"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97E574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EE67F3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BAC5D6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E87A68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50BB9B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sectPr w:rsidR="00F66709" w:rsidSect="00320C33">
      <w:footerReference w:type="first" r:id="rId28"/>
      <w:pgSz w:w="11906" w:h="16838" w:code="9"/>
      <w:pgMar w:top="709" w:right="991"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44686" w14:textId="77777777" w:rsidR="00C21949" w:rsidRDefault="00C21949">
      <w:pPr>
        <w:spacing w:after="0" w:line="240" w:lineRule="auto"/>
      </w:pPr>
      <w:r>
        <w:separator/>
      </w:r>
    </w:p>
  </w:endnote>
  <w:endnote w:type="continuationSeparator" w:id="0">
    <w:p w14:paraId="34456F8A" w14:textId="77777777" w:rsidR="00C21949" w:rsidRDefault="00C2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6459"/>
      <w:docPartObj>
        <w:docPartGallery w:val="Page Numbers (Bottom of Page)"/>
        <w:docPartUnique/>
      </w:docPartObj>
    </w:sdtPr>
    <w:sdtEndPr/>
    <w:sdtContent>
      <w:sdt>
        <w:sdtPr>
          <w:id w:val="-1769616900"/>
          <w:docPartObj>
            <w:docPartGallery w:val="Page Numbers (Top of Page)"/>
            <w:docPartUnique/>
          </w:docPartObj>
        </w:sdtPr>
        <w:sdtEndPr/>
        <w:sdtContent>
          <w:p w14:paraId="3EDB5757" w14:textId="29D75AF4" w:rsidR="00C21949" w:rsidRDefault="00C2194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34212">
              <w:rPr>
                <w:b/>
                <w:bCs/>
                <w:noProof/>
              </w:rPr>
              <w:t>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34212">
              <w:rPr>
                <w:b/>
                <w:bCs/>
                <w:noProof/>
              </w:rPr>
              <w:t>7</w:t>
            </w:r>
            <w:r>
              <w:rPr>
                <w:b/>
                <w:bCs/>
                <w:sz w:val="24"/>
                <w:szCs w:val="24"/>
              </w:rPr>
              <w:fldChar w:fldCharType="end"/>
            </w:r>
          </w:p>
        </w:sdtContent>
      </w:sdt>
    </w:sdtContent>
  </w:sdt>
  <w:p w14:paraId="7FB26D5B" w14:textId="77777777" w:rsidR="00C21949" w:rsidRDefault="00C2194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2831"/>
      <w:docPartObj>
        <w:docPartGallery w:val="Page Numbers (Bottom of Page)"/>
        <w:docPartUnique/>
      </w:docPartObj>
    </w:sdtPr>
    <w:sdtEndPr/>
    <w:sdtContent>
      <w:sdt>
        <w:sdtPr>
          <w:id w:val="-1299676583"/>
          <w:docPartObj>
            <w:docPartGallery w:val="Page Numbers (Top of Page)"/>
            <w:docPartUnique/>
          </w:docPartObj>
        </w:sdtPr>
        <w:sdtEndPr/>
        <w:sdtContent>
          <w:p w14:paraId="3AABAF76" w14:textId="47A16FEB" w:rsidR="00C21949" w:rsidRDefault="00C2194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34212">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34212">
              <w:rPr>
                <w:b/>
                <w:bCs/>
                <w:noProof/>
              </w:rPr>
              <w:t>8</w:t>
            </w:r>
            <w:r>
              <w:rPr>
                <w:b/>
                <w:bCs/>
                <w:sz w:val="24"/>
                <w:szCs w:val="24"/>
              </w:rPr>
              <w:fldChar w:fldCharType="end"/>
            </w:r>
          </w:p>
        </w:sdtContent>
      </w:sdt>
    </w:sdtContent>
  </w:sdt>
  <w:p w14:paraId="67771569" w14:textId="77777777" w:rsidR="00C21949" w:rsidRDefault="00C2194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14:paraId="0C0C58E0" w14:textId="08CA8291" w:rsidR="00C21949" w:rsidRDefault="00C2194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34212">
              <w:rPr>
                <w:b/>
                <w:bCs/>
                <w:noProof/>
              </w:rPr>
              <w:t>41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34212">
              <w:rPr>
                <w:b/>
                <w:bCs/>
                <w:noProof/>
              </w:rPr>
              <w:t>54</w:t>
            </w:r>
            <w:r>
              <w:rPr>
                <w:b/>
                <w:bCs/>
                <w:sz w:val="24"/>
                <w:szCs w:val="24"/>
              </w:rPr>
              <w:fldChar w:fldCharType="end"/>
            </w:r>
          </w:p>
        </w:sdtContent>
      </w:sdt>
    </w:sdtContent>
  </w:sdt>
  <w:p w14:paraId="50BA44DE" w14:textId="77777777" w:rsidR="00C21949" w:rsidRDefault="00C2194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C21949" w:rsidRPr="00C4329A" w:rsidRDefault="00C21949"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B6BC7" w14:textId="77777777" w:rsidR="00C21949" w:rsidRDefault="00C21949">
      <w:pPr>
        <w:spacing w:after="0" w:line="240" w:lineRule="auto"/>
      </w:pPr>
      <w:r>
        <w:separator/>
      </w:r>
    </w:p>
  </w:footnote>
  <w:footnote w:type="continuationSeparator" w:id="0">
    <w:p w14:paraId="32017CBD" w14:textId="77777777" w:rsidR="00C21949" w:rsidRDefault="00C21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2128E7"/>
    <w:multiLevelType w:val="hybridMultilevel"/>
    <w:tmpl w:val="432C7770"/>
    <w:lvl w:ilvl="0" w:tplc="D0307A9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6" w15:restartNumberingAfterBreak="0">
    <w:nsid w:val="315A139B"/>
    <w:multiLevelType w:val="multilevel"/>
    <w:tmpl w:val="9A70216A"/>
    <w:styleLink w:val="12"/>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1" w15:restartNumberingAfterBreak="0">
    <w:nsid w:val="3DA10EF7"/>
    <w:multiLevelType w:val="hybridMultilevel"/>
    <w:tmpl w:val="205261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3" w15:restartNumberingAfterBreak="0">
    <w:nsid w:val="45A17EF6"/>
    <w:multiLevelType w:val="multilevel"/>
    <w:tmpl w:val="2FC03D48"/>
    <w:styleLink w:val="13"/>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7F46B2"/>
    <w:multiLevelType w:val="hybridMultilevel"/>
    <w:tmpl w:val="D87C8DB0"/>
    <w:lvl w:ilvl="0" w:tplc="ED0692C6">
      <w:start w:val="1"/>
      <w:numFmt w:val="bullet"/>
      <w:lvlText w:val=""/>
      <w:lvlJc w:val="left"/>
      <w:pPr>
        <w:ind w:left="844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6"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1"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E957017"/>
    <w:multiLevelType w:val="hybridMultilevel"/>
    <w:tmpl w:val="3AA6462C"/>
    <w:lvl w:ilvl="0" w:tplc="6D3C0A5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3"/>
  </w:num>
  <w:num w:numId="3">
    <w:abstractNumId w:val="36"/>
  </w:num>
  <w:num w:numId="4">
    <w:abstractNumId w:val="26"/>
  </w:num>
  <w:num w:numId="5">
    <w:abstractNumId w:val="12"/>
  </w:num>
  <w:num w:numId="6">
    <w:abstractNumId w:val="37"/>
  </w:num>
  <w:num w:numId="7">
    <w:abstractNumId w:val="13"/>
  </w:num>
  <w:num w:numId="8">
    <w:abstractNumId w:val="34"/>
  </w:num>
  <w:num w:numId="9">
    <w:abstractNumId w:val="31"/>
  </w:num>
  <w:num w:numId="10">
    <w:abstractNumId w:val="3"/>
  </w:num>
  <w:num w:numId="11">
    <w:abstractNumId w:val="10"/>
  </w:num>
  <w:num w:numId="12">
    <w:abstractNumId w:val="11"/>
  </w:num>
  <w:num w:numId="13">
    <w:abstractNumId w:val="38"/>
  </w:num>
  <w:num w:numId="14">
    <w:abstractNumId w:val="18"/>
  </w:num>
  <w:num w:numId="15">
    <w:abstractNumId w:val="19"/>
  </w:num>
  <w:num w:numId="16">
    <w:abstractNumId w:val="39"/>
  </w:num>
  <w:num w:numId="17">
    <w:abstractNumId w:val="40"/>
  </w:num>
  <w:num w:numId="18">
    <w:abstractNumId w:val="25"/>
  </w:num>
  <w:num w:numId="19">
    <w:abstractNumId w:val="9"/>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42"/>
  </w:num>
  <w:num w:numId="24">
    <w:abstractNumId w:val="15"/>
  </w:num>
  <w:num w:numId="25">
    <w:abstractNumId w:val="22"/>
  </w:num>
  <w:num w:numId="26">
    <w:abstractNumId w:val="29"/>
  </w:num>
  <w:num w:numId="27">
    <w:abstractNumId w:val="4"/>
  </w:num>
  <w:num w:numId="28">
    <w:abstractNumId w:val="7"/>
  </w:num>
  <w:num w:numId="29">
    <w:abstractNumId w:val="27"/>
  </w:num>
  <w:num w:numId="30">
    <w:abstractNumId w:val="24"/>
  </w:num>
  <w:num w:numId="31">
    <w:abstractNumId w:val="17"/>
  </w:num>
  <w:num w:numId="32">
    <w:abstractNumId w:val="20"/>
  </w:num>
  <w:num w:numId="33">
    <w:abstractNumId w:val="8"/>
  </w:num>
  <w:num w:numId="34">
    <w:abstractNumId w:val="16"/>
  </w:num>
  <w:num w:numId="35">
    <w:abstractNumId w:val="35"/>
  </w:num>
  <w:num w:numId="36">
    <w:abstractNumId w:val="30"/>
  </w:num>
  <w:num w:numId="37">
    <w:abstractNumId w:val="6"/>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4"/>
  </w:num>
  <w:num w:numId="41">
    <w:abstractNumId w:val="41"/>
  </w:num>
  <w:num w:numId="42">
    <w:abstractNumId w:val="21"/>
  </w:num>
  <w:num w:numId="43">
    <w:abstractNumId w:val="43"/>
  </w:num>
  <w:num w:numId="44">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348"/>
    <w:rsid w:val="0000434D"/>
    <w:rsid w:val="000044EF"/>
    <w:rsid w:val="000059E9"/>
    <w:rsid w:val="00005F74"/>
    <w:rsid w:val="00006495"/>
    <w:rsid w:val="000065E0"/>
    <w:rsid w:val="0000662D"/>
    <w:rsid w:val="000067BE"/>
    <w:rsid w:val="00006A1C"/>
    <w:rsid w:val="000079E9"/>
    <w:rsid w:val="000112A9"/>
    <w:rsid w:val="000116AD"/>
    <w:rsid w:val="00013F57"/>
    <w:rsid w:val="00013F60"/>
    <w:rsid w:val="000160D2"/>
    <w:rsid w:val="00016342"/>
    <w:rsid w:val="00020D5E"/>
    <w:rsid w:val="000234ED"/>
    <w:rsid w:val="0002427E"/>
    <w:rsid w:val="000244BB"/>
    <w:rsid w:val="00025D03"/>
    <w:rsid w:val="000264B8"/>
    <w:rsid w:val="00026D74"/>
    <w:rsid w:val="000274B7"/>
    <w:rsid w:val="000276CA"/>
    <w:rsid w:val="0002792E"/>
    <w:rsid w:val="0003003B"/>
    <w:rsid w:val="00031532"/>
    <w:rsid w:val="000318BB"/>
    <w:rsid w:val="000326AC"/>
    <w:rsid w:val="00032716"/>
    <w:rsid w:val="0003286D"/>
    <w:rsid w:val="00033B7B"/>
    <w:rsid w:val="000346BB"/>
    <w:rsid w:val="00034C38"/>
    <w:rsid w:val="000352B6"/>
    <w:rsid w:val="00035301"/>
    <w:rsid w:val="00035CF7"/>
    <w:rsid w:val="000363AA"/>
    <w:rsid w:val="00037460"/>
    <w:rsid w:val="00037788"/>
    <w:rsid w:val="000412C7"/>
    <w:rsid w:val="0004235B"/>
    <w:rsid w:val="000429E6"/>
    <w:rsid w:val="00042A0F"/>
    <w:rsid w:val="00043086"/>
    <w:rsid w:val="0004333F"/>
    <w:rsid w:val="00044384"/>
    <w:rsid w:val="00044E64"/>
    <w:rsid w:val="00045EBF"/>
    <w:rsid w:val="00045F15"/>
    <w:rsid w:val="00046870"/>
    <w:rsid w:val="000505C2"/>
    <w:rsid w:val="000507C0"/>
    <w:rsid w:val="00050CB3"/>
    <w:rsid w:val="0005120E"/>
    <w:rsid w:val="0005199A"/>
    <w:rsid w:val="0005229B"/>
    <w:rsid w:val="0005238F"/>
    <w:rsid w:val="00052B88"/>
    <w:rsid w:val="00052F73"/>
    <w:rsid w:val="00053D41"/>
    <w:rsid w:val="00054652"/>
    <w:rsid w:val="00056C91"/>
    <w:rsid w:val="00056E18"/>
    <w:rsid w:val="00056F01"/>
    <w:rsid w:val="000571C7"/>
    <w:rsid w:val="00057B53"/>
    <w:rsid w:val="00057D84"/>
    <w:rsid w:val="00060CDD"/>
    <w:rsid w:val="00060F2A"/>
    <w:rsid w:val="00062271"/>
    <w:rsid w:val="00062769"/>
    <w:rsid w:val="00063933"/>
    <w:rsid w:val="00064E42"/>
    <w:rsid w:val="000656A8"/>
    <w:rsid w:val="00065B2F"/>
    <w:rsid w:val="00067493"/>
    <w:rsid w:val="00074827"/>
    <w:rsid w:val="0007483B"/>
    <w:rsid w:val="00075052"/>
    <w:rsid w:val="00075A22"/>
    <w:rsid w:val="00075BAE"/>
    <w:rsid w:val="00076644"/>
    <w:rsid w:val="000774F8"/>
    <w:rsid w:val="00077A63"/>
    <w:rsid w:val="00077E56"/>
    <w:rsid w:val="000801EB"/>
    <w:rsid w:val="00080F0C"/>
    <w:rsid w:val="00082197"/>
    <w:rsid w:val="00082226"/>
    <w:rsid w:val="00082233"/>
    <w:rsid w:val="000832E5"/>
    <w:rsid w:val="00083F6D"/>
    <w:rsid w:val="00084D3D"/>
    <w:rsid w:val="00085974"/>
    <w:rsid w:val="00086519"/>
    <w:rsid w:val="00086BCD"/>
    <w:rsid w:val="00087475"/>
    <w:rsid w:val="00087DC9"/>
    <w:rsid w:val="0009053F"/>
    <w:rsid w:val="0009153D"/>
    <w:rsid w:val="00091E27"/>
    <w:rsid w:val="00093EF8"/>
    <w:rsid w:val="00094259"/>
    <w:rsid w:val="00094A9E"/>
    <w:rsid w:val="0009520A"/>
    <w:rsid w:val="0009548D"/>
    <w:rsid w:val="00095F8B"/>
    <w:rsid w:val="00097AFB"/>
    <w:rsid w:val="000A1FE9"/>
    <w:rsid w:val="000A2735"/>
    <w:rsid w:val="000A293D"/>
    <w:rsid w:val="000A3DFE"/>
    <w:rsid w:val="000A3FBD"/>
    <w:rsid w:val="000A4624"/>
    <w:rsid w:val="000A563D"/>
    <w:rsid w:val="000A5FEE"/>
    <w:rsid w:val="000A6368"/>
    <w:rsid w:val="000A6809"/>
    <w:rsid w:val="000A7438"/>
    <w:rsid w:val="000A7C35"/>
    <w:rsid w:val="000B0A42"/>
    <w:rsid w:val="000B0D77"/>
    <w:rsid w:val="000B134F"/>
    <w:rsid w:val="000B22EF"/>
    <w:rsid w:val="000B26AC"/>
    <w:rsid w:val="000B33A4"/>
    <w:rsid w:val="000B38CB"/>
    <w:rsid w:val="000B3D1B"/>
    <w:rsid w:val="000B3E0A"/>
    <w:rsid w:val="000B502F"/>
    <w:rsid w:val="000B5B57"/>
    <w:rsid w:val="000B6296"/>
    <w:rsid w:val="000B7EAD"/>
    <w:rsid w:val="000C01C7"/>
    <w:rsid w:val="000C0859"/>
    <w:rsid w:val="000C09F8"/>
    <w:rsid w:val="000C0ECE"/>
    <w:rsid w:val="000C0FB6"/>
    <w:rsid w:val="000C1558"/>
    <w:rsid w:val="000C158A"/>
    <w:rsid w:val="000C382C"/>
    <w:rsid w:val="000C39C9"/>
    <w:rsid w:val="000C3E4D"/>
    <w:rsid w:val="000C3FBD"/>
    <w:rsid w:val="000C5265"/>
    <w:rsid w:val="000C5266"/>
    <w:rsid w:val="000C538A"/>
    <w:rsid w:val="000C5466"/>
    <w:rsid w:val="000C5EE4"/>
    <w:rsid w:val="000C6551"/>
    <w:rsid w:val="000C7049"/>
    <w:rsid w:val="000C7B5F"/>
    <w:rsid w:val="000C7CFF"/>
    <w:rsid w:val="000D0B2E"/>
    <w:rsid w:val="000D0E30"/>
    <w:rsid w:val="000D169B"/>
    <w:rsid w:val="000D28DA"/>
    <w:rsid w:val="000D303B"/>
    <w:rsid w:val="000D36DC"/>
    <w:rsid w:val="000D4953"/>
    <w:rsid w:val="000D4A35"/>
    <w:rsid w:val="000D58C4"/>
    <w:rsid w:val="000D6DEF"/>
    <w:rsid w:val="000E00E0"/>
    <w:rsid w:val="000E0C11"/>
    <w:rsid w:val="000E1FBB"/>
    <w:rsid w:val="000E4848"/>
    <w:rsid w:val="000E5BD7"/>
    <w:rsid w:val="000E5F30"/>
    <w:rsid w:val="000E64D7"/>
    <w:rsid w:val="000E71DC"/>
    <w:rsid w:val="000E75E2"/>
    <w:rsid w:val="000F0520"/>
    <w:rsid w:val="000F249E"/>
    <w:rsid w:val="000F3057"/>
    <w:rsid w:val="000F3395"/>
    <w:rsid w:val="000F3CC2"/>
    <w:rsid w:val="000F47C0"/>
    <w:rsid w:val="000F4A01"/>
    <w:rsid w:val="000F4FB7"/>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97"/>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501"/>
    <w:rsid w:val="001259FA"/>
    <w:rsid w:val="00125B4E"/>
    <w:rsid w:val="00126CE2"/>
    <w:rsid w:val="001272FF"/>
    <w:rsid w:val="00130A39"/>
    <w:rsid w:val="00131177"/>
    <w:rsid w:val="001316D0"/>
    <w:rsid w:val="00132394"/>
    <w:rsid w:val="0013423E"/>
    <w:rsid w:val="0013520F"/>
    <w:rsid w:val="00135AAC"/>
    <w:rsid w:val="00135AEA"/>
    <w:rsid w:val="00136CC3"/>
    <w:rsid w:val="00136DD5"/>
    <w:rsid w:val="001374AB"/>
    <w:rsid w:val="00137571"/>
    <w:rsid w:val="001402A0"/>
    <w:rsid w:val="00140722"/>
    <w:rsid w:val="00140ABC"/>
    <w:rsid w:val="001412D1"/>
    <w:rsid w:val="00141310"/>
    <w:rsid w:val="001413B3"/>
    <w:rsid w:val="00141A06"/>
    <w:rsid w:val="00141E09"/>
    <w:rsid w:val="0014332E"/>
    <w:rsid w:val="001439F8"/>
    <w:rsid w:val="00143F29"/>
    <w:rsid w:val="001440CA"/>
    <w:rsid w:val="00144E68"/>
    <w:rsid w:val="00146AC2"/>
    <w:rsid w:val="00147349"/>
    <w:rsid w:val="00150542"/>
    <w:rsid w:val="001516E5"/>
    <w:rsid w:val="00152CEC"/>
    <w:rsid w:val="00154074"/>
    <w:rsid w:val="00154674"/>
    <w:rsid w:val="001546C3"/>
    <w:rsid w:val="00156169"/>
    <w:rsid w:val="00156AAE"/>
    <w:rsid w:val="00156D23"/>
    <w:rsid w:val="00157B3F"/>
    <w:rsid w:val="0016047D"/>
    <w:rsid w:val="001620B3"/>
    <w:rsid w:val="00162B11"/>
    <w:rsid w:val="00162CC5"/>
    <w:rsid w:val="001630C6"/>
    <w:rsid w:val="0016336C"/>
    <w:rsid w:val="001637E0"/>
    <w:rsid w:val="0016399E"/>
    <w:rsid w:val="00164374"/>
    <w:rsid w:val="00164843"/>
    <w:rsid w:val="00164FDE"/>
    <w:rsid w:val="00165186"/>
    <w:rsid w:val="00165A64"/>
    <w:rsid w:val="001661A6"/>
    <w:rsid w:val="00166906"/>
    <w:rsid w:val="00166A12"/>
    <w:rsid w:val="0016705A"/>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C1A"/>
    <w:rsid w:val="00184E65"/>
    <w:rsid w:val="00184FCA"/>
    <w:rsid w:val="00186252"/>
    <w:rsid w:val="00186E74"/>
    <w:rsid w:val="001870BB"/>
    <w:rsid w:val="00190208"/>
    <w:rsid w:val="0019493C"/>
    <w:rsid w:val="00196BCD"/>
    <w:rsid w:val="00196C41"/>
    <w:rsid w:val="00197076"/>
    <w:rsid w:val="00197155"/>
    <w:rsid w:val="0019762A"/>
    <w:rsid w:val="001A1BB9"/>
    <w:rsid w:val="001A46C9"/>
    <w:rsid w:val="001A4D8F"/>
    <w:rsid w:val="001A580C"/>
    <w:rsid w:val="001A59D3"/>
    <w:rsid w:val="001A6D40"/>
    <w:rsid w:val="001A77E3"/>
    <w:rsid w:val="001B052D"/>
    <w:rsid w:val="001B0714"/>
    <w:rsid w:val="001B13C6"/>
    <w:rsid w:val="001B19AF"/>
    <w:rsid w:val="001B1A55"/>
    <w:rsid w:val="001B1FEB"/>
    <w:rsid w:val="001B226E"/>
    <w:rsid w:val="001B2DCA"/>
    <w:rsid w:val="001B2FC8"/>
    <w:rsid w:val="001B40B5"/>
    <w:rsid w:val="001B5BD8"/>
    <w:rsid w:val="001B6974"/>
    <w:rsid w:val="001B7CFE"/>
    <w:rsid w:val="001B7DF2"/>
    <w:rsid w:val="001C0330"/>
    <w:rsid w:val="001C07D2"/>
    <w:rsid w:val="001C167F"/>
    <w:rsid w:val="001C1939"/>
    <w:rsid w:val="001C26EE"/>
    <w:rsid w:val="001C2976"/>
    <w:rsid w:val="001C353A"/>
    <w:rsid w:val="001C3B6E"/>
    <w:rsid w:val="001C3FC2"/>
    <w:rsid w:val="001C4B53"/>
    <w:rsid w:val="001C6680"/>
    <w:rsid w:val="001C684A"/>
    <w:rsid w:val="001C75F5"/>
    <w:rsid w:val="001C7D1B"/>
    <w:rsid w:val="001D1A35"/>
    <w:rsid w:val="001D2EA2"/>
    <w:rsid w:val="001D35E5"/>
    <w:rsid w:val="001D3A0D"/>
    <w:rsid w:val="001D3B70"/>
    <w:rsid w:val="001D5A52"/>
    <w:rsid w:val="001D5A7A"/>
    <w:rsid w:val="001D667B"/>
    <w:rsid w:val="001D6DAE"/>
    <w:rsid w:val="001D75AC"/>
    <w:rsid w:val="001D7962"/>
    <w:rsid w:val="001D7F68"/>
    <w:rsid w:val="001E0A9A"/>
    <w:rsid w:val="001E0EBD"/>
    <w:rsid w:val="001E221E"/>
    <w:rsid w:val="001E2390"/>
    <w:rsid w:val="001E2AE1"/>
    <w:rsid w:val="001E2E89"/>
    <w:rsid w:val="001E4119"/>
    <w:rsid w:val="001E60D2"/>
    <w:rsid w:val="001E7F58"/>
    <w:rsid w:val="001F003C"/>
    <w:rsid w:val="001F0DD7"/>
    <w:rsid w:val="001F1179"/>
    <w:rsid w:val="001F2BD5"/>
    <w:rsid w:val="001F3619"/>
    <w:rsid w:val="001F3643"/>
    <w:rsid w:val="001F5457"/>
    <w:rsid w:val="001F6254"/>
    <w:rsid w:val="001F6490"/>
    <w:rsid w:val="001F69CF"/>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7C9"/>
    <w:rsid w:val="0021682D"/>
    <w:rsid w:val="0022019B"/>
    <w:rsid w:val="00220544"/>
    <w:rsid w:val="00220CD6"/>
    <w:rsid w:val="00220F41"/>
    <w:rsid w:val="002217B5"/>
    <w:rsid w:val="00221EBA"/>
    <w:rsid w:val="002248C7"/>
    <w:rsid w:val="00224CE6"/>
    <w:rsid w:val="00224E13"/>
    <w:rsid w:val="002254B8"/>
    <w:rsid w:val="00225EF3"/>
    <w:rsid w:val="00226B5E"/>
    <w:rsid w:val="00227338"/>
    <w:rsid w:val="002276BD"/>
    <w:rsid w:val="00231193"/>
    <w:rsid w:val="00231A2A"/>
    <w:rsid w:val="00231F6A"/>
    <w:rsid w:val="0023278C"/>
    <w:rsid w:val="00232E75"/>
    <w:rsid w:val="00233420"/>
    <w:rsid w:val="00234081"/>
    <w:rsid w:val="002355C5"/>
    <w:rsid w:val="002358C1"/>
    <w:rsid w:val="002361C6"/>
    <w:rsid w:val="0023624D"/>
    <w:rsid w:val="00237415"/>
    <w:rsid w:val="00237528"/>
    <w:rsid w:val="002377A6"/>
    <w:rsid w:val="0024180F"/>
    <w:rsid w:val="00242429"/>
    <w:rsid w:val="0024255F"/>
    <w:rsid w:val="00242A0F"/>
    <w:rsid w:val="00243351"/>
    <w:rsid w:val="0024494B"/>
    <w:rsid w:val="00244E43"/>
    <w:rsid w:val="00251444"/>
    <w:rsid w:val="00251C35"/>
    <w:rsid w:val="00254C3E"/>
    <w:rsid w:val="002557A4"/>
    <w:rsid w:val="002558E7"/>
    <w:rsid w:val="00255EAB"/>
    <w:rsid w:val="00257459"/>
    <w:rsid w:val="00257CB8"/>
    <w:rsid w:val="00260622"/>
    <w:rsid w:val="00260CE5"/>
    <w:rsid w:val="002614D0"/>
    <w:rsid w:val="00261E4B"/>
    <w:rsid w:val="00264580"/>
    <w:rsid w:val="002648DA"/>
    <w:rsid w:val="002652C7"/>
    <w:rsid w:val="00265E9B"/>
    <w:rsid w:val="00265F79"/>
    <w:rsid w:val="002667F9"/>
    <w:rsid w:val="00266A06"/>
    <w:rsid w:val="002672D9"/>
    <w:rsid w:val="00267CC8"/>
    <w:rsid w:val="002724E1"/>
    <w:rsid w:val="00272C4A"/>
    <w:rsid w:val="00273048"/>
    <w:rsid w:val="0027352F"/>
    <w:rsid w:val="002739A2"/>
    <w:rsid w:val="002742DE"/>
    <w:rsid w:val="002750DD"/>
    <w:rsid w:val="0027587D"/>
    <w:rsid w:val="0027621C"/>
    <w:rsid w:val="002800A6"/>
    <w:rsid w:val="002801A2"/>
    <w:rsid w:val="002807B3"/>
    <w:rsid w:val="0028090C"/>
    <w:rsid w:val="00280C9B"/>
    <w:rsid w:val="00283258"/>
    <w:rsid w:val="00284941"/>
    <w:rsid w:val="002853E8"/>
    <w:rsid w:val="00285779"/>
    <w:rsid w:val="00285B63"/>
    <w:rsid w:val="00285FC8"/>
    <w:rsid w:val="00286645"/>
    <w:rsid w:val="0028719C"/>
    <w:rsid w:val="00287F21"/>
    <w:rsid w:val="00291442"/>
    <w:rsid w:val="00291E49"/>
    <w:rsid w:val="0029214C"/>
    <w:rsid w:val="002947FD"/>
    <w:rsid w:val="002954C6"/>
    <w:rsid w:val="002966FC"/>
    <w:rsid w:val="0029692E"/>
    <w:rsid w:val="002A0BAE"/>
    <w:rsid w:val="002A0CE3"/>
    <w:rsid w:val="002A211C"/>
    <w:rsid w:val="002A2ABA"/>
    <w:rsid w:val="002A2E11"/>
    <w:rsid w:val="002A4726"/>
    <w:rsid w:val="002A4920"/>
    <w:rsid w:val="002A4AB7"/>
    <w:rsid w:val="002A4AFD"/>
    <w:rsid w:val="002A501C"/>
    <w:rsid w:val="002A57A3"/>
    <w:rsid w:val="002A693F"/>
    <w:rsid w:val="002A69FE"/>
    <w:rsid w:val="002A70AB"/>
    <w:rsid w:val="002A7894"/>
    <w:rsid w:val="002B03D7"/>
    <w:rsid w:val="002B0947"/>
    <w:rsid w:val="002B17DA"/>
    <w:rsid w:val="002B264A"/>
    <w:rsid w:val="002B2B7A"/>
    <w:rsid w:val="002B2EFF"/>
    <w:rsid w:val="002B48FB"/>
    <w:rsid w:val="002B5748"/>
    <w:rsid w:val="002B59DD"/>
    <w:rsid w:val="002B59E5"/>
    <w:rsid w:val="002B5D15"/>
    <w:rsid w:val="002B6496"/>
    <w:rsid w:val="002B673D"/>
    <w:rsid w:val="002B7672"/>
    <w:rsid w:val="002B79A5"/>
    <w:rsid w:val="002B7BD9"/>
    <w:rsid w:val="002C0659"/>
    <w:rsid w:val="002C0A40"/>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302C"/>
    <w:rsid w:val="002D3220"/>
    <w:rsid w:val="002D3370"/>
    <w:rsid w:val="002D41E1"/>
    <w:rsid w:val="002D4278"/>
    <w:rsid w:val="002D465E"/>
    <w:rsid w:val="002D503A"/>
    <w:rsid w:val="002D511D"/>
    <w:rsid w:val="002D513D"/>
    <w:rsid w:val="002D5403"/>
    <w:rsid w:val="002D77AE"/>
    <w:rsid w:val="002D7CE9"/>
    <w:rsid w:val="002E0FDE"/>
    <w:rsid w:val="002E2345"/>
    <w:rsid w:val="002E2E3B"/>
    <w:rsid w:val="002E3131"/>
    <w:rsid w:val="002E361E"/>
    <w:rsid w:val="002E4201"/>
    <w:rsid w:val="002E6566"/>
    <w:rsid w:val="002E6ABC"/>
    <w:rsid w:val="002E6B42"/>
    <w:rsid w:val="002E7D49"/>
    <w:rsid w:val="002F0171"/>
    <w:rsid w:val="002F0E70"/>
    <w:rsid w:val="002F0F71"/>
    <w:rsid w:val="002F1EEF"/>
    <w:rsid w:val="002F4CF6"/>
    <w:rsid w:val="002F4F96"/>
    <w:rsid w:val="002F7AF1"/>
    <w:rsid w:val="003000FF"/>
    <w:rsid w:val="0030134F"/>
    <w:rsid w:val="00301CB6"/>
    <w:rsid w:val="00302AA8"/>
    <w:rsid w:val="003045A3"/>
    <w:rsid w:val="00304A59"/>
    <w:rsid w:val="003057B4"/>
    <w:rsid w:val="0030588F"/>
    <w:rsid w:val="00305B82"/>
    <w:rsid w:val="00310073"/>
    <w:rsid w:val="00310680"/>
    <w:rsid w:val="003109C1"/>
    <w:rsid w:val="00311194"/>
    <w:rsid w:val="00311831"/>
    <w:rsid w:val="00311C57"/>
    <w:rsid w:val="00312A1D"/>
    <w:rsid w:val="00312D7A"/>
    <w:rsid w:val="00314AD5"/>
    <w:rsid w:val="003152FE"/>
    <w:rsid w:val="003153BC"/>
    <w:rsid w:val="00315D6D"/>
    <w:rsid w:val="00316207"/>
    <w:rsid w:val="0031673D"/>
    <w:rsid w:val="00317339"/>
    <w:rsid w:val="00320C33"/>
    <w:rsid w:val="00320D60"/>
    <w:rsid w:val="00321216"/>
    <w:rsid w:val="00321AE4"/>
    <w:rsid w:val="00322236"/>
    <w:rsid w:val="003242CC"/>
    <w:rsid w:val="00324A6B"/>
    <w:rsid w:val="00324BA2"/>
    <w:rsid w:val="00324DBB"/>
    <w:rsid w:val="0032589D"/>
    <w:rsid w:val="003267F2"/>
    <w:rsid w:val="003269F4"/>
    <w:rsid w:val="00326DCC"/>
    <w:rsid w:val="0032722E"/>
    <w:rsid w:val="0032764C"/>
    <w:rsid w:val="003279E2"/>
    <w:rsid w:val="00327A47"/>
    <w:rsid w:val="00330010"/>
    <w:rsid w:val="00331334"/>
    <w:rsid w:val="00331C4F"/>
    <w:rsid w:val="00331C88"/>
    <w:rsid w:val="003323C7"/>
    <w:rsid w:val="00332BEA"/>
    <w:rsid w:val="00332FA0"/>
    <w:rsid w:val="00333AF4"/>
    <w:rsid w:val="00334862"/>
    <w:rsid w:val="00334D09"/>
    <w:rsid w:val="0033563E"/>
    <w:rsid w:val="003362DD"/>
    <w:rsid w:val="00337323"/>
    <w:rsid w:val="00337709"/>
    <w:rsid w:val="00337FD6"/>
    <w:rsid w:val="003401AC"/>
    <w:rsid w:val="003402D6"/>
    <w:rsid w:val="003414EB"/>
    <w:rsid w:val="00341A95"/>
    <w:rsid w:val="00345A14"/>
    <w:rsid w:val="00345F99"/>
    <w:rsid w:val="003463A9"/>
    <w:rsid w:val="003465C3"/>
    <w:rsid w:val="003471D1"/>
    <w:rsid w:val="0034733F"/>
    <w:rsid w:val="00350518"/>
    <w:rsid w:val="00351222"/>
    <w:rsid w:val="003518FD"/>
    <w:rsid w:val="00351A49"/>
    <w:rsid w:val="00351C20"/>
    <w:rsid w:val="00351C76"/>
    <w:rsid w:val="00352659"/>
    <w:rsid w:val="003539CD"/>
    <w:rsid w:val="00354D8B"/>
    <w:rsid w:val="0035551C"/>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F18"/>
    <w:rsid w:val="00373254"/>
    <w:rsid w:val="003732E8"/>
    <w:rsid w:val="00374B50"/>
    <w:rsid w:val="00376006"/>
    <w:rsid w:val="0037736F"/>
    <w:rsid w:val="00381515"/>
    <w:rsid w:val="0038271C"/>
    <w:rsid w:val="0038367B"/>
    <w:rsid w:val="003836AD"/>
    <w:rsid w:val="0038485D"/>
    <w:rsid w:val="00385684"/>
    <w:rsid w:val="00387A57"/>
    <w:rsid w:val="003909B8"/>
    <w:rsid w:val="00390A52"/>
    <w:rsid w:val="00391949"/>
    <w:rsid w:val="00393255"/>
    <w:rsid w:val="00393454"/>
    <w:rsid w:val="00394598"/>
    <w:rsid w:val="0039539E"/>
    <w:rsid w:val="00395794"/>
    <w:rsid w:val="00396B06"/>
    <w:rsid w:val="00396C14"/>
    <w:rsid w:val="003A0352"/>
    <w:rsid w:val="003A1897"/>
    <w:rsid w:val="003A1A74"/>
    <w:rsid w:val="003A1C8F"/>
    <w:rsid w:val="003A2A07"/>
    <w:rsid w:val="003A327C"/>
    <w:rsid w:val="003A3E50"/>
    <w:rsid w:val="003A504B"/>
    <w:rsid w:val="003A56B2"/>
    <w:rsid w:val="003A72F1"/>
    <w:rsid w:val="003A7491"/>
    <w:rsid w:val="003A7639"/>
    <w:rsid w:val="003A7A46"/>
    <w:rsid w:val="003A7AE2"/>
    <w:rsid w:val="003A7C6C"/>
    <w:rsid w:val="003B1BA1"/>
    <w:rsid w:val="003B1D55"/>
    <w:rsid w:val="003B2ACE"/>
    <w:rsid w:val="003B2B90"/>
    <w:rsid w:val="003B307A"/>
    <w:rsid w:val="003B3162"/>
    <w:rsid w:val="003B45F7"/>
    <w:rsid w:val="003B4A83"/>
    <w:rsid w:val="003B4F3E"/>
    <w:rsid w:val="003B57B2"/>
    <w:rsid w:val="003B584E"/>
    <w:rsid w:val="003B5ABA"/>
    <w:rsid w:val="003B5F68"/>
    <w:rsid w:val="003C097B"/>
    <w:rsid w:val="003C0E0F"/>
    <w:rsid w:val="003C1511"/>
    <w:rsid w:val="003C33D8"/>
    <w:rsid w:val="003C3BDC"/>
    <w:rsid w:val="003C3E8D"/>
    <w:rsid w:val="003C4C41"/>
    <w:rsid w:val="003C57ED"/>
    <w:rsid w:val="003C5E6F"/>
    <w:rsid w:val="003C65C9"/>
    <w:rsid w:val="003C74ED"/>
    <w:rsid w:val="003C7653"/>
    <w:rsid w:val="003D029D"/>
    <w:rsid w:val="003D0426"/>
    <w:rsid w:val="003D0B4B"/>
    <w:rsid w:val="003D2513"/>
    <w:rsid w:val="003D2632"/>
    <w:rsid w:val="003D2814"/>
    <w:rsid w:val="003D5A14"/>
    <w:rsid w:val="003D5D97"/>
    <w:rsid w:val="003D60CA"/>
    <w:rsid w:val="003D65FE"/>
    <w:rsid w:val="003D6B59"/>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62E8"/>
    <w:rsid w:val="003E6C7F"/>
    <w:rsid w:val="003E72F6"/>
    <w:rsid w:val="003F0E92"/>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712"/>
    <w:rsid w:val="00405938"/>
    <w:rsid w:val="00405C30"/>
    <w:rsid w:val="00406C0E"/>
    <w:rsid w:val="004070A9"/>
    <w:rsid w:val="004072FE"/>
    <w:rsid w:val="00410A6A"/>
    <w:rsid w:val="00412179"/>
    <w:rsid w:val="0041232E"/>
    <w:rsid w:val="00412DE0"/>
    <w:rsid w:val="004133B6"/>
    <w:rsid w:val="00413C77"/>
    <w:rsid w:val="00416A70"/>
    <w:rsid w:val="00417159"/>
    <w:rsid w:val="00417F90"/>
    <w:rsid w:val="00417FF3"/>
    <w:rsid w:val="004200A8"/>
    <w:rsid w:val="00420121"/>
    <w:rsid w:val="00420960"/>
    <w:rsid w:val="00421CF6"/>
    <w:rsid w:val="00423377"/>
    <w:rsid w:val="0042381A"/>
    <w:rsid w:val="0042522E"/>
    <w:rsid w:val="00426A85"/>
    <w:rsid w:val="00426A94"/>
    <w:rsid w:val="00427DE8"/>
    <w:rsid w:val="00427EDA"/>
    <w:rsid w:val="0043045E"/>
    <w:rsid w:val="004308AC"/>
    <w:rsid w:val="004309A7"/>
    <w:rsid w:val="00430ED5"/>
    <w:rsid w:val="00431002"/>
    <w:rsid w:val="004310C1"/>
    <w:rsid w:val="004321A8"/>
    <w:rsid w:val="00432A6F"/>
    <w:rsid w:val="00432C93"/>
    <w:rsid w:val="0043323F"/>
    <w:rsid w:val="00433245"/>
    <w:rsid w:val="00433794"/>
    <w:rsid w:val="00433D9E"/>
    <w:rsid w:val="004345FB"/>
    <w:rsid w:val="0043523B"/>
    <w:rsid w:val="00436154"/>
    <w:rsid w:val="004368B7"/>
    <w:rsid w:val="00440467"/>
    <w:rsid w:val="004404AD"/>
    <w:rsid w:val="00440696"/>
    <w:rsid w:val="004412C9"/>
    <w:rsid w:val="00441937"/>
    <w:rsid w:val="00441E44"/>
    <w:rsid w:val="0044247A"/>
    <w:rsid w:val="00443F53"/>
    <w:rsid w:val="004442DC"/>
    <w:rsid w:val="00444D72"/>
    <w:rsid w:val="00445240"/>
    <w:rsid w:val="004460CC"/>
    <w:rsid w:val="00446188"/>
    <w:rsid w:val="00446CF4"/>
    <w:rsid w:val="004474DB"/>
    <w:rsid w:val="004475DA"/>
    <w:rsid w:val="004479EF"/>
    <w:rsid w:val="004515B7"/>
    <w:rsid w:val="004515BD"/>
    <w:rsid w:val="00451D7F"/>
    <w:rsid w:val="004535F0"/>
    <w:rsid w:val="00453B7F"/>
    <w:rsid w:val="00453C21"/>
    <w:rsid w:val="00453C92"/>
    <w:rsid w:val="00454320"/>
    <w:rsid w:val="00454B08"/>
    <w:rsid w:val="00455260"/>
    <w:rsid w:val="00456CD0"/>
    <w:rsid w:val="00457457"/>
    <w:rsid w:val="00457470"/>
    <w:rsid w:val="004574E8"/>
    <w:rsid w:val="00457C0B"/>
    <w:rsid w:val="00457E74"/>
    <w:rsid w:val="0046207F"/>
    <w:rsid w:val="00462C20"/>
    <w:rsid w:val="004641E5"/>
    <w:rsid w:val="004648C1"/>
    <w:rsid w:val="00464AE2"/>
    <w:rsid w:val="00464C5A"/>
    <w:rsid w:val="00465653"/>
    <w:rsid w:val="004670FC"/>
    <w:rsid w:val="004673BD"/>
    <w:rsid w:val="004677B6"/>
    <w:rsid w:val="00470ABE"/>
    <w:rsid w:val="00472BDF"/>
    <w:rsid w:val="00472F06"/>
    <w:rsid w:val="00473179"/>
    <w:rsid w:val="00473F19"/>
    <w:rsid w:val="004745E1"/>
    <w:rsid w:val="00475074"/>
    <w:rsid w:val="00476741"/>
    <w:rsid w:val="00476ADC"/>
    <w:rsid w:val="00476F51"/>
    <w:rsid w:val="00477E7C"/>
    <w:rsid w:val="004804EA"/>
    <w:rsid w:val="00480839"/>
    <w:rsid w:val="00480D8A"/>
    <w:rsid w:val="004831B2"/>
    <w:rsid w:val="0048473A"/>
    <w:rsid w:val="00484D1C"/>
    <w:rsid w:val="00484DE5"/>
    <w:rsid w:val="00485D25"/>
    <w:rsid w:val="0048664C"/>
    <w:rsid w:val="00486789"/>
    <w:rsid w:val="00486D83"/>
    <w:rsid w:val="0049063D"/>
    <w:rsid w:val="00490EF6"/>
    <w:rsid w:val="0049112B"/>
    <w:rsid w:val="00491342"/>
    <w:rsid w:val="004935B1"/>
    <w:rsid w:val="00494EDF"/>
    <w:rsid w:val="00496968"/>
    <w:rsid w:val="00496BB6"/>
    <w:rsid w:val="00496D82"/>
    <w:rsid w:val="004A0E0F"/>
    <w:rsid w:val="004A164E"/>
    <w:rsid w:val="004A19A8"/>
    <w:rsid w:val="004A2198"/>
    <w:rsid w:val="004A2DCF"/>
    <w:rsid w:val="004A3F00"/>
    <w:rsid w:val="004A4754"/>
    <w:rsid w:val="004A513A"/>
    <w:rsid w:val="004A51CA"/>
    <w:rsid w:val="004A5B4F"/>
    <w:rsid w:val="004A726C"/>
    <w:rsid w:val="004A74D7"/>
    <w:rsid w:val="004B0C85"/>
    <w:rsid w:val="004B0FC3"/>
    <w:rsid w:val="004B2717"/>
    <w:rsid w:val="004B2DD3"/>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2E16"/>
    <w:rsid w:val="004C3F7C"/>
    <w:rsid w:val="004C52CA"/>
    <w:rsid w:val="004C6618"/>
    <w:rsid w:val="004D07C9"/>
    <w:rsid w:val="004D1815"/>
    <w:rsid w:val="004D1F20"/>
    <w:rsid w:val="004D29A1"/>
    <w:rsid w:val="004D59AB"/>
    <w:rsid w:val="004D674C"/>
    <w:rsid w:val="004D73A2"/>
    <w:rsid w:val="004D7469"/>
    <w:rsid w:val="004D771B"/>
    <w:rsid w:val="004E126E"/>
    <w:rsid w:val="004E2A10"/>
    <w:rsid w:val="004E2C29"/>
    <w:rsid w:val="004E4831"/>
    <w:rsid w:val="004E54A9"/>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5A3A"/>
    <w:rsid w:val="004F6709"/>
    <w:rsid w:val="004F77DE"/>
    <w:rsid w:val="00500574"/>
    <w:rsid w:val="00500A1F"/>
    <w:rsid w:val="00500E72"/>
    <w:rsid w:val="005012FF"/>
    <w:rsid w:val="00501D58"/>
    <w:rsid w:val="00501EAF"/>
    <w:rsid w:val="00502119"/>
    <w:rsid w:val="005028DE"/>
    <w:rsid w:val="00502C5C"/>
    <w:rsid w:val="00503059"/>
    <w:rsid w:val="0050359B"/>
    <w:rsid w:val="00503F05"/>
    <w:rsid w:val="00505DE7"/>
    <w:rsid w:val="00505F4C"/>
    <w:rsid w:val="00506279"/>
    <w:rsid w:val="0050736B"/>
    <w:rsid w:val="00507D5B"/>
    <w:rsid w:val="00511194"/>
    <w:rsid w:val="00511EBB"/>
    <w:rsid w:val="00516191"/>
    <w:rsid w:val="0051683E"/>
    <w:rsid w:val="00516B41"/>
    <w:rsid w:val="00516BE5"/>
    <w:rsid w:val="0051710F"/>
    <w:rsid w:val="00517795"/>
    <w:rsid w:val="005177C0"/>
    <w:rsid w:val="005179D3"/>
    <w:rsid w:val="005209BC"/>
    <w:rsid w:val="00521C77"/>
    <w:rsid w:val="0052231B"/>
    <w:rsid w:val="00523686"/>
    <w:rsid w:val="005238ED"/>
    <w:rsid w:val="00523DF9"/>
    <w:rsid w:val="005240E6"/>
    <w:rsid w:val="00524129"/>
    <w:rsid w:val="0052531F"/>
    <w:rsid w:val="00525761"/>
    <w:rsid w:val="00526598"/>
    <w:rsid w:val="00527CC9"/>
    <w:rsid w:val="005309D8"/>
    <w:rsid w:val="00530F84"/>
    <w:rsid w:val="00531DF5"/>
    <w:rsid w:val="00532A34"/>
    <w:rsid w:val="00532A3F"/>
    <w:rsid w:val="00532C53"/>
    <w:rsid w:val="00532D6A"/>
    <w:rsid w:val="0053331C"/>
    <w:rsid w:val="00533902"/>
    <w:rsid w:val="00533E41"/>
    <w:rsid w:val="005347A9"/>
    <w:rsid w:val="00534AC6"/>
    <w:rsid w:val="00535146"/>
    <w:rsid w:val="005352FA"/>
    <w:rsid w:val="005359A4"/>
    <w:rsid w:val="00537A94"/>
    <w:rsid w:val="00541F1D"/>
    <w:rsid w:val="0054287A"/>
    <w:rsid w:val="005430B4"/>
    <w:rsid w:val="00543BBB"/>
    <w:rsid w:val="005446A9"/>
    <w:rsid w:val="00544D6D"/>
    <w:rsid w:val="00544DAB"/>
    <w:rsid w:val="00545523"/>
    <w:rsid w:val="00545EBF"/>
    <w:rsid w:val="00546C9F"/>
    <w:rsid w:val="00547BFD"/>
    <w:rsid w:val="00552219"/>
    <w:rsid w:val="00552590"/>
    <w:rsid w:val="00553472"/>
    <w:rsid w:val="00553629"/>
    <w:rsid w:val="00553C21"/>
    <w:rsid w:val="00554CED"/>
    <w:rsid w:val="00555371"/>
    <w:rsid w:val="0055542A"/>
    <w:rsid w:val="005608CD"/>
    <w:rsid w:val="005629F1"/>
    <w:rsid w:val="0056304F"/>
    <w:rsid w:val="005644C1"/>
    <w:rsid w:val="0056676B"/>
    <w:rsid w:val="00567356"/>
    <w:rsid w:val="00567C11"/>
    <w:rsid w:val="005706E5"/>
    <w:rsid w:val="005718B0"/>
    <w:rsid w:val="00572029"/>
    <w:rsid w:val="0057313F"/>
    <w:rsid w:val="00573645"/>
    <w:rsid w:val="00573E40"/>
    <w:rsid w:val="00573F1F"/>
    <w:rsid w:val="0057405B"/>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2A44"/>
    <w:rsid w:val="00592FDB"/>
    <w:rsid w:val="00595383"/>
    <w:rsid w:val="00595E12"/>
    <w:rsid w:val="0059603C"/>
    <w:rsid w:val="005975EF"/>
    <w:rsid w:val="005A032B"/>
    <w:rsid w:val="005A04F3"/>
    <w:rsid w:val="005A0650"/>
    <w:rsid w:val="005A1D04"/>
    <w:rsid w:val="005A215A"/>
    <w:rsid w:val="005A2C64"/>
    <w:rsid w:val="005A3BDE"/>
    <w:rsid w:val="005A4582"/>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B752F"/>
    <w:rsid w:val="005B7E31"/>
    <w:rsid w:val="005C1827"/>
    <w:rsid w:val="005C201B"/>
    <w:rsid w:val="005C252F"/>
    <w:rsid w:val="005C43C9"/>
    <w:rsid w:val="005C5B2C"/>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A77"/>
    <w:rsid w:val="005E14D1"/>
    <w:rsid w:val="005E1B03"/>
    <w:rsid w:val="005E38AE"/>
    <w:rsid w:val="005E3C00"/>
    <w:rsid w:val="005E3D4B"/>
    <w:rsid w:val="005E5152"/>
    <w:rsid w:val="005E5B74"/>
    <w:rsid w:val="005E6642"/>
    <w:rsid w:val="005E6708"/>
    <w:rsid w:val="005E7D07"/>
    <w:rsid w:val="005F01D8"/>
    <w:rsid w:val="005F02C7"/>
    <w:rsid w:val="005F0BDF"/>
    <w:rsid w:val="005F0E60"/>
    <w:rsid w:val="005F229C"/>
    <w:rsid w:val="005F2A36"/>
    <w:rsid w:val="005F33E3"/>
    <w:rsid w:val="005F45A7"/>
    <w:rsid w:val="005F4BC0"/>
    <w:rsid w:val="005F6A4A"/>
    <w:rsid w:val="005F6A7B"/>
    <w:rsid w:val="00600900"/>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08E7"/>
    <w:rsid w:val="006220D1"/>
    <w:rsid w:val="006222F3"/>
    <w:rsid w:val="006229EE"/>
    <w:rsid w:val="006242D2"/>
    <w:rsid w:val="00625AB5"/>
    <w:rsid w:val="00626005"/>
    <w:rsid w:val="0062689E"/>
    <w:rsid w:val="00627394"/>
    <w:rsid w:val="006279E3"/>
    <w:rsid w:val="00627D42"/>
    <w:rsid w:val="00631354"/>
    <w:rsid w:val="00631999"/>
    <w:rsid w:val="00631D71"/>
    <w:rsid w:val="0063250C"/>
    <w:rsid w:val="00632DB4"/>
    <w:rsid w:val="00633F02"/>
    <w:rsid w:val="00633F49"/>
    <w:rsid w:val="00634A63"/>
    <w:rsid w:val="00634BE5"/>
    <w:rsid w:val="00634FDE"/>
    <w:rsid w:val="00635988"/>
    <w:rsid w:val="006359E0"/>
    <w:rsid w:val="00635A4F"/>
    <w:rsid w:val="00636DB1"/>
    <w:rsid w:val="00636E18"/>
    <w:rsid w:val="00637237"/>
    <w:rsid w:val="00637505"/>
    <w:rsid w:val="00637AC3"/>
    <w:rsid w:val="00637CC0"/>
    <w:rsid w:val="006414C3"/>
    <w:rsid w:val="00641B4A"/>
    <w:rsid w:val="00641CFF"/>
    <w:rsid w:val="00643B04"/>
    <w:rsid w:val="00645285"/>
    <w:rsid w:val="0064544C"/>
    <w:rsid w:val="006457B0"/>
    <w:rsid w:val="00645D17"/>
    <w:rsid w:val="006464A9"/>
    <w:rsid w:val="00646505"/>
    <w:rsid w:val="006502AC"/>
    <w:rsid w:val="006504EA"/>
    <w:rsid w:val="006514CE"/>
    <w:rsid w:val="00651A46"/>
    <w:rsid w:val="00651D6C"/>
    <w:rsid w:val="0065368F"/>
    <w:rsid w:val="00653D96"/>
    <w:rsid w:val="00653DCE"/>
    <w:rsid w:val="006542AA"/>
    <w:rsid w:val="00654C45"/>
    <w:rsid w:val="00655037"/>
    <w:rsid w:val="00656482"/>
    <w:rsid w:val="006568DC"/>
    <w:rsid w:val="00657ED0"/>
    <w:rsid w:val="0066074F"/>
    <w:rsid w:val="00661178"/>
    <w:rsid w:val="00661F3A"/>
    <w:rsid w:val="00662399"/>
    <w:rsid w:val="006624DA"/>
    <w:rsid w:val="006628A4"/>
    <w:rsid w:val="00663DFA"/>
    <w:rsid w:val="0066423C"/>
    <w:rsid w:val="00664FA1"/>
    <w:rsid w:val="006655E7"/>
    <w:rsid w:val="006657E4"/>
    <w:rsid w:val="00667208"/>
    <w:rsid w:val="00667585"/>
    <w:rsid w:val="006679D0"/>
    <w:rsid w:val="00667B75"/>
    <w:rsid w:val="00667F1B"/>
    <w:rsid w:val="00670AB5"/>
    <w:rsid w:val="00670D9C"/>
    <w:rsid w:val="00671CAA"/>
    <w:rsid w:val="0067261D"/>
    <w:rsid w:val="00672E91"/>
    <w:rsid w:val="006733E5"/>
    <w:rsid w:val="00673478"/>
    <w:rsid w:val="00674DCA"/>
    <w:rsid w:val="00676008"/>
    <w:rsid w:val="00677372"/>
    <w:rsid w:val="006776C6"/>
    <w:rsid w:val="00682E11"/>
    <w:rsid w:val="006835F6"/>
    <w:rsid w:val="00683FE4"/>
    <w:rsid w:val="006840F8"/>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077D"/>
    <w:rsid w:val="006A174A"/>
    <w:rsid w:val="006A176E"/>
    <w:rsid w:val="006A18A9"/>
    <w:rsid w:val="006A2026"/>
    <w:rsid w:val="006A2316"/>
    <w:rsid w:val="006A2350"/>
    <w:rsid w:val="006A324A"/>
    <w:rsid w:val="006A5EC4"/>
    <w:rsid w:val="006B0253"/>
    <w:rsid w:val="006B0610"/>
    <w:rsid w:val="006B1337"/>
    <w:rsid w:val="006B204C"/>
    <w:rsid w:val="006B3589"/>
    <w:rsid w:val="006B3A43"/>
    <w:rsid w:val="006B3F7B"/>
    <w:rsid w:val="006B40CF"/>
    <w:rsid w:val="006B4474"/>
    <w:rsid w:val="006B49FE"/>
    <w:rsid w:val="006B5EFB"/>
    <w:rsid w:val="006B7602"/>
    <w:rsid w:val="006B7C7F"/>
    <w:rsid w:val="006C0040"/>
    <w:rsid w:val="006C0354"/>
    <w:rsid w:val="006C0B75"/>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D66BF"/>
    <w:rsid w:val="006E07AA"/>
    <w:rsid w:val="006E08B9"/>
    <w:rsid w:val="006E0C0B"/>
    <w:rsid w:val="006E189E"/>
    <w:rsid w:val="006E192A"/>
    <w:rsid w:val="006E26F2"/>
    <w:rsid w:val="006E27DA"/>
    <w:rsid w:val="006E3459"/>
    <w:rsid w:val="006E39C4"/>
    <w:rsid w:val="006E5523"/>
    <w:rsid w:val="006E558F"/>
    <w:rsid w:val="006E5BD5"/>
    <w:rsid w:val="006E66C1"/>
    <w:rsid w:val="006F0666"/>
    <w:rsid w:val="006F07E1"/>
    <w:rsid w:val="006F17EB"/>
    <w:rsid w:val="006F1A0F"/>
    <w:rsid w:val="006F2A29"/>
    <w:rsid w:val="006F2E1F"/>
    <w:rsid w:val="006F35CD"/>
    <w:rsid w:val="006F563F"/>
    <w:rsid w:val="006F60C8"/>
    <w:rsid w:val="006F7F8C"/>
    <w:rsid w:val="007009B6"/>
    <w:rsid w:val="00700CB5"/>
    <w:rsid w:val="007011A8"/>
    <w:rsid w:val="0070159B"/>
    <w:rsid w:val="00701DA9"/>
    <w:rsid w:val="00701E10"/>
    <w:rsid w:val="0070321A"/>
    <w:rsid w:val="00703271"/>
    <w:rsid w:val="007034F4"/>
    <w:rsid w:val="00703E7E"/>
    <w:rsid w:val="007040B0"/>
    <w:rsid w:val="007045CE"/>
    <w:rsid w:val="00706142"/>
    <w:rsid w:val="007071B5"/>
    <w:rsid w:val="0070761B"/>
    <w:rsid w:val="00707714"/>
    <w:rsid w:val="00710785"/>
    <w:rsid w:val="00710E4E"/>
    <w:rsid w:val="00712005"/>
    <w:rsid w:val="00713131"/>
    <w:rsid w:val="0071318F"/>
    <w:rsid w:val="00715285"/>
    <w:rsid w:val="007159F7"/>
    <w:rsid w:val="00715A4C"/>
    <w:rsid w:val="00715B23"/>
    <w:rsid w:val="00715D91"/>
    <w:rsid w:val="0071679A"/>
    <w:rsid w:val="00716F8C"/>
    <w:rsid w:val="0071720A"/>
    <w:rsid w:val="00717360"/>
    <w:rsid w:val="007175A3"/>
    <w:rsid w:val="00720FC5"/>
    <w:rsid w:val="0072123C"/>
    <w:rsid w:val="00721E78"/>
    <w:rsid w:val="00722325"/>
    <w:rsid w:val="00722571"/>
    <w:rsid w:val="0072387B"/>
    <w:rsid w:val="0072542C"/>
    <w:rsid w:val="00730749"/>
    <w:rsid w:val="00730877"/>
    <w:rsid w:val="00730D3B"/>
    <w:rsid w:val="0073137C"/>
    <w:rsid w:val="007315CB"/>
    <w:rsid w:val="0073185C"/>
    <w:rsid w:val="00731BCF"/>
    <w:rsid w:val="0073274F"/>
    <w:rsid w:val="007329B6"/>
    <w:rsid w:val="00733C20"/>
    <w:rsid w:val="0073477C"/>
    <w:rsid w:val="0073602E"/>
    <w:rsid w:val="00736AA6"/>
    <w:rsid w:val="00737307"/>
    <w:rsid w:val="00737C7D"/>
    <w:rsid w:val="007430A4"/>
    <w:rsid w:val="00743CF9"/>
    <w:rsid w:val="0074475A"/>
    <w:rsid w:val="007450AB"/>
    <w:rsid w:val="00745EB8"/>
    <w:rsid w:val="0074611D"/>
    <w:rsid w:val="007463A1"/>
    <w:rsid w:val="00747139"/>
    <w:rsid w:val="007472FC"/>
    <w:rsid w:val="00747FDF"/>
    <w:rsid w:val="007508D2"/>
    <w:rsid w:val="00750A3C"/>
    <w:rsid w:val="00750CC0"/>
    <w:rsid w:val="00750DDC"/>
    <w:rsid w:val="007540E9"/>
    <w:rsid w:val="007542B0"/>
    <w:rsid w:val="0075491D"/>
    <w:rsid w:val="007552BA"/>
    <w:rsid w:val="00755FFC"/>
    <w:rsid w:val="007560B6"/>
    <w:rsid w:val="00756347"/>
    <w:rsid w:val="007564A7"/>
    <w:rsid w:val="00756575"/>
    <w:rsid w:val="00756C58"/>
    <w:rsid w:val="00757288"/>
    <w:rsid w:val="007573F1"/>
    <w:rsid w:val="00757A80"/>
    <w:rsid w:val="007607A0"/>
    <w:rsid w:val="007613CE"/>
    <w:rsid w:val="00761EEB"/>
    <w:rsid w:val="00765B65"/>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461"/>
    <w:rsid w:val="00786939"/>
    <w:rsid w:val="00786951"/>
    <w:rsid w:val="00786F3C"/>
    <w:rsid w:val="00787908"/>
    <w:rsid w:val="00790191"/>
    <w:rsid w:val="0079238B"/>
    <w:rsid w:val="0079290F"/>
    <w:rsid w:val="00795AAB"/>
    <w:rsid w:val="007966DF"/>
    <w:rsid w:val="00796DCA"/>
    <w:rsid w:val="007A0B81"/>
    <w:rsid w:val="007A0D37"/>
    <w:rsid w:val="007A2132"/>
    <w:rsid w:val="007A5271"/>
    <w:rsid w:val="007A576A"/>
    <w:rsid w:val="007A6D81"/>
    <w:rsid w:val="007A7495"/>
    <w:rsid w:val="007B0AB8"/>
    <w:rsid w:val="007B0AD4"/>
    <w:rsid w:val="007B0CA7"/>
    <w:rsid w:val="007B0DB3"/>
    <w:rsid w:val="007B1D85"/>
    <w:rsid w:val="007B2F0F"/>
    <w:rsid w:val="007B3905"/>
    <w:rsid w:val="007B3A2C"/>
    <w:rsid w:val="007B3B15"/>
    <w:rsid w:val="007B3C07"/>
    <w:rsid w:val="007B4A4B"/>
    <w:rsid w:val="007B5999"/>
    <w:rsid w:val="007B5D0F"/>
    <w:rsid w:val="007B617B"/>
    <w:rsid w:val="007B6427"/>
    <w:rsid w:val="007B7215"/>
    <w:rsid w:val="007C04FB"/>
    <w:rsid w:val="007C12BA"/>
    <w:rsid w:val="007C1BE0"/>
    <w:rsid w:val="007C22C7"/>
    <w:rsid w:val="007C2976"/>
    <w:rsid w:val="007C37A1"/>
    <w:rsid w:val="007C44E3"/>
    <w:rsid w:val="007C46EA"/>
    <w:rsid w:val="007C489B"/>
    <w:rsid w:val="007C4AD5"/>
    <w:rsid w:val="007C5253"/>
    <w:rsid w:val="007C6394"/>
    <w:rsid w:val="007C6680"/>
    <w:rsid w:val="007D05DB"/>
    <w:rsid w:val="007D27B1"/>
    <w:rsid w:val="007D3C31"/>
    <w:rsid w:val="007D4B64"/>
    <w:rsid w:val="007D5182"/>
    <w:rsid w:val="007D5E67"/>
    <w:rsid w:val="007D6899"/>
    <w:rsid w:val="007D73C4"/>
    <w:rsid w:val="007D77B0"/>
    <w:rsid w:val="007E0630"/>
    <w:rsid w:val="007E0A23"/>
    <w:rsid w:val="007E0C5A"/>
    <w:rsid w:val="007E10C8"/>
    <w:rsid w:val="007E136C"/>
    <w:rsid w:val="007E1962"/>
    <w:rsid w:val="007E2BFE"/>
    <w:rsid w:val="007E3101"/>
    <w:rsid w:val="007E3D32"/>
    <w:rsid w:val="007E4160"/>
    <w:rsid w:val="007E475C"/>
    <w:rsid w:val="007E4C7B"/>
    <w:rsid w:val="007E5B2F"/>
    <w:rsid w:val="007E6B3B"/>
    <w:rsid w:val="007E7073"/>
    <w:rsid w:val="007E7ED6"/>
    <w:rsid w:val="007E7F5E"/>
    <w:rsid w:val="007F0278"/>
    <w:rsid w:val="007F1773"/>
    <w:rsid w:val="007F241F"/>
    <w:rsid w:val="007F2818"/>
    <w:rsid w:val="007F2BA3"/>
    <w:rsid w:val="007F319A"/>
    <w:rsid w:val="007F3FFE"/>
    <w:rsid w:val="007F423C"/>
    <w:rsid w:val="007F4A83"/>
    <w:rsid w:val="007F5FAE"/>
    <w:rsid w:val="007F61FB"/>
    <w:rsid w:val="007F62B0"/>
    <w:rsid w:val="007F6548"/>
    <w:rsid w:val="007F6E38"/>
    <w:rsid w:val="007F6FBA"/>
    <w:rsid w:val="0080056C"/>
    <w:rsid w:val="00801020"/>
    <w:rsid w:val="008026A7"/>
    <w:rsid w:val="008044BD"/>
    <w:rsid w:val="00804DB8"/>
    <w:rsid w:val="00805351"/>
    <w:rsid w:val="008058D2"/>
    <w:rsid w:val="00806A8F"/>
    <w:rsid w:val="008101C0"/>
    <w:rsid w:val="00810F4C"/>
    <w:rsid w:val="00812003"/>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939"/>
    <w:rsid w:val="00830DAD"/>
    <w:rsid w:val="008312E7"/>
    <w:rsid w:val="0083183A"/>
    <w:rsid w:val="008323EF"/>
    <w:rsid w:val="0083243C"/>
    <w:rsid w:val="008332B5"/>
    <w:rsid w:val="00833345"/>
    <w:rsid w:val="00833AA8"/>
    <w:rsid w:val="0083487E"/>
    <w:rsid w:val="008364A1"/>
    <w:rsid w:val="008370D1"/>
    <w:rsid w:val="008372D1"/>
    <w:rsid w:val="00837684"/>
    <w:rsid w:val="00841070"/>
    <w:rsid w:val="00841FEA"/>
    <w:rsid w:val="00842721"/>
    <w:rsid w:val="00842DA7"/>
    <w:rsid w:val="00842FF3"/>
    <w:rsid w:val="008436A6"/>
    <w:rsid w:val="00843E40"/>
    <w:rsid w:val="008446FF"/>
    <w:rsid w:val="00845074"/>
    <w:rsid w:val="00845586"/>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0A48"/>
    <w:rsid w:val="00861555"/>
    <w:rsid w:val="008619E8"/>
    <w:rsid w:val="0086236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4C0"/>
    <w:rsid w:val="00875B2F"/>
    <w:rsid w:val="0087663A"/>
    <w:rsid w:val="00877218"/>
    <w:rsid w:val="00880C46"/>
    <w:rsid w:val="0088143F"/>
    <w:rsid w:val="00881474"/>
    <w:rsid w:val="00881965"/>
    <w:rsid w:val="00881C1E"/>
    <w:rsid w:val="00882A0D"/>
    <w:rsid w:val="00882B19"/>
    <w:rsid w:val="00884B26"/>
    <w:rsid w:val="00884DB7"/>
    <w:rsid w:val="008851F7"/>
    <w:rsid w:val="00885264"/>
    <w:rsid w:val="00885592"/>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D7E"/>
    <w:rsid w:val="008A019B"/>
    <w:rsid w:val="008A17A1"/>
    <w:rsid w:val="008A22CA"/>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1D60"/>
    <w:rsid w:val="008B2A34"/>
    <w:rsid w:val="008B3645"/>
    <w:rsid w:val="008B3A58"/>
    <w:rsid w:val="008B3E7D"/>
    <w:rsid w:val="008B6009"/>
    <w:rsid w:val="008B75F6"/>
    <w:rsid w:val="008C0689"/>
    <w:rsid w:val="008C0ADE"/>
    <w:rsid w:val="008C0C54"/>
    <w:rsid w:val="008C0CEB"/>
    <w:rsid w:val="008C16C7"/>
    <w:rsid w:val="008C275B"/>
    <w:rsid w:val="008C2BA9"/>
    <w:rsid w:val="008C3CF6"/>
    <w:rsid w:val="008C3E59"/>
    <w:rsid w:val="008C54A0"/>
    <w:rsid w:val="008C6004"/>
    <w:rsid w:val="008C63BF"/>
    <w:rsid w:val="008C7DD3"/>
    <w:rsid w:val="008D0054"/>
    <w:rsid w:val="008D055A"/>
    <w:rsid w:val="008D19A8"/>
    <w:rsid w:val="008D1FB5"/>
    <w:rsid w:val="008D3131"/>
    <w:rsid w:val="008D37D9"/>
    <w:rsid w:val="008D5491"/>
    <w:rsid w:val="008D570A"/>
    <w:rsid w:val="008D579F"/>
    <w:rsid w:val="008D5E2F"/>
    <w:rsid w:val="008D60E9"/>
    <w:rsid w:val="008D64F0"/>
    <w:rsid w:val="008D7166"/>
    <w:rsid w:val="008D7E8A"/>
    <w:rsid w:val="008E0BDD"/>
    <w:rsid w:val="008E1D11"/>
    <w:rsid w:val="008E2D8D"/>
    <w:rsid w:val="008E3F90"/>
    <w:rsid w:val="008E433B"/>
    <w:rsid w:val="008E4885"/>
    <w:rsid w:val="008E539A"/>
    <w:rsid w:val="008E69D3"/>
    <w:rsid w:val="008E7BB3"/>
    <w:rsid w:val="008F0EF1"/>
    <w:rsid w:val="008F1EB2"/>
    <w:rsid w:val="008F233F"/>
    <w:rsid w:val="008F293B"/>
    <w:rsid w:val="008F3CD2"/>
    <w:rsid w:val="008F3DC3"/>
    <w:rsid w:val="008F4C83"/>
    <w:rsid w:val="008F581F"/>
    <w:rsid w:val="008F6238"/>
    <w:rsid w:val="008F6901"/>
    <w:rsid w:val="008F6E12"/>
    <w:rsid w:val="008F7580"/>
    <w:rsid w:val="008F78D7"/>
    <w:rsid w:val="008F7EF9"/>
    <w:rsid w:val="00901163"/>
    <w:rsid w:val="00901828"/>
    <w:rsid w:val="00901B4D"/>
    <w:rsid w:val="00901F25"/>
    <w:rsid w:val="0090330C"/>
    <w:rsid w:val="00903350"/>
    <w:rsid w:val="00904407"/>
    <w:rsid w:val="009048EF"/>
    <w:rsid w:val="00904C3A"/>
    <w:rsid w:val="00904D71"/>
    <w:rsid w:val="00905728"/>
    <w:rsid w:val="00905DE8"/>
    <w:rsid w:val="0090622B"/>
    <w:rsid w:val="0090658D"/>
    <w:rsid w:val="00906D25"/>
    <w:rsid w:val="00906D45"/>
    <w:rsid w:val="009079A3"/>
    <w:rsid w:val="009105E8"/>
    <w:rsid w:val="00910B6D"/>
    <w:rsid w:val="00910DCB"/>
    <w:rsid w:val="00912A19"/>
    <w:rsid w:val="00912A27"/>
    <w:rsid w:val="00913570"/>
    <w:rsid w:val="00913706"/>
    <w:rsid w:val="009139BF"/>
    <w:rsid w:val="00914397"/>
    <w:rsid w:val="00915A55"/>
    <w:rsid w:val="00915F2A"/>
    <w:rsid w:val="009161A6"/>
    <w:rsid w:val="00916407"/>
    <w:rsid w:val="00916966"/>
    <w:rsid w:val="00916ED6"/>
    <w:rsid w:val="00917587"/>
    <w:rsid w:val="00917801"/>
    <w:rsid w:val="00917D6E"/>
    <w:rsid w:val="00921375"/>
    <w:rsid w:val="00921AFA"/>
    <w:rsid w:val="00921CD6"/>
    <w:rsid w:val="009221F7"/>
    <w:rsid w:val="00923359"/>
    <w:rsid w:val="00924B07"/>
    <w:rsid w:val="0092555D"/>
    <w:rsid w:val="00926ADF"/>
    <w:rsid w:val="00926C3D"/>
    <w:rsid w:val="0092781C"/>
    <w:rsid w:val="00927A3A"/>
    <w:rsid w:val="00927BD2"/>
    <w:rsid w:val="00930185"/>
    <w:rsid w:val="00930203"/>
    <w:rsid w:val="0093360F"/>
    <w:rsid w:val="00933A76"/>
    <w:rsid w:val="00934497"/>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286A"/>
    <w:rsid w:val="00953250"/>
    <w:rsid w:val="00953A1A"/>
    <w:rsid w:val="0095428C"/>
    <w:rsid w:val="00954ED2"/>
    <w:rsid w:val="00955CF6"/>
    <w:rsid w:val="00957A09"/>
    <w:rsid w:val="00960911"/>
    <w:rsid w:val="009614A2"/>
    <w:rsid w:val="009620BB"/>
    <w:rsid w:val="00963899"/>
    <w:rsid w:val="0096437D"/>
    <w:rsid w:val="00964E89"/>
    <w:rsid w:val="009656BE"/>
    <w:rsid w:val="00965D33"/>
    <w:rsid w:val="00966784"/>
    <w:rsid w:val="00966A82"/>
    <w:rsid w:val="00966AB6"/>
    <w:rsid w:val="00966D39"/>
    <w:rsid w:val="00967C1A"/>
    <w:rsid w:val="0097115E"/>
    <w:rsid w:val="00973C74"/>
    <w:rsid w:val="009753B8"/>
    <w:rsid w:val="0097557E"/>
    <w:rsid w:val="00977E1B"/>
    <w:rsid w:val="009809A7"/>
    <w:rsid w:val="00980A5D"/>
    <w:rsid w:val="00983762"/>
    <w:rsid w:val="00983B3F"/>
    <w:rsid w:val="009854E0"/>
    <w:rsid w:val="00985738"/>
    <w:rsid w:val="00985AE1"/>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3A4"/>
    <w:rsid w:val="009B7622"/>
    <w:rsid w:val="009B7E21"/>
    <w:rsid w:val="009B7ED2"/>
    <w:rsid w:val="009C07F5"/>
    <w:rsid w:val="009C0DBC"/>
    <w:rsid w:val="009C0E59"/>
    <w:rsid w:val="009C2F65"/>
    <w:rsid w:val="009C31EC"/>
    <w:rsid w:val="009C3354"/>
    <w:rsid w:val="009C53C1"/>
    <w:rsid w:val="009D0174"/>
    <w:rsid w:val="009D05A9"/>
    <w:rsid w:val="009D085B"/>
    <w:rsid w:val="009D0ED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4E5A"/>
    <w:rsid w:val="009E5A8E"/>
    <w:rsid w:val="009E681B"/>
    <w:rsid w:val="009E727A"/>
    <w:rsid w:val="009E7746"/>
    <w:rsid w:val="009E77BE"/>
    <w:rsid w:val="009F0F2D"/>
    <w:rsid w:val="009F2514"/>
    <w:rsid w:val="009F2A56"/>
    <w:rsid w:val="009F3EDB"/>
    <w:rsid w:val="009F46B9"/>
    <w:rsid w:val="009F4E56"/>
    <w:rsid w:val="009F5BB3"/>
    <w:rsid w:val="009F779E"/>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E65"/>
    <w:rsid w:val="00A24F12"/>
    <w:rsid w:val="00A25360"/>
    <w:rsid w:val="00A257EE"/>
    <w:rsid w:val="00A25F84"/>
    <w:rsid w:val="00A25F8E"/>
    <w:rsid w:val="00A2654C"/>
    <w:rsid w:val="00A27583"/>
    <w:rsid w:val="00A30538"/>
    <w:rsid w:val="00A30E6D"/>
    <w:rsid w:val="00A32D4F"/>
    <w:rsid w:val="00A32FB7"/>
    <w:rsid w:val="00A33169"/>
    <w:rsid w:val="00A354B5"/>
    <w:rsid w:val="00A35AA2"/>
    <w:rsid w:val="00A37940"/>
    <w:rsid w:val="00A37F29"/>
    <w:rsid w:val="00A40C79"/>
    <w:rsid w:val="00A413DD"/>
    <w:rsid w:val="00A42A18"/>
    <w:rsid w:val="00A438DB"/>
    <w:rsid w:val="00A44778"/>
    <w:rsid w:val="00A44A51"/>
    <w:rsid w:val="00A45EB4"/>
    <w:rsid w:val="00A4643A"/>
    <w:rsid w:val="00A476C3"/>
    <w:rsid w:val="00A50ECA"/>
    <w:rsid w:val="00A51C6B"/>
    <w:rsid w:val="00A527FE"/>
    <w:rsid w:val="00A52CE8"/>
    <w:rsid w:val="00A53BE0"/>
    <w:rsid w:val="00A54AA1"/>
    <w:rsid w:val="00A553D5"/>
    <w:rsid w:val="00A55AD6"/>
    <w:rsid w:val="00A560C8"/>
    <w:rsid w:val="00A5675D"/>
    <w:rsid w:val="00A60D7A"/>
    <w:rsid w:val="00A6258B"/>
    <w:rsid w:val="00A63D66"/>
    <w:rsid w:val="00A64531"/>
    <w:rsid w:val="00A65744"/>
    <w:rsid w:val="00A65EEC"/>
    <w:rsid w:val="00A666F0"/>
    <w:rsid w:val="00A6688C"/>
    <w:rsid w:val="00A66980"/>
    <w:rsid w:val="00A7049D"/>
    <w:rsid w:val="00A7093C"/>
    <w:rsid w:val="00A71F71"/>
    <w:rsid w:val="00A7220F"/>
    <w:rsid w:val="00A74711"/>
    <w:rsid w:val="00A74B93"/>
    <w:rsid w:val="00A7516C"/>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87D30"/>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EAA"/>
    <w:rsid w:val="00AA6030"/>
    <w:rsid w:val="00AA6504"/>
    <w:rsid w:val="00AA66C5"/>
    <w:rsid w:val="00AB02D0"/>
    <w:rsid w:val="00AB0A83"/>
    <w:rsid w:val="00AB28E6"/>
    <w:rsid w:val="00AB315D"/>
    <w:rsid w:val="00AB3898"/>
    <w:rsid w:val="00AB42E4"/>
    <w:rsid w:val="00AB6BD7"/>
    <w:rsid w:val="00AB73D0"/>
    <w:rsid w:val="00AB7AE4"/>
    <w:rsid w:val="00AB7C1D"/>
    <w:rsid w:val="00AC008F"/>
    <w:rsid w:val="00AC083E"/>
    <w:rsid w:val="00AC1B88"/>
    <w:rsid w:val="00AC1BA1"/>
    <w:rsid w:val="00AC1D7D"/>
    <w:rsid w:val="00AC2439"/>
    <w:rsid w:val="00AC2643"/>
    <w:rsid w:val="00AC43A5"/>
    <w:rsid w:val="00AC4DF4"/>
    <w:rsid w:val="00AC66FF"/>
    <w:rsid w:val="00AC6859"/>
    <w:rsid w:val="00AC6891"/>
    <w:rsid w:val="00AC6917"/>
    <w:rsid w:val="00AC727B"/>
    <w:rsid w:val="00AD0342"/>
    <w:rsid w:val="00AD0370"/>
    <w:rsid w:val="00AD1A0A"/>
    <w:rsid w:val="00AD1F06"/>
    <w:rsid w:val="00AD3673"/>
    <w:rsid w:val="00AD3A93"/>
    <w:rsid w:val="00AD46F6"/>
    <w:rsid w:val="00AD5F73"/>
    <w:rsid w:val="00AD5F82"/>
    <w:rsid w:val="00AD69B2"/>
    <w:rsid w:val="00AD6C70"/>
    <w:rsid w:val="00AE0618"/>
    <w:rsid w:val="00AE07CC"/>
    <w:rsid w:val="00AE0D3E"/>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06FAF"/>
    <w:rsid w:val="00B10210"/>
    <w:rsid w:val="00B10F52"/>
    <w:rsid w:val="00B11262"/>
    <w:rsid w:val="00B11FF7"/>
    <w:rsid w:val="00B137CE"/>
    <w:rsid w:val="00B13CC2"/>
    <w:rsid w:val="00B13EF2"/>
    <w:rsid w:val="00B149CE"/>
    <w:rsid w:val="00B14C0B"/>
    <w:rsid w:val="00B16765"/>
    <w:rsid w:val="00B170FB"/>
    <w:rsid w:val="00B21035"/>
    <w:rsid w:val="00B21D5A"/>
    <w:rsid w:val="00B22E73"/>
    <w:rsid w:val="00B23A22"/>
    <w:rsid w:val="00B23B34"/>
    <w:rsid w:val="00B23FBC"/>
    <w:rsid w:val="00B242CC"/>
    <w:rsid w:val="00B2499C"/>
    <w:rsid w:val="00B24D80"/>
    <w:rsid w:val="00B2521F"/>
    <w:rsid w:val="00B25C41"/>
    <w:rsid w:val="00B27E22"/>
    <w:rsid w:val="00B335AE"/>
    <w:rsid w:val="00B34212"/>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67B3"/>
    <w:rsid w:val="00B4728C"/>
    <w:rsid w:val="00B503C6"/>
    <w:rsid w:val="00B511BC"/>
    <w:rsid w:val="00B51473"/>
    <w:rsid w:val="00B51674"/>
    <w:rsid w:val="00B518A2"/>
    <w:rsid w:val="00B52357"/>
    <w:rsid w:val="00B5261E"/>
    <w:rsid w:val="00B52C1A"/>
    <w:rsid w:val="00B53081"/>
    <w:rsid w:val="00B54E85"/>
    <w:rsid w:val="00B568B9"/>
    <w:rsid w:val="00B56FC7"/>
    <w:rsid w:val="00B626B3"/>
    <w:rsid w:val="00B629E2"/>
    <w:rsid w:val="00B62D5B"/>
    <w:rsid w:val="00B630FF"/>
    <w:rsid w:val="00B63CCF"/>
    <w:rsid w:val="00B64347"/>
    <w:rsid w:val="00B6578D"/>
    <w:rsid w:val="00B66224"/>
    <w:rsid w:val="00B67573"/>
    <w:rsid w:val="00B67578"/>
    <w:rsid w:val="00B70A8F"/>
    <w:rsid w:val="00B726CD"/>
    <w:rsid w:val="00B7300D"/>
    <w:rsid w:val="00B7330B"/>
    <w:rsid w:val="00B73334"/>
    <w:rsid w:val="00B746A3"/>
    <w:rsid w:val="00B74B49"/>
    <w:rsid w:val="00B7523C"/>
    <w:rsid w:val="00B752F3"/>
    <w:rsid w:val="00B80647"/>
    <w:rsid w:val="00B80A5C"/>
    <w:rsid w:val="00B8112D"/>
    <w:rsid w:val="00B8118C"/>
    <w:rsid w:val="00B81AB0"/>
    <w:rsid w:val="00B8271C"/>
    <w:rsid w:val="00B82736"/>
    <w:rsid w:val="00B82BAF"/>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2909"/>
    <w:rsid w:val="00BA3307"/>
    <w:rsid w:val="00BA33F3"/>
    <w:rsid w:val="00BA5E79"/>
    <w:rsid w:val="00BA5F0E"/>
    <w:rsid w:val="00BA622B"/>
    <w:rsid w:val="00BA7193"/>
    <w:rsid w:val="00BA7FDC"/>
    <w:rsid w:val="00BB1A35"/>
    <w:rsid w:val="00BB2BE8"/>
    <w:rsid w:val="00BB2FF8"/>
    <w:rsid w:val="00BB349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6F75"/>
    <w:rsid w:val="00BD71B8"/>
    <w:rsid w:val="00BD76BB"/>
    <w:rsid w:val="00BD76FE"/>
    <w:rsid w:val="00BD79BE"/>
    <w:rsid w:val="00BD7EB6"/>
    <w:rsid w:val="00BE0083"/>
    <w:rsid w:val="00BE0474"/>
    <w:rsid w:val="00BE0A85"/>
    <w:rsid w:val="00BE0DC8"/>
    <w:rsid w:val="00BE1312"/>
    <w:rsid w:val="00BE1426"/>
    <w:rsid w:val="00BE1652"/>
    <w:rsid w:val="00BE1675"/>
    <w:rsid w:val="00BE27E5"/>
    <w:rsid w:val="00BE393B"/>
    <w:rsid w:val="00BE3A1A"/>
    <w:rsid w:val="00BE450C"/>
    <w:rsid w:val="00BE5807"/>
    <w:rsid w:val="00BE63A9"/>
    <w:rsid w:val="00BE6777"/>
    <w:rsid w:val="00BE6BD6"/>
    <w:rsid w:val="00BE7A26"/>
    <w:rsid w:val="00BF0994"/>
    <w:rsid w:val="00BF1569"/>
    <w:rsid w:val="00BF3AB2"/>
    <w:rsid w:val="00BF3E0A"/>
    <w:rsid w:val="00BF51E0"/>
    <w:rsid w:val="00BF53C6"/>
    <w:rsid w:val="00BF57DD"/>
    <w:rsid w:val="00BF6B0C"/>
    <w:rsid w:val="00BF72E9"/>
    <w:rsid w:val="00BF7747"/>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F14"/>
    <w:rsid w:val="00C1551B"/>
    <w:rsid w:val="00C15802"/>
    <w:rsid w:val="00C15E38"/>
    <w:rsid w:val="00C16065"/>
    <w:rsid w:val="00C2047E"/>
    <w:rsid w:val="00C21949"/>
    <w:rsid w:val="00C221CA"/>
    <w:rsid w:val="00C228AA"/>
    <w:rsid w:val="00C22E2A"/>
    <w:rsid w:val="00C2313F"/>
    <w:rsid w:val="00C238E8"/>
    <w:rsid w:val="00C23A9A"/>
    <w:rsid w:val="00C2563D"/>
    <w:rsid w:val="00C26D28"/>
    <w:rsid w:val="00C26D92"/>
    <w:rsid w:val="00C30360"/>
    <w:rsid w:val="00C30989"/>
    <w:rsid w:val="00C318F9"/>
    <w:rsid w:val="00C32267"/>
    <w:rsid w:val="00C32579"/>
    <w:rsid w:val="00C33467"/>
    <w:rsid w:val="00C33608"/>
    <w:rsid w:val="00C346A8"/>
    <w:rsid w:val="00C347AD"/>
    <w:rsid w:val="00C3502D"/>
    <w:rsid w:val="00C3558E"/>
    <w:rsid w:val="00C35DCA"/>
    <w:rsid w:val="00C36362"/>
    <w:rsid w:val="00C3678E"/>
    <w:rsid w:val="00C367A2"/>
    <w:rsid w:val="00C3683E"/>
    <w:rsid w:val="00C377B1"/>
    <w:rsid w:val="00C401D6"/>
    <w:rsid w:val="00C402E8"/>
    <w:rsid w:val="00C40624"/>
    <w:rsid w:val="00C40786"/>
    <w:rsid w:val="00C4091D"/>
    <w:rsid w:val="00C4099E"/>
    <w:rsid w:val="00C40C23"/>
    <w:rsid w:val="00C424AE"/>
    <w:rsid w:val="00C43F96"/>
    <w:rsid w:val="00C44C30"/>
    <w:rsid w:val="00C46386"/>
    <w:rsid w:val="00C46468"/>
    <w:rsid w:val="00C46DCC"/>
    <w:rsid w:val="00C50AB8"/>
    <w:rsid w:val="00C517AD"/>
    <w:rsid w:val="00C517FC"/>
    <w:rsid w:val="00C520EC"/>
    <w:rsid w:val="00C529D2"/>
    <w:rsid w:val="00C5312A"/>
    <w:rsid w:val="00C532CD"/>
    <w:rsid w:val="00C546D6"/>
    <w:rsid w:val="00C55538"/>
    <w:rsid w:val="00C556C1"/>
    <w:rsid w:val="00C570BB"/>
    <w:rsid w:val="00C57293"/>
    <w:rsid w:val="00C57AD6"/>
    <w:rsid w:val="00C60390"/>
    <w:rsid w:val="00C61DF3"/>
    <w:rsid w:val="00C61E82"/>
    <w:rsid w:val="00C62DD6"/>
    <w:rsid w:val="00C6321B"/>
    <w:rsid w:val="00C6346B"/>
    <w:rsid w:val="00C63F04"/>
    <w:rsid w:val="00C64564"/>
    <w:rsid w:val="00C648E4"/>
    <w:rsid w:val="00C64B78"/>
    <w:rsid w:val="00C64E11"/>
    <w:rsid w:val="00C64EEA"/>
    <w:rsid w:val="00C64FF1"/>
    <w:rsid w:val="00C6679B"/>
    <w:rsid w:val="00C667A9"/>
    <w:rsid w:val="00C66A3D"/>
    <w:rsid w:val="00C6752B"/>
    <w:rsid w:val="00C70CB9"/>
    <w:rsid w:val="00C70CCC"/>
    <w:rsid w:val="00C716EE"/>
    <w:rsid w:val="00C7219E"/>
    <w:rsid w:val="00C72655"/>
    <w:rsid w:val="00C72F58"/>
    <w:rsid w:val="00C731E8"/>
    <w:rsid w:val="00C7377B"/>
    <w:rsid w:val="00C74166"/>
    <w:rsid w:val="00C746C8"/>
    <w:rsid w:val="00C74798"/>
    <w:rsid w:val="00C748AB"/>
    <w:rsid w:val="00C76188"/>
    <w:rsid w:val="00C770E9"/>
    <w:rsid w:val="00C7778D"/>
    <w:rsid w:val="00C77E9A"/>
    <w:rsid w:val="00C8085B"/>
    <w:rsid w:val="00C80A05"/>
    <w:rsid w:val="00C80F0F"/>
    <w:rsid w:val="00C81759"/>
    <w:rsid w:val="00C81779"/>
    <w:rsid w:val="00C81AE3"/>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1EBD"/>
    <w:rsid w:val="00CA3B4D"/>
    <w:rsid w:val="00CA425B"/>
    <w:rsid w:val="00CA4268"/>
    <w:rsid w:val="00CA623B"/>
    <w:rsid w:val="00CB0225"/>
    <w:rsid w:val="00CB055C"/>
    <w:rsid w:val="00CB08D9"/>
    <w:rsid w:val="00CB0AC4"/>
    <w:rsid w:val="00CB10F0"/>
    <w:rsid w:val="00CB12E4"/>
    <w:rsid w:val="00CB177B"/>
    <w:rsid w:val="00CB1933"/>
    <w:rsid w:val="00CB1C4A"/>
    <w:rsid w:val="00CB25F8"/>
    <w:rsid w:val="00CB322C"/>
    <w:rsid w:val="00CB39D8"/>
    <w:rsid w:val="00CB4032"/>
    <w:rsid w:val="00CB5060"/>
    <w:rsid w:val="00CB5572"/>
    <w:rsid w:val="00CB5D5E"/>
    <w:rsid w:val="00CB6A9C"/>
    <w:rsid w:val="00CB6E25"/>
    <w:rsid w:val="00CB7B05"/>
    <w:rsid w:val="00CC0E5B"/>
    <w:rsid w:val="00CC26B8"/>
    <w:rsid w:val="00CC32F8"/>
    <w:rsid w:val="00CC4054"/>
    <w:rsid w:val="00CC6455"/>
    <w:rsid w:val="00CC6526"/>
    <w:rsid w:val="00CC6795"/>
    <w:rsid w:val="00CC69A8"/>
    <w:rsid w:val="00CC6CDF"/>
    <w:rsid w:val="00CC7235"/>
    <w:rsid w:val="00CC74DE"/>
    <w:rsid w:val="00CC788A"/>
    <w:rsid w:val="00CD2123"/>
    <w:rsid w:val="00CD2222"/>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08E"/>
    <w:rsid w:val="00CF3DD9"/>
    <w:rsid w:val="00CF58AC"/>
    <w:rsid w:val="00CF6077"/>
    <w:rsid w:val="00CF648F"/>
    <w:rsid w:val="00CF7047"/>
    <w:rsid w:val="00CF7561"/>
    <w:rsid w:val="00D00DC9"/>
    <w:rsid w:val="00D010D7"/>
    <w:rsid w:val="00D02215"/>
    <w:rsid w:val="00D02378"/>
    <w:rsid w:val="00D02683"/>
    <w:rsid w:val="00D031D9"/>
    <w:rsid w:val="00D0324B"/>
    <w:rsid w:val="00D03CB4"/>
    <w:rsid w:val="00D049C7"/>
    <w:rsid w:val="00D05465"/>
    <w:rsid w:val="00D056E5"/>
    <w:rsid w:val="00D05EF7"/>
    <w:rsid w:val="00D0604A"/>
    <w:rsid w:val="00D07BA3"/>
    <w:rsid w:val="00D108F9"/>
    <w:rsid w:val="00D12096"/>
    <w:rsid w:val="00D12361"/>
    <w:rsid w:val="00D12BD9"/>
    <w:rsid w:val="00D144E7"/>
    <w:rsid w:val="00D14AAC"/>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3F6B"/>
    <w:rsid w:val="00D442FD"/>
    <w:rsid w:val="00D44567"/>
    <w:rsid w:val="00D449A6"/>
    <w:rsid w:val="00D4529D"/>
    <w:rsid w:val="00D452C2"/>
    <w:rsid w:val="00D45B8D"/>
    <w:rsid w:val="00D45BA0"/>
    <w:rsid w:val="00D45DA1"/>
    <w:rsid w:val="00D469F1"/>
    <w:rsid w:val="00D477CE"/>
    <w:rsid w:val="00D513E6"/>
    <w:rsid w:val="00D5263D"/>
    <w:rsid w:val="00D53464"/>
    <w:rsid w:val="00D53889"/>
    <w:rsid w:val="00D542DB"/>
    <w:rsid w:val="00D544A6"/>
    <w:rsid w:val="00D54F83"/>
    <w:rsid w:val="00D55236"/>
    <w:rsid w:val="00D56564"/>
    <w:rsid w:val="00D566F1"/>
    <w:rsid w:val="00D567E3"/>
    <w:rsid w:val="00D56C0B"/>
    <w:rsid w:val="00D571AA"/>
    <w:rsid w:val="00D57D58"/>
    <w:rsid w:val="00D604BA"/>
    <w:rsid w:val="00D60530"/>
    <w:rsid w:val="00D61305"/>
    <w:rsid w:val="00D61440"/>
    <w:rsid w:val="00D61E57"/>
    <w:rsid w:val="00D645C3"/>
    <w:rsid w:val="00D64EE2"/>
    <w:rsid w:val="00D64FD0"/>
    <w:rsid w:val="00D6590D"/>
    <w:rsid w:val="00D65E45"/>
    <w:rsid w:val="00D65E60"/>
    <w:rsid w:val="00D66631"/>
    <w:rsid w:val="00D66FC2"/>
    <w:rsid w:val="00D67FB6"/>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1C9A"/>
    <w:rsid w:val="00D92583"/>
    <w:rsid w:val="00D92585"/>
    <w:rsid w:val="00D939EF"/>
    <w:rsid w:val="00D93BA4"/>
    <w:rsid w:val="00D9460D"/>
    <w:rsid w:val="00D94E54"/>
    <w:rsid w:val="00DA0222"/>
    <w:rsid w:val="00DA0A19"/>
    <w:rsid w:val="00DA0EF7"/>
    <w:rsid w:val="00DA1BB0"/>
    <w:rsid w:val="00DA3047"/>
    <w:rsid w:val="00DA50ED"/>
    <w:rsid w:val="00DA592C"/>
    <w:rsid w:val="00DA6910"/>
    <w:rsid w:val="00DA6F7C"/>
    <w:rsid w:val="00DA7095"/>
    <w:rsid w:val="00DB0248"/>
    <w:rsid w:val="00DB030C"/>
    <w:rsid w:val="00DB2132"/>
    <w:rsid w:val="00DB2210"/>
    <w:rsid w:val="00DB285C"/>
    <w:rsid w:val="00DB2CD5"/>
    <w:rsid w:val="00DB4344"/>
    <w:rsid w:val="00DB4FD8"/>
    <w:rsid w:val="00DB5DDF"/>
    <w:rsid w:val="00DB5E42"/>
    <w:rsid w:val="00DB63ED"/>
    <w:rsid w:val="00DB6BAF"/>
    <w:rsid w:val="00DB6C09"/>
    <w:rsid w:val="00DB6E3D"/>
    <w:rsid w:val="00DB6F5D"/>
    <w:rsid w:val="00DB7152"/>
    <w:rsid w:val="00DC044F"/>
    <w:rsid w:val="00DC197F"/>
    <w:rsid w:val="00DC2083"/>
    <w:rsid w:val="00DC23F7"/>
    <w:rsid w:val="00DC2896"/>
    <w:rsid w:val="00DC4655"/>
    <w:rsid w:val="00DC4681"/>
    <w:rsid w:val="00DC5759"/>
    <w:rsid w:val="00DC5E25"/>
    <w:rsid w:val="00DC5EB7"/>
    <w:rsid w:val="00DC67DB"/>
    <w:rsid w:val="00DD0AD5"/>
    <w:rsid w:val="00DD18C0"/>
    <w:rsid w:val="00DD1D82"/>
    <w:rsid w:val="00DD2D7E"/>
    <w:rsid w:val="00DD2EC8"/>
    <w:rsid w:val="00DD4169"/>
    <w:rsid w:val="00DD4E55"/>
    <w:rsid w:val="00DD501C"/>
    <w:rsid w:val="00DD54CF"/>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2034"/>
    <w:rsid w:val="00DF33DB"/>
    <w:rsid w:val="00DF34E3"/>
    <w:rsid w:val="00DF4251"/>
    <w:rsid w:val="00DF4515"/>
    <w:rsid w:val="00DF614C"/>
    <w:rsid w:val="00DF6436"/>
    <w:rsid w:val="00DF6BF4"/>
    <w:rsid w:val="00DF705B"/>
    <w:rsid w:val="00DF7423"/>
    <w:rsid w:val="00DF7B7C"/>
    <w:rsid w:val="00E013D7"/>
    <w:rsid w:val="00E01E05"/>
    <w:rsid w:val="00E02EB7"/>
    <w:rsid w:val="00E03A84"/>
    <w:rsid w:val="00E03E2F"/>
    <w:rsid w:val="00E04930"/>
    <w:rsid w:val="00E05FAE"/>
    <w:rsid w:val="00E06444"/>
    <w:rsid w:val="00E067BA"/>
    <w:rsid w:val="00E07CB2"/>
    <w:rsid w:val="00E121E5"/>
    <w:rsid w:val="00E12A39"/>
    <w:rsid w:val="00E1310F"/>
    <w:rsid w:val="00E14BEC"/>
    <w:rsid w:val="00E1577A"/>
    <w:rsid w:val="00E16C3C"/>
    <w:rsid w:val="00E16E5D"/>
    <w:rsid w:val="00E20BB5"/>
    <w:rsid w:val="00E20BBF"/>
    <w:rsid w:val="00E21745"/>
    <w:rsid w:val="00E21990"/>
    <w:rsid w:val="00E21C38"/>
    <w:rsid w:val="00E2286C"/>
    <w:rsid w:val="00E22F02"/>
    <w:rsid w:val="00E24317"/>
    <w:rsid w:val="00E24487"/>
    <w:rsid w:val="00E258E7"/>
    <w:rsid w:val="00E25BCD"/>
    <w:rsid w:val="00E26B4D"/>
    <w:rsid w:val="00E30B49"/>
    <w:rsid w:val="00E32398"/>
    <w:rsid w:val="00E3271B"/>
    <w:rsid w:val="00E33158"/>
    <w:rsid w:val="00E34797"/>
    <w:rsid w:val="00E34802"/>
    <w:rsid w:val="00E3551D"/>
    <w:rsid w:val="00E40063"/>
    <w:rsid w:val="00E400AF"/>
    <w:rsid w:val="00E41A8A"/>
    <w:rsid w:val="00E43B87"/>
    <w:rsid w:val="00E446DF"/>
    <w:rsid w:val="00E46552"/>
    <w:rsid w:val="00E46DD2"/>
    <w:rsid w:val="00E47075"/>
    <w:rsid w:val="00E50012"/>
    <w:rsid w:val="00E50437"/>
    <w:rsid w:val="00E50AAB"/>
    <w:rsid w:val="00E5115D"/>
    <w:rsid w:val="00E5143E"/>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21D5"/>
    <w:rsid w:val="00E73907"/>
    <w:rsid w:val="00E74132"/>
    <w:rsid w:val="00E7620E"/>
    <w:rsid w:val="00E765BB"/>
    <w:rsid w:val="00E77483"/>
    <w:rsid w:val="00E77BD3"/>
    <w:rsid w:val="00E800B3"/>
    <w:rsid w:val="00E814B8"/>
    <w:rsid w:val="00E81910"/>
    <w:rsid w:val="00E83B04"/>
    <w:rsid w:val="00E83F72"/>
    <w:rsid w:val="00E842FF"/>
    <w:rsid w:val="00E84526"/>
    <w:rsid w:val="00E84640"/>
    <w:rsid w:val="00E84B01"/>
    <w:rsid w:val="00E85798"/>
    <w:rsid w:val="00E862EF"/>
    <w:rsid w:val="00E869C6"/>
    <w:rsid w:val="00E875F8"/>
    <w:rsid w:val="00E9098F"/>
    <w:rsid w:val="00E910B4"/>
    <w:rsid w:val="00E9193C"/>
    <w:rsid w:val="00E91F6E"/>
    <w:rsid w:val="00E920BC"/>
    <w:rsid w:val="00E923AF"/>
    <w:rsid w:val="00E924C5"/>
    <w:rsid w:val="00E92732"/>
    <w:rsid w:val="00E92CED"/>
    <w:rsid w:val="00E931CE"/>
    <w:rsid w:val="00E931D7"/>
    <w:rsid w:val="00E93C2D"/>
    <w:rsid w:val="00E93DFE"/>
    <w:rsid w:val="00E93E8E"/>
    <w:rsid w:val="00E93E90"/>
    <w:rsid w:val="00E94AAA"/>
    <w:rsid w:val="00E94B36"/>
    <w:rsid w:val="00E94DA6"/>
    <w:rsid w:val="00E9689C"/>
    <w:rsid w:val="00E96A71"/>
    <w:rsid w:val="00E97E26"/>
    <w:rsid w:val="00EA1D41"/>
    <w:rsid w:val="00EA1E32"/>
    <w:rsid w:val="00EA2B6D"/>
    <w:rsid w:val="00EA31B1"/>
    <w:rsid w:val="00EA37EF"/>
    <w:rsid w:val="00EA3FF0"/>
    <w:rsid w:val="00EA42CA"/>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69DD"/>
    <w:rsid w:val="00EC76BA"/>
    <w:rsid w:val="00ED116C"/>
    <w:rsid w:val="00ED13C5"/>
    <w:rsid w:val="00ED14EA"/>
    <w:rsid w:val="00ED31FC"/>
    <w:rsid w:val="00ED32AC"/>
    <w:rsid w:val="00ED38B2"/>
    <w:rsid w:val="00ED503F"/>
    <w:rsid w:val="00ED5EE3"/>
    <w:rsid w:val="00ED685D"/>
    <w:rsid w:val="00ED70D1"/>
    <w:rsid w:val="00EE03D2"/>
    <w:rsid w:val="00EE1A42"/>
    <w:rsid w:val="00EE260A"/>
    <w:rsid w:val="00EE447E"/>
    <w:rsid w:val="00EE4D5A"/>
    <w:rsid w:val="00EE5612"/>
    <w:rsid w:val="00EE5622"/>
    <w:rsid w:val="00EE615B"/>
    <w:rsid w:val="00EE6B2D"/>
    <w:rsid w:val="00EE7939"/>
    <w:rsid w:val="00EE7C85"/>
    <w:rsid w:val="00EF0682"/>
    <w:rsid w:val="00EF081B"/>
    <w:rsid w:val="00EF138B"/>
    <w:rsid w:val="00EF152F"/>
    <w:rsid w:val="00EF16F0"/>
    <w:rsid w:val="00EF18CE"/>
    <w:rsid w:val="00EF1C35"/>
    <w:rsid w:val="00EF2292"/>
    <w:rsid w:val="00EF25B2"/>
    <w:rsid w:val="00EF290A"/>
    <w:rsid w:val="00EF2BF5"/>
    <w:rsid w:val="00EF2E41"/>
    <w:rsid w:val="00EF40DA"/>
    <w:rsid w:val="00EF5526"/>
    <w:rsid w:val="00EF5A3B"/>
    <w:rsid w:val="00EF5F6E"/>
    <w:rsid w:val="00EF6477"/>
    <w:rsid w:val="00EF73F6"/>
    <w:rsid w:val="00F00BC6"/>
    <w:rsid w:val="00F01A88"/>
    <w:rsid w:val="00F02076"/>
    <w:rsid w:val="00F02818"/>
    <w:rsid w:val="00F03000"/>
    <w:rsid w:val="00F03C63"/>
    <w:rsid w:val="00F03E9C"/>
    <w:rsid w:val="00F045D0"/>
    <w:rsid w:val="00F04F97"/>
    <w:rsid w:val="00F060C2"/>
    <w:rsid w:val="00F06B73"/>
    <w:rsid w:val="00F0731D"/>
    <w:rsid w:val="00F07B58"/>
    <w:rsid w:val="00F07B66"/>
    <w:rsid w:val="00F07E59"/>
    <w:rsid w:val="00F10D45"/>
    <w:rsid w:val="00F114C6"/>
    <w:rsid w:val="00F12687"/>
    <w:rsid w:val="00F12E29"/>
    <w:rsid w:val="00F13459"/>
    <w:rsid w:val="00F13555"/>
    <w:rsid w:val="00F13B53"/>
    <w:rsid w:val="00F1466F"/>
    <w:rsid w:val="00F14C77"/>
    <w:rsid w:val="00F1530B"/>
    <w:rsid w:val="00F158D9"/>
    <w:rsid w:val="00F15BA1"/>
    <w:rsid w:val="00F17EC6"/>
    <w:rsid w:val="00F2090C"/>
    <w:rsid w:val="00F22A47"/>
    <w:rsid w:val="00F23BB9"/>
    <w:rsid w:val="00F2418E"/>
    <w:rsid w:val="00F2435E"/>
    <w:rsid w:val="00F25FC0"/>
    <w:rsid w:val="00F26BA7"/>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2B35"/>
    <w:rsid w:val="00F444CB"/>
    <w:rsid w:val="00F45108"/>
    <w:rsid w:val="00F452FD"/>
    <w:rsid w:val="00F45FA5"/>
    <w:rsid w:val="00F45FE2"/>
    <w:rsid w:val="00F46000"/>
    <w:rsid w:val="00F46EEA"/>
    <w:rsid w:val="00F47C67"/>
    <w:rsid w:val="00F51295"/>
    <w:rsid w:val="00F51458"/>
    <w:rsid w:val="00F51E05"/>
    <w:rsid w:val="00F5204E"/>
    <w:rsid w:val="00F52121"/>
    <w:rsid w:val="00F55297"/>
    <w:rsid w:val="00F55746"/>
    <w:rsid w:val="00F55C64"/>
    <w:rsid w:val="00F55E0C"/>
    <w:rsid w:val="00F578AD"/>
    <w:rsid w:val="00F57FDF"/>
    <w:rsid w:val="00F6082B"/>
    <w:rsid w:val="00F61318"/>
    <w:rsid w:val="00F6171A"/>
    <w:rsid w:val="00F621CD"/>
    <w:rsid w:val="00F62208"/>
    <w:rsid w:val="00F62450"/>
    <w:rsid w:val="00F62BE8"/>
    <w:rsid w:val="00F62CCC"/>
    <w:rsid w:val="00F62F73"/>
    <w:rsid w:val="00F63230"/>
    <w:rsid w:val="00F635ED"/>
    <w:rsid w:val="00F63A5A"/>
    <w:rsid w:val="00F63FCB"/>
    <w:rsid w:val="00F64187"/>
    <w:rsid w:val="00F64A2C"/>
    <w:rsid w:val="00F65623"/>
    <w:rsid w:val="00F6628F"/>
    <w:rsid w:val="00F665A5"/>
    <w:rsid w:val="00F66709"/>
    <w:rsid w:val="00F6711E"/>
    <w:rsid w:val="00F70AD0"/>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3950"/>
    <w:rsid w:val="00F94365"/>
    <w:rsid w:val="00F94DC4"/>
    <w:rsid w:val="00F94E33"/>
    <w:rsid w:val="00F94FB7"/>
    <w:rsid w:val="00F9597F"/>
    <w:rsid w:val="00F95D9F"/>
    <w:rsid w:val="00F961D3"/>
    <w:rsid w:val="00F96C3A"/>
    <w:rsid w:val="00FA0215"/>
    <w:rsid w:val="00FA04B6"/>
    <w:rsid w:val="00FA05CB"/>
    <w:rsid w:val="00FA0959"/>
    <w:rsid w:val="00FA11A9"/>
    <w:rsid w:val="00FA142A"/>
    <w:rsid w:val="00FA152F"/>
    <w:rsid w:val="00FA2142"/>
    <w:rsid w:val="00FA21CB"/>
    <w:rsid w:val="00FA2403"/>
    <w:rsid w:val="00FA30C1"/>
    <w:rsid w:val="00FA324D"/>
    <w:rsid w:val="00FA4685"/>
    <w:rsid w:val="00FA490F"/>
    <w:rsid w:val="00FA4AA5"/>
    <w:rsid w:val="00FA4EFB"/>
    <w:rsid w:val="00FA52DA"/>
    <w:rsid w:val="00FA574A"/>
    <w:rsid w:val="00FA5B24"/>
    <w:rsid w:val="00FA6490"/>
    <w:rsid w:val="00FA6F78"/>
    <w:rsid w:val="00FB0FCC"/>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0CD2"/>
    <w:rsid w:val="00FC1673"/>
    <w:rsid w:val="00FC1C0D"/>
    <w:rsid w:val="00FC1DD5"/>
    <w:rsid w:val="00FC45A2"/>
    <w:rsid w:val="00FC5280"/>
    <w:rsid w:val="00FC63D8"/>
    <w:rsid w:val="00FC6873"/>
    <w:rsid w:val="00FC6A82"/>
    <w:rsid w:val="00FC7A96"/>
    <w:rsid w:val="00FD04E4"/>
    <w:rsid w:val="00FD0939"/>
    <w:rsid w:val="00FD0E86"/>
    <w:rsid w:val="00FD3383"/>
    <w:rsid w:val="00FD3784"/>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94E"/>
    <w:rsid w:val="00FF5E4B"/>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197F"/>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4">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5">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6"/>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6">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7">
    <w:name w:val="Стиль1"/>
    <w:basedOn w:val="af8"/>
    <w:uiPriority w:val="99"/>
    <w:qFormat/>
    <w:rsid w:val="00C770E9"/>
    <w:pPr>
      <w:numPr>
        <w:ilvl w:val="0"/>
      </w:numPr>
      <w:tabs>
        <w:tab w:val="num" w:pos="360"/>
      </w:tabs>
      <w:spacing w:line="240" w:lineRule="auto"/>
      <w:ind w:left="360" w:hanging="360"/>
    </w:pPr>
  </w:style>
  <w:style w:type="paragraph" w:customStyle="1" w:styleId="18">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9">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a">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b">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c">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19"/>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d">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b"/>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c"/>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e">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f">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b"/>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e"/>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f0">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e"/>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1">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b"/>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3">
    <w:name w:val="Заголовок №1_"/>
    <w:link w:val="1f4"/>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4">
    <w:name w:val="Заголовок №1"/>
    <w:basedOn w:val="a0"/>
    <w:link w:val="1f3"/>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5">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b"/>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6">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7">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8">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9">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a">
    <w:name w:val="Схема документа Знак1"/>
    <w:basedOn w:val="a1"/>
    <w:uiPriority w:val="99"/>
    <w:semiHidden/>
    <w:rsid w:val="00106189"/>
    <w:rPr>
      <w:rFonts w:ascii="Segoe UI" w:eastAsia="Times New Roman" w:hAnsi="Segoe UI" w:cs="Segoe UI"/>
      <w:sz w:val="16"/>
      <w:szCs w:val="16"/>
    </w:rPr>
  </w:style>
  <w:style w:type="character" w:customStyle="1" w:styleId="1fb">
    <w:name w:val="Текст сноски Знак1"/>
    <w:basedOn w:val="a1"/>
    <w:uiPriority w:val="99"/>
    <w:semiHidden/>
    <w:rsid w:val="00106189"/>
    <w:rPr>
      <w:rFonts w:ascii="Times New Roman" w:eastAsia="Times New Roman" w:hAnsi="Times New Roman"/>
      <w:sz w:val="20"/>
      <w:szCs w:val="20"/>
    </w:rPr>
  </w:style>
  <w:style w:type="character" w:customStyle="1" w:styleId="1fc">
    <w:name w:val="Текст выноски Знак1"/>
    <w:basedOn w:val="a1"/>
    <w:uiPriority w:val="99"/>
    <w:semiHidden/>
    <w:rsid w:val="00106189"/>
    <w:rPr>
      <w:rFonts w:ascii="Segoe UI" w:eastAsia="Times New Roman" w:hAnsi="Segoe UI" w:cs="Segoe UI"/>
      <w:sz w:val="18"/>
      <w:szCs w:val="18"/>
    </w:rPr>
  </w:style>
  <w:style w:type="character" w:customStyle="1" w:styleId="1fd">
    <w:name w:val="Тема примечания Знак1"/>
    <w:basedOn w:val="1f7"/>
    <w:uiPriority w:val="99"/>
    <w:semiHidden/>
    <w:rsid w:val="00106189"/>
    <w:rPr>
      <w:rFonts w:ascii="Times New Roman" w:eastAsia="Times New Roman" w:hAnsi="Times New Roman"/>
      <w:b/>
      <w:bCs/>
      <w:sz w:val="20"/>
      <w:szCs w:val="20"/>
    </w:rPr>
  </w:style>
  <w:style w:type="character" w:customStyle="1" w:styleId="1fe">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b"/>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b"/>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b"/>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b"/>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b"/>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b"/>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e"/>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e"/>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e"/>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b"/>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b"/>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e"/>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e"/>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37"/>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b"/>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12"/>
    <w:rsid w:val="009D0EDB"/>
    <w:pPr>
      <w:numPr>
        <w:numId w:val="34"/>
      </w:numPr>
    </w:pPr>
  </w:style>
  <w:style w:type="numbering" w:customStyle="1" w:styleId="13">
    <w:name w:val="13"/>
    <w:rsid w:val="002557A4"/>
    <w:pPr>
      <w:numPr>
        <w:numId w:val="1"/>
      </w:numPr>
    </w:pPr>
  </w:style>
  <w:style w:type="numbering" w:customStyle="1" w:styleId="146">
    <w:name w:val="14"/>
    <w:rsid w:val="00A74B93"/>
  </w:style>
  <w:style w:type="numbering" w:customStyle="1" w:styleId="155">
    <w:name w:val="15"/>
    <w:rsid w:val="00C746C8"/>
  </w:style>
  <w:style w:type="table" w:customStyle="1" w:styleId="403">
    <w:name w:val="Сетка таблицы403"/>
    <w:basedOn w:val="a2"/>
    <w:next w:val="aff7"/>
    <w:uiPriority w:val="39"/>
    <w:rsid w:val="00C74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laceholder Text"/>
    <w:basedOn w:val="a1"/>
    <w:uiPriority w:val="99"/>
    <w:semiHidden/>
    <w:rsid w:val="00E92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hyperlink" Target="consultantplus://offline/ref=1C86C465CD3D99EF2F17B067D7F67A3BEECAC068F220D17A505D235DC2CE30CF5975ECB9E37F054C1527B004B63Dd7K" TargetMode="External"/><Relationship Id="rId26"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hyperlink" Target="consultantplus://offline/ref=77255D58529810C30E29198506A50984A5C81E5089C7D5DEBAAB4283762A268E307D3BE396F5F1AC118BC7763BB0b2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hyperlink" Target="mailto:%20sdk@ynp.ru" TargetMode="External"/><Relationship Id="rId2" Type="http://schemas.openxmlformats.org/officeDocument/2006/relationships/numbering" Target="numbering.xml"/><Relationship Id="rId16" Type="http://schemas.openxmlformats.org/officeDocument/2006/relationships/hyperlink" Target="consultantplus://offline/ref=1C86C465CD3D99EF2F17B067D7F67A3BEBCCCD69F021D17A505D235DC2CE30CF5975ECB9E37F054C1527B004B63Dd7K" TargetMode="External"/><Relationship Id="rId20" Type="http://schemas.openxmlformats.org/officeDocument/2006/relationships/hyperlink" Target="consultantplus://offline/ref=77255D58529810C30E29198506A50984A5C81F5C86C4D5DEBAAB4283762A268E227D63ED95F2E4F849D1907B39074E619E122426BFBDbF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image" Target="media/image1.wmf"/><Relationship Id="rId28" Type="http://schemas.openxmlformats.org/officeDocument/2006/relationships/footer" Target="footer4.xml"/><Relationship Id="rId10" Type="http://schemas.openxmlformats.org/officeDocument/2006/relationships/hyperlink" Target="https://www.tektorg.ru" TargetMode="External"/><Relationship Id="rId19" Type="http://schemas.openxmlformats.org/officeDocument/2006/relationships/hyperlink" Target="consultantplus://offline/ref=77255D58529810C30E29198506A50984A5CB1E5381C7D5DEBAAB4283762A268E307D3BE396F5F1AC118BC7763BB0b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hyperlink" Target="consultantplus://offline/ref=77255D58529810C30E29198506A50984A5C81F5C86C4D5DEBAAB4283762A268E227D63EC92F6E7A74CC481233400577F97053824BDDFB0bAJ"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7A1BE54A3F47EDB222BD842D186AFC"/>
        <w:category>
          <w:name w:val="Общие"/>
          <w:gallery w:val="placeholder"/>
        </w:category>
        <w:types>
          <w:type w:val="bbPlcHdr"/>
        </w:types>
        <w:behaviors>
          <w:behavior w:val="content"/>
        </w:behaviors>
        <w:guid w:val="{041D93E8-B18C-4961-B7C2-DC82282A7A71}"/>
      </w:docPartPr>
      <w:docPartBody>
        <w:p w:rsidR="00E858D1" w:rsidRDefault="00372639" w:rsidP="00372639">
          <w:pPr>
            <w:pStyle w:val="FF7A1BE54A3F47EDB222BD842D186AFC"/>
          </w:pPr>
          <w:r w:rsidRPr="008E4BEE">
            <w:rPr>
              <w:rStyle w:val="a3"/>
            </w:rPr>
            <w:t>Место для ввода текста.</w:t>
          </w:r>
        </w:p>
      </w:docPartBody>
    </w:docPart>
    <w:docPart>
      <w:docPartPr>
        <w:name w:val="0C8F975BF76D43BEA524CB962C3EE403"/>
        <w:category>
          <w:name w:val="Общие"/>
          <w:gallery w:val="placeholder"/>
        </w:category>
        <w:types>
          <w:type w:val="bbPlcHdr"/>
        </w:types>
        <w:behaviors>
          <w:behavior w:val="content"/>
        </w:behaviors>
        <w:guid w:val="{2A61D4E5-58D6-46B5-8FC0-F7A9CF8A8201}"/>
      </w:docPartPr>
      <w:docPartBody>
        <w:p w:rsidR="00E858D1" w:rsidRDefault="00372639" w:rsidP="00372639">
          <w:pPr>
            <w:pStyle w:val="0C8F975BF76D43BEA524CB962C3EE403"/>
          </w:pPr>
          <w:r w:rsidRPr="008E4BEE">
            <w:rPr>
              <w:rStyle w:val="a3"/>
            </w:rPr>
            <w:t>Место для ввода текста.</w:t>
          </w:r>
        </w:p>
      </w:docPartBody>
    </w:docPart>
    <w:docPart>
      <w:docPartPr>
        <w:name w:val="B3A34D1EF06C4542BCBA2B92206DC6B1"/>
        <w:category>
          <w:name w:val="Общие"/>
          <w:gallery w:val="placeholder"/>
        </w:category>
        <w:types>
          <w:type w:val="bbPlcHdr"/>
        </w:types>
        <w:behaviors>
          <w:behavior w:val="content"/>
        </w:behaviors>
        <w:guid w:val="{242912DA-AE18-4A78-ADBD-6DCCF4C682F2}"/>
      </w:docPartPr>
      <w:docPartBody>
        <w:p w:rsidR="00E858D1" w:rsidRDefault="00372639" w:rsidP="00372639">
          <w:pPr>
            <w:pStyle w:val="B3A34D1EF06C4542BCBA2B92206DC6B1"/>
          </w:pPr>
          <w:r w:rsidRPr="008E4BEE">
            <w:rPr>
              <w:rStyle w:val="a3"/>
            </w:rPr>
            <w:t>Место для ввода текста.</w:t>
          </w:r>
        </w:p>
      </w:docPartBody>
    </w:docPart>
    <w:docPart>
      <w:docPartPr>
        <w:name w:val="BBF51F8C27EB46E88945D2DCFD5F6B83"/>
        <w:category>
          <w:name w:val="Общие"/>
          <w:gallery w:val="placeholder"/>
        </w:category>
        <w:types>
          <w:type w:val="bbPlcHdr"/>
        </w:types>
        <w:behaviors>
          <w:behavior w:val="content"/>
        </w:behaviors>
        <w:guid w:val="{3C87A522-3076-4008-86C2-DF631814DADC}"/>
      </w:docPartPr>
      <w:docPartBody>
        <w:p w:rsidR="00E858D1" w:rsidRDefault="00372639" w:rsidP="00372639">
          <w:pPr>
            <w:pStyle w:val="BBF51F8C27EB46E88945D2DCFD5F6B83"/>
          </w:pPr>
          <w:r w:rsidRPr="008E4BEE">
            <w:rPr>
              <w:rStyle w:val="a3"/>
            </w:rPr>
            <w:t>Место для ввода текста.</w:t>
          </w:r>
        </w:p>
      </w:docPartBody>
    </w:docPart>
    <w:docPart>
      <w:docPartPr>
        <w:name w:val="F853185B643E4CCBB185D85FC2D6BBBB"/>
        <w:category>
          <w:name w:val="Общие"/>
          <w:gallery w:val="placeholder"/>
        </w:category>
        <w:types>
          <w:type w:val="bbPlcHdr"/>
        </w:types>
        <w:behaviors>
          <w:behavior w:val="content"/>
        </w:behaviors>
        <w:guid w:val="{183D07EA-85B1-4747-9260-05250E46643B}"/>
      </w:docPartPr>
      <w:docPartBody>
        <w:p w:rsidR="00E858D1" w:rsidRDefault="00372639" w:rsidP="00372639">
          <w:pPr>
            <w:pStyle w:val="F853185B643E4CCBB185D85FC2D6BBBB"/>
          </w:pPr>
          <w:r w:rsidRPr="008E4BEE">
            <w:rPr>
              <w:rStyle w:val="a3"/>
            </w:rPr>
            <w:t>Место для ввода текста.</w:t>
          </w:r>
        </w:p>
      </w:docPartBody>
    </w:docPart>
    <w:docPart>
      <w:docPartPr>
        <w:name w:val="CFEFE560C6B646ADB6926B778BE9CA65"/>
        <w:category>
          <w:name w:val="Общие"/>
          <w:gallery w:val="placeholder"/>
        </w:category>
        <w:types>
          <w:type w:val="bbPlcHdr"/>
        </w:types>
        <w:behaviors>
          <w:behavior w:val="content"/>
        </w:behaviors>
        <w:guid w:val="{DC860C8A-007E-4215-B073-9D2773AC26A4}"/>
      </w:docPartPr>
      <w:docPartBody>
        <w:p w:rsidR="00E858D1" w:rsidRDefault="00372639" w:rsidP="00372639">
          <w:pPr>
            <w:pStyle w:val="CFEFE560C6B646ADB6926B778BE9CA65"/>
          </w:pPr>
          <w:r w:rsidRPr="008E4BEE">
            <w:rPr>
              <w:rStyle w:val="a3"/>
            </w:rPr>
            <w:t>Место для ввода текста.</w:t>
          </w:r>
        </w:p>
      </w:docPartBody>
    </w:docPart>
    <w:docPart>
      <w:docPartPr>
        <w:name w:val="878520F08BB14C97AE148E9BF8536E60"/>
        <w:category>
          <w:name w:val="Общие"/>
          <w:gallery w:val="placeholder"/>
        </w:category>
        <w:types>
          <w:type w:val="bbPlcHdr"/>
        </w:types>
        <w:behaviors>
          <w:behavior w:val="content"/>
        </w:behaviors>
        <w:guid w:val="{83AF2844-CFEF-4B01-8AEA-F859B73D3BD7}"/>
      </w:docPartPr>
      <w:docPartBody>
        <w:p w:rsidR="00E858D1" w:rsidRDefault="00372639" w:rsidP="00372639">
          <w:pPr>
            <w:pStyle w:val="878520F08BB14C97AE148E9BF8536E60"/>
          </w:pPr>
          <w:r w:rsidRPr="008E4BEE">
            <w:rPr>
              <w:rStyle w:val="a3"/>
            </w:rPr>
            <w:t>Место для ввода текста.</w:t>
          </w:r>
        </w:p>
      </w:docPartBody>
    </w:docPart>
    <w:docPart>
      <w:docPartPr>
        <w:name w:val="221DE3F4C4AF410088E817C408D6DDEF"/>
        <w:category>
          <w:name w:val="Общие"/>
          <w:gallery w:val="placeholder"/>
        </w:category>
        <w:types>
          <w:type w:val="bbPlcHdr"/>
        </w:types>
        <w:behaviors>
          <w:behavior w:val="content"/>
        </w:behaviors>
        <w:guid w:val="{95F2C625-D89B-432A-8C40-97CE9B84B516}"/>
      </w:docPartPr>
      <w:docPartBody>
        <w:p w:rsidR="00E858D1" w:rsidRDefault="00372639" w:rsidP="00372639">
          <w:pPr>
            <w:pStyle w:val="221DE3F4C4AF410088E817C408D6DDEF"/>
          </w:pPr>
          <w:r w:rsidRPr="008E4BEE">
            <w:rPr>
              <w:rStyle w:val="a3"/>
            </w:rPr>
            <w:t>Место для ввода текста.</w:t>
          </w:r>
        </w:p>
      </w:docPartBody>
    </w:docPart>
    <w:docPart>
      <w:docPartPr>
        <w:name w:val="A3A93EDDEADA4DED9EA4992400DFDCD1"/>
        <w:category>
          <w:name w:val="Общие"/>
          <w:gallery w:val="placeholder"/>
        </w:category>
        <w:types>
          <w:type w:val="bbPlcHdr"/>
        </w:types>
        <w:behaviors>
          <w:behavior w:val="content"/>
        </w:behaviors>
        <w:guid w:val="{48F5BC90-D18E-4839-84AE-C8C3800A2D1E}"/>
      </w:docPartPr>
      <w:docPartBody>
        <w:p w:rsidR="00E858D1" w:rsidRDefault="00372639" w:rsidP="00372639">
          <w:pPr>
            <w:pStyle w:val="A3A93EDDEADA4DED9EA4992400DFDCD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39"/>
    <w:rsid w:val="00045718"/>
    <w:rsid w:val="000E78F5"/>
    <w:rsid w:val="001917BE"/>
    <w:rsid w:val="001C2F21"/>
    <w:rsid w:val="002A45DF"/>
    <w:rsid w:val="002B301E"/>
    <w:rsid w:val="002F142C"/>
    <w:rsid w:val="002F5EAF"/>
    <w:rsid w:val="00372639"/>
    <w:rsid w:val="00420011"/>
    <w:rsid w:val="005B4760"/>
    <w:rsid w:val="007D312E"/>
    <w:rsid w:val="007E5B2C"/>
    <w:rsid w:val="008B09B3"/>
    <w:rsid w:val="00A30DD7"/>
    <w:rsid w:val="00A34E2F"/>
    <w:rsid w:val="00C53C15"/>
    <w:rsid w:val="00D40E48"/>
    <w:rsid w:val="00D41F85"/>
    <w:rsid w:val="00D956E6"/>
    <w:rsid w:val="00E8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2639"/>
    <w:rPr>
      <w:color w:val="808080"/>
    </w:rPr>
  </w:style>
  <w:style w:type="paragraph" w:customStyle="1" w:styleId="FF7A1BE54A3F47EDB222BD842D186AFC">
    <w:name w:val="FF7A1BE54A3F47EDB222BD842D186AFC"/>
    <w:rsid w:val="00372639"/>
  </w:style>
  <w:style w:type="paragraph" w:customStyle="1" w:styleId="0C8F975BF76D43BEA524CB962C3EE403">
    <w:name w:val="0C8F975BF76D43BEA524CB962C3EE403"/>
    <w:rsid w:val="00372639"/>
  </w:style>
  <w:style w:type="paragraph" w:customStyle="1" w:styleId="B3A34D1EF06C4542BCBA2B92206DC6B1">
    <w:name w:val="B3A34D1EF06C4542BCBA2B92206DC6B1"/>
    <w:rsid w:val="00372639"/>
  </w:style>
  <w:style w:type="paragraph" w:customStyle="1" w:styleId="BBF51F8C27EB46E88945D2DCFD5F6B83">
    <w:name w:val="BBF51F8C27EB46E88945D2DCFD5F6B83"/>
    <w:rsid w:val="00372639"/>
  </w:style>
  <w:style w:type="paragraph" w:customStyle="1" w:styleId="F853185B643E4CCBB185D85FC2D6BBBB">
    <w:name w:val="F853185B643E4CCBB185D85FC2D6BBBB"/>
    <w:rsid w:val="00372639"/>
  </w:style>
  <w:style w:type="paragraph" w:customStyle="1" w:styleId="CFEFE560C6B646ADB6926B778BE9CA65">
    <w:name w:val="CFEFE560C6B646ADB6926B778BE9CA65"/>
    <w:rsid w:val="00372639"/>
  </w:style>
  <w:style w:type="paragraph" w:customStyle="1" w:styleId="878520F08BB14C97AE148E9BF8536E60">
    <w:name w:val="878520F08BB14C97AE148E9BF8536E60"/>
    <w:rsid w:val="00372639"/>
  </w:style>
  <w:style w:type="paragraph" w:customStyle="1" w:styleId="221DE3F4C4AF410088E817C408D6DDEF">
    <w:name w:val="221DE3F4C4AF410088E817C408D6DDEF"/>
    <w:rsid w:val="00372639"/>
  </w:style>
  <w:style w:type="paragraph" w:customStyle="1" w:styleId="A3A93EDDEADA4DED9EA4992400DFDCD1">
    <w:name w:val="A3A93EDDEADA4DED9EA4992400DFDCD1"/>
    <w:rsid w:val="00372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CBC6-BD9B-4DEF-A598-DED78223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24565</Words>
  <Characters>140022</Characters>
  <Application>Microsoft Office Word</Application>
  <DocSecurity>0</DocSecurity>
  <Lines>1166</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164259</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3</cp:revision>
  <cp:lastPrinted>2024-09-18T02:32:00Z</cp:lastPrinted>
  <dcterms:created xsi:type="dcterms:W3CDTF">2024-10-02T08:09:00Z</dcterms:created>
  <dcterms:modified xsi:type="dcterms:W3CDTF">2024-10-03T00:48:00Z</dcterms:modified>
</cp:coreProperties>
</file>